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C9" w:rsidRPr="00FA54B7" w:rsidRDefault="00EF30C9" w:rsidP="00EF30C9">
      <w:pPr>
        <w:autoSpaceDE w:val="0"/>
        <w:autoSpaceDN w:val="0"/>
        <w:adjustRightInd w:val="0"/>
        <w:jc w:val="center"/>
        <w:outlineLvl w:val="0"/>
        <w:rPr>
          <w:rFonts w:cs="Verdana"/>
          <w:b/>
          <w:sz w:val="23"/>
          <w:szCs w:val="23"/>
          <w:lang w:val="en-GB"/>
        </w:rPr>
      </w:pPr>
      <w:bookmarkStart w:id="0" w:name="_GoBack"/>
      <w:bookmarkEnd w:id="0"/>
      <w:r w:rsidRPr="00FA54B7">
        <w:rPr>
          <w:rFonts w:cs="Verdana"/>
          <w:b/>
          <w:sz w:val="23"/>
          <w:szCs w:val="23"/>
          <w:lang w:val="en-GB"/>
        </w:rPr>
        <w:t>PROTOCOL 3</w:t>
      </w:r>
      <w:r w:rsidR="0071724E" w:rsidRPr="0071724E">
        <w:rPr>
          <w:rStyle w:val="Slutnotehenvisning"/>
          <w:rFonts w:cs="Verdana"/>
          <w:b/>
          <w:color w:val="0000FF"/>
          <w:sz w:val="23"/>
          <w:szCs w:val="23"/>
          <w:lang w:val="en-GB"/>
        </w:rPr>
        <w:endnoteReference w:id="1"/>
      </w:r>
    </w:p>
    <w:p w:rsidR="00EF30C9"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concerning the definition of the concept of ‘originating products’ and methods of administrative cooperation</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TITLE I</w:t>
      </w:r>
      <w:r w:rsidRPr="00FA54B7">
        <w:rPr>
          <w:rFonts w:cs="Verdana"/>
          <w:sz w:val="23"/>
          <w:szCs w:val="23"/>
          <w:lang w:val="en-GB"/>
        </w:rPr>
        <w:tab/>
      </w:r>
      <w:r w:rsidRPr="00FA54B7">
        <w:rPr>
          <w:rFonts w:cs="Verdana"/>
          <w:sz w:val="23"/>
          <w:szCs w:val="23"/>
          <w:lang w:val="en-GB"/>
        </w:rPr>
        <w:tab/>
        <w:t>GENERAL PROVISIONS</w:t>
      </w: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 article 1 </w:t>
      </w:r>
      <w:r w:rsidRPr="00FA54B7">
        <w:rPr>
          <w:rFonts w:cs="Verdana"/>
          <w:sz w:val="23"/>
          <w:szCs w:val="23"/>
          <w:lang w:val="en-GB"/>
        </w:rPr>
        <w:tab/>
        <w:t>Definitions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ind w:left="1304" w:right="-154" w:hanging="1304"/>
        <w:jc w:val="both"/>
        <w:rPr>
          <w:rFonts w:cs="Verdana"/>
          <w:sz w:val="23"/>
          <w:szCs w:val="23"/>
          <w:lang w:val="en-GB"/>
        </w:rPr>
      </w:pPr>
      <w:r w:rsidRPr="00FA54B7">
        <w:rPr>
          <w:rFonts w:cs="Verdana"/>
          <w:sz w:val="23"/>
          <w:szCs w:val="23"/>
          <w:lang w:val="en-GB"/>
        </w:rPr>
        <w:t xml:space="preserve">TITLE II </w:t>
      </w:r>
      <w:r w:rsidRPr="00FA54B7">
        <w:rPr>
          <w:rFonts w:cs="Verdana"/>
          <w:sz w:val="23"/>
          <w:szCs w:val="23"/>
          <w:lang w:val="en-GB"/>
        </w:rPr>
        <w:tab/>
      </w:r>
      <w:r w:rsidRPr="00FA54B7">
        <w:rPr>
          <w:rFonts w:cs="Verdana"/>
          <w:sz w:val="23"/>
          <w:szCs w:val="23"/>
          <w:lang w:val="en-GB"/>
        </w:rPr>
        <w:tab/>
        <w:t>DEFINITION OF THE CONCEPT OF ‘ORIGINATING PRODUCTS’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 </w:t>
      </w:r>
      <w:r w:rsidRPr="00FA54B7">
        <w:rPr>
          <w:sz w:val="23"/>
          <w:szCs w:val="23"/>
          <w:lang w:val="en-GB"/>
        </w:rPr>
        <w:tab/>
        <w:t>General requirements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 </w:t>
      </w:r>
      <w:r w:rsidRPr="00FA54B7">
        <w:rPr>
          <w:sz w:val="23"/>
          <w:szCs w:val="23"/>
          <w:lang w:val="en-GB"/>
        </w:rPr>
        <w:tab/>
        <w:t>Cumulation in the Community</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4 </w:t>
      </w:r>
      <w:r w:rsidRPr="00FA54B7">
        <w:rPr>
          <w:sz w:val="23"/>
          <w:szCs w:val="23"/>
          <w:lang w:val="en-GB"/>
        </w:rPr>
        <w:tab/>
        <w:t xml:space="preserve">Cumulation in the </w:t>
      </w:r>
      <w:smartTag w:uri="urn:schemas-microsoft-com:office:smarttags" w:element="place">
        <w:r w:rsidRPr="00FA54B7">
          <w:rPr>
            <w:sz w:val="23"/>
            <w:szCs w:val="23"/>
            <w:lang w:val="en-GB"/>
          </w:rPr>
          <w:t>Faroe Islands</w:t>
        </w:r>
      </w:smartTag>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5 </w:t>
      </w:r>
      <w:r w:rsidRPr="00FA54B7">
        <w:rPr>
          <w:sz w:val="23"/>
          <w:szCs w:val="23"/>
          <w:lang w:val="en-GB"/>
        </w:rPr>
        <w:tab/>
        <w:t>Wholly obtained products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6 </w:t>
      </w:r>
      <w:r w:rsidRPr="00FA54B7">
        <w:rPr>
          <w:sz w:val="23"/>
          <w:szCs w:val="23"/>
          <w:lang w:val="en-GB"/>
        </w:rPr>
        <w:tab/>
        <w:t>Sufficiently worked or processed products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7 </w:t>
      </w:r>
      <w:r w:rsidRPr="00FA54B7">
        <w:rPr>
          <w:sz w:val="23"/>
          <w:szCs w:val="23"/>
          <w:lang w:val="en-GB"/>
        </w:rPr>
        <w:tab/>
        <w:t>Insufficient working or processing</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8 </w:t>
      </w:r>
      <w:r w:rsidRPr="00FA54B7">
        <w:rPr>
          <w:sz w:val="23"/>
          <w:szCs w:val="23"/>
          <w:lang w:val="en-GB"/>
        </w:rPr>
        <w:tab/>
        <w:t>Unit of qualification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9 </w:t>
      </w:r>
      <w:r w:rsidRPr="00FA54B7">
        <w:rPr>
          <w:sz w:val="23"/>
          <w:szCs w:val="23"/>
          <w:lang w:val="en-GB"/>
        </w:rPr>
        <w:tab/>
        <w:t>Accessories, spare parts and tools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10 </w:t>
      </w:r>
      <w:r w:rsidRPr="00FA54B7">
        <w:rPr>
          <w:sz w:val="23"/>
          <w:szCs w:val="23"/>
          <w:lang w:val="en-GB"/>
        </w:rPr>
        <w:tab/>
        <w:t>Sets</w:t>
      </w:r>
    </w:p>
    <w:p w:rsidR="00EF30C9" w:rsidRPr="00FA54B7" w:rsidRDefault="00EF30C9" w:rsidP="00EF30C9">
      <w:pPr>
        <w:autoSpaceDE w:val="0"/>
        <w:autoSpaceDN w:val="0"/>
        <w:adjustRightInd w:val="0"/>
        <w:jc w:val="both"/>
        <w:rPr>
          <w:rFonts w:cs="Verdana"/>
          <w:sz w:val="23"/>
          <w:szCs w:val="23"/>
          <w:lang w:val="en-GB"/>
        </w:rPr>
      </w:pPr>
      <w:r w:rsidRPr="00FA54B7">
        <w:rPr>
          <w:sz w:val="23"/>
          <w:szCs w:val="23"/>
          <w:lang w:val="en-GB"/>
        </w:rPr>
        <w:t xml:space="preserve">- article 11 </w:t>
      </w:r>
      <w:r w:rsidRPr="00FA54B7">
        <w:rPr>
          <w:sz w:val="23"/>
          <w:szCs w:val="23"/>
          <w:lang w:val="en-GB"/>
        </w:rPr>
        <w:tab/>
        <w:t>Neutral elements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TITLE III </w:t>
      </w:r>
      <w:r w:rsidRPr="00FA54B7">
        <w:rPr>
          <w:rFonts w:cs="Verdana"/>
          <w:sz w:val="23"/>
          <w:szCs w:val="23"/>
          <w:lang w:val="en-GB"/>
        </w:rPr>
        <w:tab/>
        <w:t>TERRITORIAL REQUIREMENTS</w:t>
      </w: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 article 12 </w:t>
      </w:r>
      <w:r w:rsidRPr="00FA54B7">
        <w:rPr>
          <w:rFonts w:cs="Verdana"/>
          <w:sz w:val="23"/>
          <w:szCs w:val="23"/>
          <w:lang w:val="en-GB"/>
        </w:rPr>
        <w:tab/>
        <w:t>Principle of territoriality</w:t>
      </w: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 article 13 </w:t>
      </w:r>
      <w:r w:rsidRPr="00FA54B7">
        <w:rPr>
          <w:rFonts w:cs="Verdana"/>
          <w:sz w:val="23"/>
          <w:szCs w:val="23"/>
          <w:lang w:val="en-GB"/>
        </w:rPr>
        <w:tab/>
        <w:t>Direct transport</w:t>
      </w: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 article 14 </w:t>
      </w:r>
      <w:r w:rsidRPr="00FA54B7">
        <w:rPr>
          <w:rFonts w:cs="Verdana"/>
          <w:sz w:val="23"/>
          <w:szCs w:val="23"/>
          <w:lang w:val="en-GB"/>
        </w:rPr>
        <w:tab/>
        <w:t>Exhibitions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TITLE IV </w:t>
      </w:r>
      <w:r w:rsidRPr="00FA54B7">
        <w:rPr>
          <w:rFonts w:cs="Verdana"/>
          <w:sz w:val="23"/>
          <w:szCs w:val="23"/>
          <w:lang w:val="en-GB"/>
        </w:rPr>
        <w:tab/>
        <w:t>DRAWBACK OR EXEMPTION</w:t>
      </w: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 article 15 </w:t>
      </w:r>
      <w:r w:rsidRPr="00FA54B7">
        <w:rPr>
          <w:rFonts w:cs="Verdana"/>
          <w:sz w:val="23"/>
          <w:szCs w:val="23"/>
          <w:lang w:val="en-GB"/>
        </w:rPr>
        <w:tab/>
        <w:t>Prohibition of drawback of, or exemption from, customs duties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TITLE V </w:t>
      </w:r>
      <w:r w:rsidRPr="00FA54B7">
        <w:rPr>
          <w:rFonts w:cs="Verdana"/>
          <w:sz w:val="23"/>
          <w:szCs w:val="23"/>
          <w:lang w:val="en-GB"/>
        </w:rPr>
        <w:tab/>
        <w:t>PROOF OF ORIGIN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16 </w:t>
      </w:r>
      <w:r w:rsidRPr="00FA54B7">
        <w:rPr>
          <w:sz w:val="23"/>
          <w:szCs w:val="23"/>
          <w:lang w:val="en-GB"/>
        </w:rPr>
        <w:tab/>
        <w:t>General requirements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17 </w:t>
      </w:r>
      <w:r w:rsidRPr="00FA54B7">
        <w:rPr>
          <w:sz w:val="23"/>
          <w:szCs w:val="23"/>
          <w:lang w:val="en-GB"/>
        </w:rPr>
        <w:tab/>
        <w:t>Procedure for the issue of a movement certificate EUR.1 or EUR-MED</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18 </w:t>
      </w:r>
      <w:r w:rsidRPr="00FA54B7">
        <w:rPr>
          <w:sz w:val="23"/>
          <w:szCs w:val="23"/>
          <w:lang w:val="en-GB"/>
        </w:rPr>
        <w:tab/>
        <w:t>Movement certificates EUR.1 or EUR-MED issued retrospectively</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19 </w:t>
      </w:r>
      <w:r w:rsidRPr="00FA54B7">
        <w:rPr>
          <w:sz w:val="23"/>
          <w:szCs w:val="23"/>
          <w:lang w:val="en-GB"/>
        </w:rPr>
        <w:tab/>
        <w:t>Issue of a duplicate movement certificate EUR.1 or EUR-MED</w:t>
      </w:r>
    </w:p>
    <w:p w:rsidR="00EF30C9" w:rsidRPr="00FA54B7" w:rsidRDefault="00653F33" w:rsidP="00653F33">
      <w:pPr>
        <w:autoSpaceDE w:val="0"/>
        <w:autoSpaceDN w:val="0"/>
        <w:adjustRightInd w:val="0"/>
        <w:ind w:left="1260" w:hanging="1260"/>
        <w:jc w:val="both"/>
        <w:rPr>
          <w:sz w:val="23"/>
          <w:szCs w:val="23"/>
          <w:lang w:val="en-GB"/>
        </w:rPr>
      </w:pPr>
      <w:r>
        <w:rPr>
          <w:sz w:val="23"/>
          <w:szCs w:val="23"/>
          <w:lang w:val="en-GB"/>
        </w:rPr>
        <w:t xml:space="preserve">- article 20 </w:t>
      </w:r>
      <w:r>
        <w:rPr>
          <w:sz w:val="23"/>
          <w:szCs w:val="23"/>
          <w:lang w:val="en-GB"/>
        </w:rPr>
        <w:tab/>
      </w:r>
      <w:r w:rsidR="00EF30C9" w:rsidRPr="00FA54B7">
        <w:rPr>
          <w:sz w:val="23"/>
          <w:szCs w:val="23"/>
          <w:lang w:val="en-GB"/>
        </w:rPr>
        <w:t>Issue of movement certificates EUR.1 or EUR-MED on the basis of a proof of origin issued or made out previously</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21 </w:t>
      </w:r>
      <w:r w:rsidRPr="00FA54B7">
        <w:rPr>
          <w:sz w:val="23"/>
          <w:szCs w:val="23"/>
          <w:lang w:val="en-GB"/>
        </w:rPr>
        <w:tab/>
        <w:t>Accounting segregation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22 </w:t>
      </w:r>
      <w:r w:rsidRPr="00FA54B7">
        <w:rPr>
          <w:sz w:val="23"/>
          <w:szCs w:val="23"/>
          <w:lang w:val="en-GB"/>
        </w:rPr>
        <w:tab/>
        <w:t>Conditions for making out an invoice declaration or an invoice</w:t>
      </w:r>
    </w:p>
    <w:p w:rsidR="00EF30C9" w:rsidRPr="00FA54B7" w:rsidRDefault="00EF30C9" w:rsidP="00653F33">
      <w:pPr>
        <w:autoSpaceDE w:val="0"/>
        <w:autoSpaceDN w:val="0"/>
        <w:adjustRightInd w:val="0"/>
        <w:ind w:firstLine="1304"/>
        <w:jc w:val="both"/>
        <w:rPr>
          <w:sz w:val="23"/>
          <w:szCs w:val="23"/>
          <w:lang w:val="en-GB"/>
        </w:rPr>
      </w:pPr>
      <w:r w:rsidRPr="00FA54B7">
        <w:rPr>
          <w:sz w:val="23"/>
          <w:szCs w:val="23"/>
          <w:lang w:val="en-GB"/>
        </w:rPr>
        <w:t>declaration EUR-MED</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23 </w:t>
      </w:r>
      <w:r w:rsidRPr="00FA54B7">
        <w:rPr>
          <w:sz w:val="23"/>
          <w:szCs w:val="23"/>
          <w:lang w:val="en-GB"/>
        </w:rPr>
        <w:tab/>
        <w:t>Approved exporter</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24 </w:t>
      </w:r>
      <w:r w:rsidRPr="00FA54B7">
        <w:rPr>
          <w:sz w:val="23"/>
          <w:szCs w:val="23"/>
          <w:lang w:val="en-GB"/>
        </w:rPr>
        <w:tab/>
        <w:t>Validity of proof of origin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25 </w:t>
      </w:r>
      <w:r w:rsidRPr="00FA54B7">
        <w:rPr>
          <w:sz w:val="23"/>
          <w:szCs w:val="23"/>
          <w:lang w:val="en-GB"/>
        </w:rPr>
        <w:tab/>
        <w:t>Submission of proof of origin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26 </w:t>
      </w:r>
      <w:r w:rsidRPr="00FA54B7">
        <w:rPr>
          <w:sz w:val="23"/>
          <w:szCs w:val="23"/>
          <w:lang w:val="en-GB"/>
        </w:rPr>
        <w:tab/>
        <w:t>Importation by instalments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27 </w:t>
      </w:r>
      <w:r w:rsidRPr="00FA54B7">
        <w:rPr>
          <w:sz w:val="23"/>
          <w:szCs w:val="23"/>
          <w:lang w:val="en-GB"/>
        </w:rPr>
        <w:tab/>
        <w:t>Exemptions from proof of origin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28 </w:t>
      </w:r>
      <w:r w:rsidRPr="00FA54B7">
        <w:rPr>
          <w:sz w:val="23"/>
          <w:szCs w:val="23"/>
          <w:lang w:val="en-GB"/>
        </w:rPr>
        <w:tab/>
        <w:t>Supporting documents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29 </w:t>
      </w:r>
      <w:r w:rsidRPr="00FA54B7">
        <w:rPr>
          <w:sz w:val="23"/>
          <w:szCs w:val="23"/>
          <w:lang w:val="en-GB"/>
        </w:rPr>
        <w:tab/>
        <w:t>Preservation of proof of origin and supporting documents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30 </w:t>
      </w:r>
      <w:r w:rsidRPr="00FA54B7">
        <w:rPr>
          <w:sz w:val="23"/>
          <w:szCs w:val="23"/>
          <w:lang w:val="en-GB"/>
        </w:rPr>
        <w:tab/>
        <w:t>Discrepancies and formal errors</w:t>
      </w:r>
    </w:p>
    <w:p w:rsidR="00EF30C9" w:rsidRPr="00FA54B7" w:rsidRDefault="00EF30C9" w:rsidP="00EF30C9">
      <w:pPr>
        <w:autoSpaceDE w:val="0"/>
        <w:autoSpaceDN w:val="0"/>
        <w:adjustRightInd w:val="0"/>
        <w:jc w:val="both"/>
        <w:rPr>
          <w:rFonts w:cs="Verdana"/>
          <w:sz w:val="23"/>
          <w:szCs w:val="23"/>
          <w:lang w:val="en-GB"/>
        </w:rPr>
      </w:pPr>
      <w:r w:rsidRPr="00FA54B7">
        <w:rPr>
          <w:sz w:val="23"/>
          <w:szCs w:val="23"/>
          <w:lang w:val="en-GB"/>
        </w:rPr>
        <w:t xml:space="preserve">- article 31 </w:t>
      </w:r>
      <w:r w:rsidRPr="00FA54B7">
        <w:rPr>
          <w:sz w:val="23"/>
          <w:szCs w:val="23"/>
          <w:lang w:val="en-GB"/>
        </w:rPr>
        <w:tab/>
        <w:t>Amounts expressed in euro</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TITLE VI </w:t>
      </w:r>
      <w:r w:rsidRPr="00FA54B7">
        <w:rPr>
          <w:rFonts w:cs="Verdana"/>
          <w:sz w:val="23"/>
          <w:szCs w:val="23"/>
          <w:lang w:val="en-GB"/>
        </w:rPr>
        <w:tab/>
        <w:t>ARRANGEMENTS FOR ADMINISTRATIVE COOPERATION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32 </w:t>
      </w:r>
      <w:r w:rsidRPr="00FA54B7">
        <w:rPr>
          <w:sz w:val="23"/>
          <w:szCs w:val="23"/>
          <w:lang w:val="en-GB"/>
        </w:rPr>
        <w:tab/>
        <w:t>Mutual assistance</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lastRenderedPageBreak/>
        <w:t xml:space="preserve">- article 33 </w:t>
      </w:r>
      <w:r w:rsidRPr="00FA54B7">
        <w:rPr>
          <w:sz w:val="23"/>
          <w:szCs w:val="23"/>
          <w:lang w:val="en-GB"/>
        </w:rPr>
        <w:tab/>
        <w:t>Verification of proofs of origin</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34 </w:t>
      </w:r>
      <w:r w:rsidRPr="00FA54B7">
        <w:rPr>
          <w:sz w:val="23"/>
          <w:szCs w:val="23"/>
          <w:lang w:val="en-GB"/>
        </w:rPr>
        <w:tab/>
        <w:t>Dispute settlement</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35 </w:t>
      </w:r>
      <w:r w:rsidRPr="00FA54B7">
        <w:rPr>
          <w:sz w:val="23"/>
          <w:szCs w:val="23"/>
          <w:lang w:val="en-GB"/>
        </w:rPr>
        <w:tab/>
        <w:t>Penalties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36 </w:t>
      </w:r>
      <w:r w:rsidRPr="00FA54B7">
        <w:rPr>
          <w:sz w:val="23"/>
          <w:szCs w:val="23"/>
          <w:lang w:val="en-GB"/>
        </w:rPr>
        <w:tab/>
        <w:t>Free zones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rFonts w:cs="Verdana"/>
          <w:sz w:val="23"/>
          <w:szCs w:val="23"/>
          <w:lang w:val="en-GB"/>
        </w:rPr>
      </w:pPr>
      <w:r w:rsidRPr="00FA54B7">
        <w:rPr>
          <w:rFonts w:cs="Verdana"/>
          <w:sz w:val="23"/>
          <w:szCs w:val="23"/>
          <w:lang w:val="en-GB"/>
        </w:rPr>
        <w:t xml:space="preserve">TITLE VII </w:t>
      </w:r>
      <w:r w:rsidRPr="00FA54B7">
        <w:rPr>
          <w:rFonts w:cs="Verdana"/>
          <w:sz w:val="23"/>
          <w:szCs w:val="23"/>
          <w:lang w:val="en-GB"/>
        </w:rPr>
        <w:tab/>
      </w:r>
      <w:smartTag w:uri="urn:schemas-microsoft-com:office:smarttags" w:element="State">
        <w:r w:rsidRPr="00FA54B7">
          <w:rPr>
            <w:rFonts w:cs="Verdana"/>
            <w:sz w:val="23"/>
            <w:szCs w:val="23"/>
            <w:lang w:val="en-GB"/>
          </w:rPr>
          <w:t>CEUTA</w:t>
        </w:r>
      </w:smartTag>
      <w:r w:rsidRPr="00FA54B7">
        <w:rPr>
          <w:rFonts w:cs="Verdana"/>
          <w:sz w:val="23"/>
          <w:szCs w:val="23"/>
          <w:lang w:val="en-GB"/>
        </w:rPr>
        <w:t xml:space="preserve"> AND </w:t>
      </w:r>
      <w:smartTag w:uri="urn:schemas-microsoft-com:office:smarttags" w:element="place">
        <w:smartTag w:uri="urn:schemas-microsoft-com:office:smarttags" w:element="State">
          <w:r w:rsidRPr="00FA54B7">
            <w:rPr>
              <w:rFonts w:cs="Verdana"/>
              <w:sz w:val="23"/>
              <w:szCs w:val="23"/>
              <w:lang w:val="en-GB"/>
            </w:rPr>
            <w:t>MELILLA</w:t>
          </w:r>
        </w:smartTag>
      </w:smartTag>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37 </w:t>
      </w:r>
      <w:r w:rsidRPr="00FA54B7">
        <w:rPr>
          <w:sz w:val="23"/>
          <w:szCs w:val="23"/>
          <w:lang w:val="en-GB"/>
        </w:rPr>
        <w:tab/>
        <w:t>Application of the Protocol</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38 </w:t>
      </w:r>
      <w:r w:rsidRPr="00FA54B7">
        <w:rPr>
          <w:sz w:val="23"/>
          <w:szCs w:val="23"/>
          <w:lang w:val="en-GB"/>
        </w:rPr>
        <w:tab/>
        <w:t>Special conditions</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TITLE VIII</w:t>
      </w:r>
      <w:r w:rsidRPr="00FA54B7">
        <w:rPr>
          <w:sz w:val="23"/>
          <w:szCs w:val="23"/>
          <w:lang w:val="en-GB"/>
        </w:rPr>
        <w:tab/>
        <w:t>FINAL PROVISIONS</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39 </w:t>
      </w:r>
      <w:r w:rsidRPr="00FA54B7">
        <w:rPr>
          <w:sz w:val="23"/>
          <w:szCs w:val="23"/>
          <w:lang w:val="en-GB"/>
        </w:rPr>
        <w:tab/>
        <w:t>Amendments to the Protocol</w:t>
      </w: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 article 40 </w:t>
      </w:r>
      <w:r w:rsidRPr="00FA54B7">
        <w:rPr>
          <w:sz w:val="23"/>
          <w:szCs w:val="23"/>
          <w:lang w:val="en-GB"/>
        </w:rPr>
        <w:tab/>
        <w:t>Transitional provisions for goods in transit or storage</w:t>
      </w:r>
    </w:p>
    <w:p w:rsidR="00EF30C9" w:rsidRPr="00FA54B7" w:rsidRDefault="00EF30C9" w:rsidP="00EF30C9">
      <w:pPr>
        <w:autoSpaceDE w:val="0"/>
        <w:autoSpaceDN w:val="0"/>
        <w:adjustRightInd w:val="0"/>
        <w:outlineLvl w:val="0"/>
        <w:rPr>
          <w:sz w:val="23"/>
          <w:szCs w:val="23"/>
          <w:lang w:val="en-GB"/>
        </w:rPr>
      </w:pPr>
      <w:r w:rsidRPr="00FA54B7">
        <w:rPr>
          <w:sz w:val="23"/>
          <w:szCs w:val="23"/>
          <w:lang w:val="en-GB"/>
        </w:rPr>
        <w:t xml:space="preserve">- article 41 </w:t>
      </w:r>
      <w:r w:rsidRPr="00FA54B7">
        <w:rPr>
          <w:sz w:val="23"/>
          <w:szCs w:val="23"/>
          <w:lang w:val="en-GB"/>
        </w:rPr>
        <w:tab/>
        <w:t>Suspension of the cumulation of origin</w:t>
      </w:r>
    </w:p>
    <w:p w:rsidR="00EF30C9" w:rsidRPr="00FA54B7" w:rsidRDefault="00EF30C9" w:rsidP="00EF30C9">
      <w:pPr>
        <w:autoSpaceDE w:val="0"/>
        <w:autoSpaceDN w:val="0"/>
        <w:adjustRightInd w:val="0"/>
        <w:outlineLvl w:val="0"/>
        <w:rPr>
          <w:sz w:val="23"/>
          <w:szCs w:val="23"/>
          <w:lang w:val="en-GB"/>
        </w:rPr>
      </w:pPr>
    </w:p>
    <w:p w:rsidR="00EF30C9" w:rsidRPr="00FA54B7" w:rsidRDefault="00EF30C9" w:rsidP="00EF30C9">
      <w:pPr>
        <w:autoSpaceDE w:val="0"/>
        <w:autoSpaceDN w:val="0"/>
        <w:adjustRightInd w:val="0"/>
        <w:outlineLvl w:val="0"/>
        <w:rPr>
          <w:sz w:val="23"/>
          <w:szCs w:val="23"/>
          <w:lang w:val="en-GB"/>
        </w:rPr>
      </w:pPr>
    </w:p>
    <w:p w:rsidR="00EF30C9" w:rsidRPr="00FA54B7" w:rsidRDefault="00EF30C9" w:rsidP="00EF30C9">
      <w:pPr>
        <w:autoSpaceDE w:val="0"/>
        <w:autoSpaceDN w:val="0"/>
        <w:adjustRightInd w:val="0"/>
        <w:outlineLvl w:val="0"/>
        <w:rPr>
          <w:sz w:val="23"/>
          <w:szCs w:val="23"/>
          <w:lang w:val="en-GB"/>
        </w:rPr>
      </w:pPr>
    </w:p>
    <w:p w:rsidR="00EF30C9" w:rsidRPr="00FA54B7" w:rsidRDefault="00EF30C9" w:rsidP="00EF30C9">
      <w:pPr>
        <w:autoSpaceDE w:val="0"/>
        <w:autoSpaceDN w:val="0"/>
        <w:adjustRightInd w:val="0"/>
        <w:jc w:val="both"/>
        <w:rPr>
          <w:b/>
          <w:sz w:val="23"/>
          <w:szCs w:val="23"/>
          <w:lang w:val="en-GB"/>
        </w:rPr>
      </w:pPr>
      <w:r w:rsidRPr="00FA54B7">
        <w:rPr>
          <w:b/>
          <w:sz w:val="23"/>
          <w:szCs w:val="23"/>
          <w:lang w:val="en-GB"/>
        </w:rPr>
        <w:t>List of Annexes</w:t>
      </w:r>
    </w:p>
    <w:p w:rsidR="00EF30C9" w:rsidRPr="00FA54B7" w:rsidRDefault="00EF30C9" w:rsidP="00EF30C9">
      <w:pPr>
        <w:autoSpaceDE w:val="0"/>
        <w:autoSpaceDN w:val="0"/>
        <w:adjustRightInd w:val="0"/>
        <w:jc w:val="both"/>
        <w:rPr>
          <w:sz w:val="23"/>
          <w:szCs w:val="23"/>
          <w:lang w:val="en-GB"/>
        </w:rPr>
      </w:pPr>
    </w:p>
    <w:p w:rsidR="00EF30C9" w:rsidRPr="00FA54B7" w:rsidRDefault="00653F33" w:rsidP="00653F33">
      <w:pPr>
        <w:tabs>
          <w:tab w:val="left" w:pos="1620"/>
        </w:tabs>
        <w:autoSpaceDE w:val="0"/>
        <w:autoSpaceDN w:val="0"/>
        <w:adjustRightInd w:val="0"/>
        <w:jc w:val="both"/>
        <w:rPr>
          <w:sz w:val="23"/>
          <w:szCs w:val="23"/>
          <w:lang w:val="en-GB"/>
        </w:rPr>
      </w:pPr>
      <w:r>
        <w:rPr>
          <w:sz w:val="23"/>
          <w:szCs w:val="23"/>
          <w:lang w:val="en-GB"/>
        </w:rPr>
        <w:t>Annex I</w:t>
      </w:r>
      <w:r>
        <w:rPr>
          <w:sz w:val="23"/>
          <w:szCs w:val="23"/>
          <w:lang w:val="en-GB"/>
        </w:rPr>
        <w:tab/>
      </w:r>
      <w:r w:rsidR="00EF30C9" w:rsidRPr="00FA54B7">
        <w:rPr>
          <w:sz w:val="23"/>
          <w:szCs w:val="23"/>
          <w:lang w:val="en-GB"/>
        </w:rPr>
        <w:t>Introductory notes to the list in Annex II</w:t>
      </w:r>
    </w:p>
    <w:p w:rsidR="00EF30C9" w:rsidRPr="00FA54B7" w:rsidRDefault="00EF30C9" w:rsidP="00EF30C9">
      <w:pPr>
        <w:autoSpaceDE w:val="0"/>
        <w:autoSpaceDN w:val="0"/>
        <w:adjustRightInd w:val="0"/>
        <w:jc w:val="both"/>
        <w:rPr>
          <w:sz w:val="23"/>
          <w:szCs w:val="23"/>
          <w:lang w:val="en-GB"/>
        </w:rPr>
      </w:pPr>
    </w:p>
    <w:p w:rsidR="00EF30C9" w:rsidRPr="00FA54B7" w:rsidRDefault="00653F33" w:rsidP="00EF30C9">
      <w:pPr>
        <w:autoSpaceDE w:val="0"/>
        <w:autoSpaceDN w:val="0"/>
        <w:adjustRightInd w:val="0"/>
        <w:ind w:left="1695" w:hanging="1695"/>
        <w:jc w:val="both"/>
        <w:rPr>
          <w:sz w:val="23"/>
          <w:szCs w:val="23"/>
          <w:lang w:val="en-GB"/>
        </w:rPr>
      </w:pPr>
      <w:r>
        <w:rPr>
          <w:sz w:val="23"/>
          <w:szCs w:val="23"/>
          <w:lang w:val="en-GB"/>
        </w:rPr>
        <w:t>Annex II</w:t>
      </w:r>
      <w:r>
        <w:rPr>
          <w:sz w:val="23"/>
          <w:szCs w:val="23"/>
          <w:lang w:val="en-GB"/>
        </w:rPr>
        <w:tab/>
      </w:r>
      <w:r w:rsidR="00EF30C9" w:rsidRPr="00FA54B7">
        <w:rPr>
          <w:sz w:val="23"/>
          <w:szCs w:val="23"/>
          <w:lang w:val="en-GB"/>
        </w:rPr>
        <w:t>List of working or processing required to be carried out on non-originating materials in order for the product manufactured to obtain originating status</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ind w:left="1695" w:hanging="1695"/>
        <w:jc w:val="both"/>
        <w:rPr>
          <w:sz w:val="23"/>
          <w:szCs w:val="23"/>
          <w:lang w:val="en-GB"/>
        </w:rPr>
      </w:pPr>
      <w:r w:rsidRPr="00FA54B7">
        <w:rPr>
          <w:sz w:val="23"/>
          <w:szCs w:val="23"/>
          <w:lang w:val="en-GB"/>
        </w:rPr>
        <w:t>Annex IIIa</w:t>
      </w:r>
      <w:r w:rsidRPr="00FA54B7">
        <w:rPr>
          <w:sz w:val="23"/>
          <w:szCs w:val="23"/>
          <w:lang w:val="en-GB"/>
        </w:rPr>
        <w:tab/>
        <w:t>Specimens of movement certificate EUR.1 and application for a movement certificate EUR.1</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ind w:left="1695" w:hanging="1695"/>
        <w:jc w:val="both"/>
        <w:rPr>
          <w:sz w:val="23"/>
          <w:szCs w:val="23"/>
          <w:lang w:val="en-GB"/>
        </w:rPr>
      </w:pPr>
      <w:r w:rsidRPr="00FA54B7">
        <w:rPr>
          <w:sz w:val="23"/>
          <w:szCs w:val="23"/>
          <w:lang w:val="en-GB"/>
        </w:rPr>
        <w:t xml:space="preserve">Annex IIIb </w:t>
      </w:r>
      <w:r w:rsidRPr="00FA54B7">
        <w:rPr>
          <w:sz w:val="23"/>
          <w:szCs w:val="23"/>
          <w:lang w:val="en-GB"/>
        </w:rPr>
        <w:tab/>
        <w:t>Specimens of movement certificate EUR-MED and application for a movement certificate EUR-MED</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653F33">
      <w:pPr>
        <w:tabs>
          <w:tab w:val="left" w:pos="1800"/>
        </w:tabs>
        <w:autoSpaceDE w:val="0"/>
        <w:autoSpaceDN w:val="0"/>
        <w:adjustRightInd w:val="0"/>
        <w:jc w:val="both"/>
        <w:rPr>
          <w:sz w:val="23"/>
          <w:szCs w:val="23"/>
          <w:lang w:val="en-GB"/>
        </w:rPr>
      </w:pPr>
      <w:r w:rsidRPr="00FA54B7">
        <w:rPr>
          <w:sz w:val="23"/>
          <w:szCs w:val="23"/>
          <w:lang w:val="en-GB"/>
        </w:rPr>
        <w:t xml:space="preserve">Annex IVa </w:t>
      </w:r>
      <w:r w:rsidRPr="00FA54B7">
        <w:rPr>
          <w:sz w:val="23"/>
          <w:szCs w:val="23"/>
          <w:lang w:val="en-GB"/>
        </w:rPr>
        <w:tab/>
        <w:t>Text of the invoice declaration</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653F33">
      <w:pPr>
        <w:tabs>
          <w:tab w:val="left" w:pos="1620"/>
          <w:tab w:val="left" w:pos="1800"/>
        </w:tabs>
        <w:autoSpaceDE w:val="0"/>
        <w:autoSpaceDN w:val="0"/>
        <w:adjustRightInd w:val="0"/>
        <w:jc w:val="both"/>
        <w:rPr>
          <w:sz w:val="23"/>
          <w:szCs w:val="23"/>
          <w:lang w:val="en-GB"/>
        </w:rPr>
      </w:pPr>
      <w:r w:rsidRPr="00FA54B7">
        <w:rPr>
          <w:sz w:val="23"/>
          <w:szCs w:val="23"/>
          <w:lang w:val="en-GB"/>
        </w:rPr>
        <w:t>Annex IVb</w:t>
      </w:r>
      <w:r w:rsidRPr="00FA54B7">
        <w:rPr>
          <w:sz w:val="23"/>
          <w:szCs w:val="23"/>
          <w:lang w:val="en-GB"/>
        </w:rPr>
        <w:tab/>
      </w:r>
      <w:r w:rsidR="00653F33">
        <w:rPr>
          <w:sz w:val="23"/>
          <w:szCs w:val="23"/>
          <w:lang w:val="en-GB"/>
        </w:rPr>
        <w:tab/>
      </w:r>
      <w:r w:rsidRPr="00FA54B7">
        <w:rPr>
          <w:sz w:val="23"/>
          <w:szCs w:val="23"/>
          <w:lang w:val="en-GB"/>
        </w:rPr>
        <w:t>Text of the invoice declaration EUR-MED</w:t>
      </w:r>
    </w:p>
    <w:p w:rsidR="00EF30C9" w:rsidRPr="00FA54B7" w:rsidRDefault="00EF30C9" w:rsidP="00EF30C9">
      <w:pPr>
        <w:autoSpaceDE w:val="0"/>
        <w:autoSpaceDN w:val="0"/>
        <w:adjustRightInd w:val="0"/>
        <w:jc w:val="both"/>
        <w:rPr>
          <w:sz w:val="23"/>
          <w:szCs w:val="23"/>
          <w:lang w:val="en-GB"/>
        </w:rPr>
      </w:pPr>
    </w:p>
    <w:p w:rsidR="00EF30C9"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Joint Declarations</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 xml:space="preserve">Joint Declaration concerning the review and the revision of the management of Protocol 3 to the Agreement by the </w:t>
      </w:r>
      <w:smartTag w:uri="urn:schemas-microsoft-com:office:smarttags" w:element="place">
        <w:r w:rsidRPr="00FA54B7">
          <w:rPr>
            <w:sz w:val="23"/>
            <w:szCs w:val="23"/>
            <w:lang w:val="en-GB"/>
          </w:rPr>
          <w:t>Faroe Islands</w:t>
        </w:r>
      </w:smartTag>
    </w:p>
    <w:p w:rsidR="00EF30C9" w:rsidRPr="00FA54B7" w:rsidRDefault="00EF30C9" w:rsidP="00EF30C9">
      <w:pPr>
        <w:autoSpaceDE w:val="0"/>
        <w:autoSpaceDN w:val="0"/>
        <w:adjustRightInd w:val="0"/>
        <w:jc w:val="both"/>
        <w:rPr>
          <w:sz w:val="23"/>
          <w:szCs w:val="23"/>
          <w:lang w:val="en-GB"/>
        </w:rPr>
      </w:pPr>
    </w:p>
    <w:p w:rsidR="00EF30C9" w:rsidRPr="00FA54B7" w:rsidRDefault="00EF30C9" w:rsidP="00EF30C9">
      <w:pPr>
        <w:autoSpaceDE w:val="0"/>
        <w:autoSpaceDN w:val="0"/>
        <w:adjustRightInd w:val="0"/>
        <w:jc w:val="both"/>
        <w:rPr>
          <w:lang w:val="en-GB"/>
        </w:rPr>
      </w:pPr>
      <w:r w:rsidRPr="00FA54B7">
        <w:rPr>
          <w:sz w:val="23"/>
          <w:szCs w:val="23"/>
          <w:lang w:val="en-GB"/>
        </w:rPr>
        <w:t>Joint Declaration concerning the amendment of the Protocol in the framework of the system of diagonal cumulation resulting from Articles 3 and 4 of the Protocol on Origin</w:t>
      </w:r>
      <w:r w:rsidRPr="00FA54B7">
        <w:rPr>
          <w:rFonts w:cs="Verdana"/>
          <w:sz w:val="23"/>
          <w:szCs w:val="23"/>
          <w:lang w:val="en-GB"/>
        </w:rPr>
        <w:br w:type="page"/>
      </w: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lastRenderedPageBreak/>
        <w:t>TITLE I</w:t>
      </w:r>
    </w:p>
    <w:p w:rsidR="00EF30C9" w:rsidRDefault="00EF30C9" w:rsidP="00EF30C9">
      <w:pPr>
        <w:autoSpaceDE w:val="0"/>
        <w:autoSpaceDN w:val="0"/>
        <w:adjustRightInd w:val="0"/>
        <w:jc w:val="center"/>
        <w:rPr>
          <w:rFonts w:cs="Verdana"/>
          <w:b/>
          <w:sz w:val="23"/>
          <w:szCs w:val="23"/>
          <w:lang w:val="en-GB"/>
        </w:rPr>
      </w:pPr>
    </w:p>
    <w:p w:rsidR="00EF30C9" w:rsidRPr="00FA54B7" w:rsidRDefault="00EF30C9" w:rsidP="00EF30C9">
      <w:pPr>
        <w:autoSpaceDE w:val="0"/>
        <w:autoSpaceDN w:val="0"/>
        <w:adjustRightInd w:val="0"/>
        <w:jc w:val="center"/>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t>GENERAL PROVISIONS</w:t>
      </w:r>
    </w:p>
    <w:p w:rsidR="00EF30C9" w:rsidRPr="00FA54B7"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jc w:val="center"/>
        <w:outlineLvl w:val="0"/>
        <w:rPr>
          <w:rFonts w:cs="Verdana"/>
          <w:b/>
          <w:sz w:val="23"/>
          <w:szCs w:val="23"/>
          <w:lang w:val="en-GB"/>
        </w:rPr>
      </w:pPr>
    </w:p>
    <w:p w:rsidR="00EF30C9" w:rsidRPr="00DC2F98" w:rsidRDefault="00EF30C9" w:rsidP="00EF30C9">
      <w:pPr>
        <w:autoSpaceDE w:val="0"/>
        <w:autoSpaceDN w:val="0"/>
        <w:adjustRightInd w:val="0"/>
        <w:jc w:val="center"/>
        <w:outlineLvl w:val="0"/>
        <w:rPr>
          <w:rFonts w:cs="Verdana"/>
          <w:b/>
          <w:sz w:val="23"/>
          <w:szCs w:val="23"/>
          <w:lang w:val="en-GB"/>
        </w:rPr>
      </w:pPr>
      <w:r w:rsidRPr="00DC2F98">
        <w:rPr>
          <w:rFonts w:cs="Verdana"/>
          <w:b/>
          <w:sz w:val="23"/>
          <w:szCs w:val="23"/>
          <w:lang w:val="en-GB"/>
        </w:rPr>
        <w:t xml:space="preserve">Article 1 </w:t>
      </w:r>
    </w:p>
    <w:p w:rsidR="00EF30C9" w:rsidRPr="00FA54B7" w:rsidRDefault="00EF30C9" w:rsidP="00EF30C9">
      <w:pPr>
        <w:autoSpaceDE w:val="0"/>
        <w:autoSpaceDN w:val="0"/>
        <w:adjustRightInd w:val="0"/>
        <w:jc w:val="center"/>
        <w:rPr>
          <w:rFonts w:cs="Verdana"/>
          <w:b/>
          <w:sz w:val="23"/>
          <w:szCs w:val="23"/>
          <w:lang w:val="en-GB"/>
        </w:rPr>
      </w:pPr>
    </w:p>
    <w:p w:rsidR="00EF30C9" w:rsidRPr="00DC2F98" w:rsidRDefault="00EF30C9" w:rsidP="00EF30C9">
      <w:pPr>
        <w:autoSpaceDE w:val="0"/>
        <w:autoSpaceDN w:val="0"/>
        <w:adjustRightInd w:val="0"/>
        <w:jc w:val="center"/>
        <w:rPr>
          <w:rFonts w:cs="Verdana"/>
          <w:sz w:val="23"/>
          <w:szCs w:val="23"/>
          <w:u w:val="single"/>
          <w:lang w:val="en-GB"/>
        </w:rPr>
      </w:pPr>
      <w:r w:rsidRPr="00DC2F98">
        <w:rPr>
          <w:rFonts w:cs="Verdana"/>
          <w:sz w:val="23"/>
          <w:szCs w:val="23"/>
          <w:u w:val="single"/>
          <w:lang w:val="en-GB"/>
        </w:rPr>
        <w:t>Definitions</w:t>
      </w:r>
    </w:p>
    <w:p w:rsidR="00EF30C9" w:rsidRPr="00FA54B7"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jc w:val="both"/>
        <w:rPr>
          <w:sz w:val="23"/>
          <w:szCs w:val="23"/>
          <w:lang w:val="en-GB"/>
        </w:rPr>
      </w:pPr>
      <w:r w:rsidRPr="00FA54B7">
        <w:rPr>
          <w:sz w:val="23"/>
          <w:szCs w:val="23"/>
          <w:lang w:val="en-GB"/>
        </w:rPr>
        <w:t>For the purposes of this Protocol:</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(a) </w:t>
      </w:r>
      <w:r w:rsidRPr="00FA54B7">
        <w:rPr>
          <w:sz w:val="23"/>
          <w:szCs w:val="23"/>
          <w:lang w:val="en-GB"/>
        </w:rPr>
        <w:tab/>
        <w:t>"manufacture" means any kind of working or processing including assembly or specific operations;</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(b) </w:t>
      </w:r>
      <w:r w:rsidRPr="00FA54B7">
        <w:rPr>
          <w:sz w:val="23"/>
          <w:szCs w:val="23"/>
          <w:lang w:val="en-GB"/>
        </w:rPr>
        <w:tab/>
        <w:t>"material" means any ingredient, raw material, component or part, etc., used in the manufacture of the product;</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(c) </w:t>
      </w:r>
      <w:r w:rsidRPr="00FA54B7">
        <w:rPr>
          <w:sz w:val="23"/>
          <w:szCs w:val="23"/>
          <w:lang w:val="en-GB"/>
        </w:rPr>
        <w:tab/>
        <w:t>"product" means the product being manufactured, even if it is intended for later use in another manufacturing operation;</w:t>
      </w:r>
    </w:p>
    <w:p w:rsidR="00EF30C9" w:rsidRPr="00FA54B7" w:rsidRDefault="00EF30C9" w:rsidP="00EF30C9">
      <w:pPr>
        <w:autoSpaceDE w:val="0"/>
        <w:autoSpaceDN w:val="0"/>
        <w:adjustRightInd w:val="0"/>
        <w:jc w:val="both"/>
        <w:rPr>
          <w:sz w:val="23"/>
          <w:szCs w:val="23"/>
          <w:lang w:val="en-GB"/>
        </w:rPr>
      </w:pPr>
    </w:p>
    <w:p w:rsidR="00EF30C9" w:rsidRPr="00FA54B7" w:rsidRDefault="00653F33" w:rsidP="00653F33">
      <w:pPr>
        <w:tabs>
          <w:tab w:val="left" w:pos="900"/>
        </w:tabs>
        <w:autoSpaceDE w:val="0"/>
        <w:autoSpaceDN w:val="0"/>
        <w:adjustRightInd w:val="0"/>
        <w:jc w:val="both"/>
        <w:rPr>
          <w:sz w:val="23"/>
          <w:szCs w:val="23"/>
          <w:lang w:val="en-GB"/>
        </w:rPr>
      </w:pPr>
      <w:r>
        <w:rPr>
          <w:sz w:val="23"/>
          <w:szCs w:val="23"/>
          <w:lang w:val="en-GB"/>
        </w:rPr>
        <w:t xml:space="preserve">(d) </w:t>
      </w:r>
      <w:r>
        <w:rPr>
          <w:sz w:val="23"/>
          <w:szCs w:val="23"/>
          <w:lang w:val="en-GB"/>
        </w:rPr>
        <w:tab/>
      </w:r>
      <w:r w:rsidR="00EF30C9" w:rsidRPr="00FA54B7">
        <w:rPr>
          <w:sz w:val="23"/>
          <w:szCs w:val="23"/>
          <w:lang w:val="en-GB"/>
        </w:rPr>
        <w:t>"goods" means both materials and products;</w:t>
      </w:r>
    </w:p>
    <w:p w:rsidR="00EF30C9" w:rsidRPr="00FA54B7" w:rsidRDefault="00EF30C9" w:rsidP="00EF30C9">
      <w:pPr>
        <w:autoSpaceDE w:val="0"/>
        <w:autoSpaceDN w:val="0"/>
        <w:adjustRightInd w:val="0"/>
        <w:jc w:val="both"/>
        <w:rPr>
          <w:sz w:val="23"/>
          <w:szCs w:val="23"/>
          <w:lang w:val="en-GB"/>
        </w:rPr>
      </w:pPr>
    </w:p>
    <w:p w:rsidR="00EF30C9" w:rsidRPr="00FA54B7" w:rsidRDefault="00653F33" w:rsidP="00653F33">
      <w:pPr>
        <w:tabs>
          <w:tab w:val="left" w:pos="900"/>
        </w:tabs>
        <w:autoSpaceDE w:val="0"/>
        <w:autoSpaceDN w:val="0"/>
        <w:adjustRightInd w:val="0"/>
        <w:jc w:val="both"/>
        <w:rPr>
          <w:sz w:val="23"/>
          <w:szCs w:val="23"/>
          <w:lang w:val="en-GB"/>
        </w:rPr>
      </w:pPr>
      <w:r>
        <w:rPr>
          <w:sz w:val="23"/>
          <w:szCs w:val="23"/>
          <w:lang w:val="en-GB"/>
        </w:rPr>
        <w:t xml:space="preserve">(e) </w:t>
      </w:r>
      <w:r>
        <w:rPr>
          <w:sz w:val="23"/>
          <w:szCs w:val="23"/>
          <w:lang w:val="en-GB"/>
        </w:rPr>
        <w:tab/>
      </w:r>
      <w:r w:rsidR="00EF30C9" w:rsidRPr="00FA54B7">
        <w:rPr>
          <w:sz w:val="23"/>
          <w:szCs w:val="23"/>
          <w:lang w:val="en-GB"/>
        </w:rPr>
        <w:t xml:space="preserve">"customs value" means the value as determined in accordance with the 1994 </w:t>
      </w:r>
    </w:p>
    <w:p w:rsidR="00EF30C9" w:rsidRPr="00FA54B7" w:rsidRDefault="00EF30C9" w:rsidP="00EF30C9">
      <w:pPr>
        <w:autoSpaceDE w:val="0"/>
        <w:autoSpaceDN w:val="0"/>
        <w:adjustRightInd w:val="0"/>
        <w:ind w:left="851"/>
        <w:jc w:val="both"/>
        <w:rPr>
          <w:sz w:val="23"/>
          <w:szCs w:val="23"/>
          <w:lang w:val="en-GB"/>
        </w:rPr>
      </w:pPr>
      <w:r w:rsidRPr="00FA54B7">
        <w:rPr>
          <w:sz w:val="23"/>
          <w:szCs w:val="23"/>
          <w:lang w:val="en-GB"/>
        </w:rPr>
        <w:t>Agreement on implementation of Article VII of the General Agreement on Tariffs and Trade (WTO Agreement on customs valuation);</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(f) </w:t>
      </w:r>
      <w:r w:rsidRPr="00FA54B7">
        <w:rPr>
          <w:sz w:val="23"/>
          <w:szCs w:val="23"/>
          <w:lang w:val="en-GB"/>
        </w:rPr>
        <w:tab/>
        <w:t>"ex-works price" means the price paid for the product ex works to the manufacturer in the Community or in the Faroe Islands in whose undertaking the last working or processing is carried out, provided the price includes the value of all the materials used, minus any internal taxes which are, or may be, repaid when the product obtained is exported;</w:t>
      </w:r>
    </w:p>
    <w:p w:rsidR="00EF30C9" w:rsidRPr="00FA54B7" w:rsidRDefault="00EF30C9" w:rsidP="00EF30C9">
      <w:pPr>
        <w:autoSpaceDE w:val="0"/>
        <w:autoSpaceDN w:val="0"/>
        <w:adjustRightInd w:val="0"/>
        <w:jc w:val="both"/>
        <w:rPr>
          <w:sz w:val="23"/>
          <w:szCs w:val="23"/>
          <w:lang w:val="en-GB"/>
        </w:rPr>
      </w:pPr>
    </w:p>
    <w:p w:rsidR="00EF30C9" w:rsidRPr="00FA54B7" w:rsidRDefault="002119D6" w:rsidP="002119D6">
      <w:pPr>
        <w:tabs>
          <w:tab w:val="left" w:pos="900"/>
        </w:tabs>
        <w:autoSpaceDE w:val="0"/>
        <w:autoSpaceDN w:val="0"/>
        <w:adjustRightInd w:val="0"/>
        <w:jc w:val="both"/>
        <w:rPr>
          <w:sz w:val="23"/>
          <w:szCs w:val="23"/>
          <w:lang w:val="en-GB"/>
        </w:rPr>
      </w:pPr>
      <w:r>
        <w:rPr>
          <w:sz w:val="23"/>
          <w:szCs w:val="23"/>
          <w:lang w:val="en-GB"/>
        </w:rPr>
        <w:t xml:space="preserve">(g) </w:t>
      </w:r>
      <w:r>
        <w:rPr>
          <w:sz w:val="23"/>
          <w:szCs w:val="23"/>
          <w:lang w:val="en-GB"/>
        </w:rPr>
        <w:tab/>
      </w:r>
      <w:r w:rsidR="00EF30C9" w:rsidRPr="00FA54B7">
        <w:rPr>
          <w:sz w:val="23"/>
          <w:szCs w:val="23"/>
          <w:lang w:val="en-GB"/>
        </w:rPr>
        <w:t>"value of materials" means the customs value at the time of importation of the</w:t>
      </w:r>
    </w:p>
    <w:p w:rsidR="00EF30C9" w:rsidRPr="00FA54B7" w:rsidRDefault="00EF30C9" w:rsidP="00EF30C9">
      <w:pPr>
        <w:autoSpaceDE w:val="0"/>
        <w:autoSpaceDN w:val="0"/>
        <w:adjustRightInd w:val="0"/>
        <w:ind w:left="851"/>
        <w:jc w:val="both"/>
        <w:rPr>
          <w:sz w:val="23"/>
          <w:szCs w:val="23"/>
          <w:lang w:val="en-GB"/>
        </w:rPr>
      </w:pPr>
      <w:r w:rsidRPr="00FA54B7">
        <w:rPr>
          <w:sz w:val="23"/>
          <w:szCs w:val="23"/>
          <w:lang w:val="en-GB"/>
        </w:rPr>
        <w:t xml:space="preserve">non-originating materials used, or, if this is not known and cannot be ascertained, the first ascertainable price paid for the materials in the Community or in the </w:t>
      </w:r>
      <w:smartTag w:uri="urn:schemas-microsoft-com:office:smarttags" w:element="place">
        <w:r w:rsidRPr="00FA54B7">
          <w:rPr>
            <w:sz w:val="23"/>
            <w:szCs w:val="23"/>
            <w:lang w:val="en-GB"/>
          </w:rPr>
          <w:t>Faroe Islands</w:t>
        </w:r>
      </w:smartTag>
      <w:r w:rsidRPr="00FA54B7">
        <w:rPr>
          <w:sz w:val="23"/>
          <w:szCs w:val="23"/>
          <w:lang w:val="en-GB"/>
        </w:rPr>
        <w:t>;</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(h) </w:t>
      </w:r>
      <w:r w:rsidRPr="00FA54B7">
        <w:rPr>
          <w:sz w:val="23"/>
          <w:szCs w:val="23"/>
          <w:lang w:val="en-GB"/>
        </w:rPr>
        <w:tab/>
        <w:t>"value of originating materials" means the value of such materials as defined in (g) applied mutatis mutandis;</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(i) </w:t>
      </w:r>
      <w:r w:rsidRPr="00FA54B7">
        <w:rPr>
          <w:sz w:val="23"/>
          <w:szCs w:val="23"/>
          <w:lang w:val="en-GB"/>
        </w:rPr>
        <w:tab/>
        <w:t>"value added" shall be taken to be the ex-works price minus the customs value of each of the materials incorporated which originate in the other countries referred to in Articles 3 and 4 with which cumulation is applicable or, where the customs value is not known or cannot be ascertained, the first ascertainable price paid for the materials in the Community or in the Faroe Islands;</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(j) </w:t>
      </w:r>
      <w:r w:rsidRPr="00FA54B7">
        <w:rPr>
          <w:sz w:val="23"/>
          <w:szCs w:val="23"/>
          <w:lang w:val="en-GB"/>
        </w:rPr>
        <w:tab/>
        <w:t>"chapters" and "headings" mean the chapters and the headings (four-digit codes) used in the nomenclature which makes up the Harmonised Commodity Description and Coding System, referred to in this Protocol as "the Harmonised System" or "HS";</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(k) </w:t>
      </w:r>
      <w:r w:rsidRPr="00FA54B7">
        <w:rPr>
          <w:sz w:val="23"/>
          <w:szCs w:val="23"/>
          <w:lang w:val="en-GB"/>
        </w:rPr>
        <w:tab/>
        <w:t>"classified" refers to the classification of a product or material under a particular heading;</w:t>
      </w:r>
    </w:p>
    <w:p w:rsidR="00EF30C9" w:rsidRPr="00FA54B7" w:rsidRDefault="00EF30C9" w:rsidP="00EF30C9">
      <w:pPr>
        <w:autoSpaceDE w:val="0"/>
        <w:autoSpaceDN w:val="0"/>
        <w:adjustRightInd w:val="0"/>
        <w:ind w:left="851" w:hanging="851"/>
        <w:jc w:val="both"/>
        <w:rPr>
          <w:sz w:val="23"/>
          <w:szCs w:val="23"/>
          <w:lang w:val="en-GB"/>
        </w:rPr>
      </w:pPr>
    </w:p>
    <w:p w:rsidR="00EF30C9" w:rsidRPr="00FA54B7" w:rsidRDefault="00EF30C9" w:rsidP="00EF30C9">
      <w:pPr>
        <w:autoSpaceDE w:val="0"/>
        <w:autoSpaceDN w:val="0"/>
        <w:adjustRightInd w:val="0"/>
        <w:ind w:left="851" w:hanging="851"/>
        <w:jc w:val="both"/>
        <w:rPr>
          <w:sz w:val="23"/>
          <w:szCs w:val="23"/>
          <w:lang w:val="en-GB"/>
        </w:rPr>
      </w:pPr>
      <w:r w:rsidRPr="00FA54B7">
        <w:rPr>
          <w:sz w:val="23"/>
          <w:szCs w:val="23"/>
          <w:lang w:val="en-GB"/>
        </w:rPr>
        <w:t xml:space="preserve">(l) </w:t>
      </w:r>
      <w:r w:rsidRPr="00FA54B7">
        <w:rPr>
          <w:sz w:val="23"/>
          <w:szCs w:val="23"/>
          <w:lang w:val="en-GB"/>
        </w:rPr>
        <w:tab/>
        <w:t>"consignment" means products which are either sent simultaneously from one exporter to one consignee or covered by a single transport document covering their shipment from the exporter to the consignee or, in the absence of such a document, by a single invoice;</w:t>
      </w:r>
    </w:p>
    <w:p w:rsidR="00EF30C9" w:rsidRPr="00FA54B7" w:rsidRDefault="00EF30C9" w:rsidP="00EF30C9">
      <w:pPr>
        <w:autoSpaceDE w:val="0"/>
        <w:autoSpaceDN w:val="0"/>
        <w:adjustRightInd w:val="0"/>
        <w:jc w:val="both"/>
        <w:rPr>
          <w:sz w:val="23"/>
          <w:szCs w:val="23"/>
          <w:lang w:val="en-GB"/>
        </w:rPr>
      </w:pPr>
    </w:p>
    <w:p w:rsidR="00EF30C9" w:rsidRPr="00FA54B7" w:rsidRDefault="00EF30C9" w:rsidP="002119D6">
      <w:pPr>
        <w:tabs>
          <w:tab w:val="left" w:pos="900"/>
        </w:tabs>
        <w:autoSpaceDE w:val="0"/>
        <w:autoSpaceDN w:val="0"/>
        <w:adjustRightInd w:val="0"/>
        <w:jc w:val="both"/>
        <w:rPr>
          <w:sz w:val="23"/>
          <w:szCs w:val="23"/>
          <w:lang w:val="en-GB"/>
        </w:rPr>
      </w:pPr>
      <w:r w:rsidRPr="00FA54B7">
        <w:rPr>
          <w:sz w:val="23"/>
          <w:szCs w:val="23"/>
          <w:lang w:val="en-GB"/>
        </w:rPr>
        <w:t xml:space="preserve">(m) </w:t>
      </w:r>
      <w:r w:rsidRPr="00FA54B7">
        <w:rPr>
          <w:sz w:val="23"/>
          <w:szCs w:val="23"/>
          <w:lang w:val="en-GB"/>
        </w:rPr>
        <w:tab/>
        <w:t>"territories" includes territorial waters.</w:t>
      </w:r>
    </w:p>
    <w:p w:rsidR="00EF30C9" w:rsidRPr="00FA54B7" w:rsidRDefault="00EF30C9" w:rsidP="00EF30C9">
      <w:pPr>
        <w:autoSpaceDE w:val="0"/>
        <w:autoSpaceDN w:val="0"/>
        <w:adjustRightInd w:val="0"/>
        <w:rPr>
          <w:rFonts w:cs="Verdana"/>
          <w:b/>
          <w:sz w:val="23"/>
          <w:szCs w:val="23"/>
          <w:lang w:val="en-GB"/>
        </w:rPr>
      </w:pPr>
    </w:p>
    <w:p w:rsidR="00EF30C9" w:rsidRPr="00FA54B7" w:rsidRDefault="00EF30C9" w:rsidP="00EF30C9">
      <w:pPr>
        <w:autoSpaceDE w:val="0"/>
        <w:autoSpaceDN w:val="0"/>
        <w:adjustRightInd w:val="0"/>
        <w:jc w:val="center"/>
        <w:rPr>
          <w:rFonts w:cs="Verdana"/>
          <w:b/>
          <w:sz w:val="23"/>
          <w:szCs w:val="23"/>
          <w:lang w:val="en-GB"/>
        </w:rPr>
      </w:pPr>
    </w:p>
    <w:p w:rsidR="00EF30C9" w:rsidRPr="00FA54B7" w:rsidRDefault="00EF30C9" w:rsidP="00EF30C9">
      <w:pPr>
        <w:autoSpaceDE w:val="0"/>
        <w:autoSpaceDN w:val="0"/>
        <w:adjustRightInd w:val="0"/>
        <w:jc w:val="center"/>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t>TITLE II</w:t>
      </w:r>
    </w:p>
    <w:p w:rsidR="00EF30C9" w:rsidRPr="00FA54B7"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t>DEFINITION OF THE CONCEPT OF “ORIGINATING PRODUCTS”</w:t>
      </w:r>
    </w:p>
    <w:p w:rsidR="00EF30C9"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rPr>
          <w:rFonts w:cs="Verdana"/>
          <w:sz w:val="23"/>
          <w:szCs w:val="23"/>
          <w:lang w:val="en-GB"/>
        </w:rPr>
      </w:pPr>
    </w:p>
    <w:p w:rsidR="00EF30C9" w:rsidRPr="00DC2F98" w:rsidRDefault="00EF30C9" w:rsidP="00EF30C9">
      <w:pPr>
        <w:autoSpaceDE w:val="0"/>
        <w:autoSpaceDN w:val="0"/>
        <w:adjustRightInd w:val="0"/>
        <w:jc w:val="center"/>
        <w:outlineLvl w:val="0"/>
        <w:rPr>
          <w:rFonts w:cs="Verdana"/>
          <w:b/>
          <w:sz w:val="23"/>
          <w:szCs w:val="23"/>
          <w:lang w:val="en-GB"/>
        </w:rPr>
      </w:pPr>
      <w:r w:rsidRPr="00DC2F98">
        <w:rPr>
          <w:rFonts w:cs="Verdana"/>
          <w:b/>
          <w:sz w:val="23"/>
          <w:szCs w:val="23"/>
          <w:lang w:val="en-GB"/>
        </w:rPr>
        <w:t>Article 2</w:t>
      </w:r>
    </w:p>
    <w:p w:rsidR="00EF30C9" w:rsidRPr="00FA54B7" w:rsidRDefault="00EF30C9" w:rsidP="00EF30C9">
      <w:pPr>
        <w:autoSpaceDE w:val="0"/>
        <w:autoSpaceDN w:val="0"/>
        <w:adjustRightInd w:val="0"/>
        <w:jc w:val="center"/>
        <w:rPr>
          <w:rFonts w:cs="Verdana"/>
          <w:sz w:val="23"/>
          <w:szCs w:val="23"/>
          <w:lang w:val="en-GB"/>
        </w:rPr>
      </w:pPr>
    </w:p>
    <w:p w:rsidR="00EF30C9" w:rsidRPr="00DC2F98" w:rsidRDefault="00EF30C9" w:rsidP="00EF30C9">
      <w:pPr>
        <w:autoSpaceDE w:val="0"/>
        <w:autoSpaceDN w:val="0"/>
        <w:adjustRightInd w:val="0"/>
        <w:jc w:val="center"/>
        <w:outlineLvl w:val="0"/>
        <w:rPr>
          <w:rFonts w:cs="Verdana"/>
          <w:sz w:val="23"/>
          <w:szCs w:val="23"/>
          <w:u w:val="single"/>
          <w:lang w:val="en-GB"/>
        </w:rPr>
      </w:pPr>
      <w:r w:rsidRPr="00DC2F98">
        <w:rPr>
          <w:rFonts w:cs="Verdana"/>
          <w:sz w:val="23"/>
          <w:szCs w:val="23"/>
          <w:u w:val="single"/>
          <w:lang w:val="en-GB"/>
        </w:rPr>
        <w:t>General requirements</w:t>
      </w:r>
    </w:p>
    <w:p w:rsidR="00EF30C9" w:rsidRPr="00FA54B7"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For the purpose of implementing the Agreement, the following products shall be considered as originating in the Community:</w:t>
      </w:r>
    </w:p>
    <w:p w:rsidR="00EF30C9" w:rsidRPr="00FA54B7" w:rsidRDefault="00EF30C9" w:rsidP="00EF30C9">
      <w:pPr>
        <w:autoSpaceDE w:val="0"/>
        <w:autoSpaceDN w:val="0"/>
        <w:adjustRightInd w:val="0"/>
        <w:ind w:left="1691" w:hanging="84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products wholly obtained in the Community within the meaning of Article 5;</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products obtained in the Community incorporating materials which have not been wholly obtained there, provided that such materials have undergone sufficient working or processing in the Community within the meaning of Article 6;</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goods originating in the European Economic Area (EEA) within the meaning of Protocol 4 to the Agreement on the European Economic Area.</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 xml:space="preserve">For the purpose of implementing the Agreement, the following products shall be considered as originating in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 xml:space="preserve">products wholly obtained in the Faroe </w:t>
      </w:r>
      <w:smartTag w:uri="urn:schemas-microsoft-com:office:smarttags" w:element="place">
        <w:r w:rsidRPr="00FA54B7">
          <w:rPr>
            <w:lang w:val="en-GB"/>
          </w:rPr>
          <w:t>Islands</w:t>
        </w:r>
      </w:smartTag>
      <w:r w:rsidRPr="00FA54B7">
        <w:rPr>
          <w:lang w:val="en-GB"/>
        </w:rPr>
        <w:t xml:space="preserve"> within the meaning of Article 5;</w:t>
      </w: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products obtained in the Faroe Islands incorporating materials which have not been wholly obtained there, provided that such materials have undergone sufficient working or processing in the Faroe Islands within the meaning of Article 6.</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provisions of paragraph 1(c) shall apply only provided a free trade agreement is applicable between, on the one hand, the Faroe Islands and, on the other hand, the EEA EFTA States (Iceland, Norway and Liechtenstein).</w:t>
      </w:r>
    </w:p>
    <w:p w:rsidR="00EF30C9" w:rsidRPr="00FA54B7" w:rsidRDefault="00EF30C9" w:rsidP="00EF30C9">
      <w:pPr>
        <w:autoSpaceDE w:val="0"/>
        <w:autoSpaceDN w:val="0"/>
        <w:adjustRightInd w:val="0"/>
        <w:rPr>
          <w:rFonts w:cs="Verdana"/>
          <w:sz w:val="23"/>
          <w:szCs w:val="23"/>
          <w:lang w:val="en-GB"/>
        </w:rPr>
      </w:pPr>
    </w:p>
    <w:p w:rsidR="00EF30C9" w:rsidRPr="00DC2F98" w:rsidRDefault="00EF30C9" w:rsidP="00EF30C9">
      <w:pPr>
        <w:autoSpaceDE w:val="0"/>
        <w:autoSpaceDN w:val="0"/>
        <w:adjustRightInd w:val="0"/>
        <w:jc w:val="center"/>
        <w:outlineLvl w:val="0"/>
        <w:rPr>
          <w:rFonts w:cs="Verdana"/>
          <w:b/>
          <w:sz w:val="23"/>
          <w:szCs w:val="23"/>
          <w:lang w:val="en-GB"/>
        </w:rPr>
      </w:pPr>
      <w:r w:rsidRPr="00DC2F98">
        <w:rPr>
          <w:rFonts w:cs="Verdana"/>
          <w:b/>
          <w:sz w:val="23"/>
          <w:szCs w:val="23"/>
          <w:lang w:val="en-GB"/>
        </w:rPr>
        <w:br w:type="page"/>
        <w:t>Article 3</w:t>
      </w:r>
    </w:p>
    <w:p w:rsidR="00EF30C9" w:rsidRPr="00FA54B7" w:rsidRDefault="00EF30C9" w:rsidP="00EF30C9">
      <w:pPr>
        <w:autoSpaceDE w:val="0"/>
        <w:autoSpaceDN w:val="0"/>
        <w:adjustRightInd w:val="0"/>
        <w:jc w:val="center"/>
        <w:rPr>
          <w:rFonts w:cs="Verdana"/>
          <w:sz w:val="23"/>
          <w:szCs w:val="23"/>
          <w:lang w:val="en-GB"/>
        </w:rPr>
      </w:pPr>
    </w:p>
    <w:p w:rsidR="00EF30C9" w:rsidRPr="00467CA8" w:rsidRDefault="00EF30C9" w:rsidP="00EF30C9">
      <w:pPr>
        <w:autoSpaceDE w:val="0"/>
        <w:autoSpaceDN w:val="0"/>
        <w:adjustRightInd w:val="0"/>
        <w:jc w:val="center"/>
        <w:rPr>
          <w:i/>
          <w:iCs/>
          <w:lang w:val="en-GB"/>
        </w:rPr>
      </w:pPr>
      <w:r w:rsidRPr="00467CA8">
        <w:rPr>
          <w:i/>
          <w:iCs/>
          <w:lang w:val="en-GB"/>
        </w:rPr>
        <w:t>Cumulation in the Community</w:t>
      </w:r>
    </w:p>
    <w:p w:rsidR="00EF30C9" w:rsidRPr="00FA54B7" w:rsidRDefault="00EF30C9" w:rsidP="00EF30C9">
      <w:pPr>
        <w:autoSpaceDE w:val="0"/>
        <w:autoSpaceDN w:val="0"/>
        <w:adjustRightInd w:val="0"/>
        <w:jc w:val="center"/>
        <w:rPr>
          <w:b/>
          <w:iCs/>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Without prejudice to the provisions of Article 2(1), products shall be considered as originating in the Community if they are obtained there, incorporating materials originating in Bulgaria, Switzerland (including Liechtenstein)</w:t>
      </w:r>
      <w:r w:rsidRPr="00326520">
        <w:rPr>
          <w:vertAlign w:val="superscript"/>
          <w:lang w:val="en-GB"/>
        </w:rPr>
        <w:t>1</w:t>
      </w:r>
      <w:r w:rsidRPr="00FA54B7">
        <w:rPr>
          <w:lang w:val="en-GB"/>
        </w:rPr>
        <w:t>, Iceland, Norway, Romania, Turkey or in the Community, provided that the working or processing carried out in the Community goes beyond the operations referred to in Article 7. It shall not be necessary for such materials to have undergone sufficient working or processing.</w:t>
      </w:r>
    </w:p>
    <w:p w:rsidR="00EF30C9" w:rsidRPr="00FA54B7" w:rsidRDefault="00EF30C9" w:rsidP="00EF30C9">
      <w:pPr>
        <w:autoSpaceDE w:val="0"/>
        <w:autoSpaceDN w:val="0"/>
        <w:adjustRightInd w:val="0"/>
        <w:ind w:left="851" w:hanging="851"/>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Without prejudice to the provisions of Article 2(1), products shall be considered as originating in the Community if they are obtained there, incorporating materials originating in the Faroe Islands or in any country which is a participant in the Euro-Mediterranean partnership, based on the Barcelona Declaration adopted at the Euro-Mediterranean Conference held on 27 and 28 November 1995, other than Turkey</w:t>
      </w:r>
      <w:r w:rsidRPr="00326520">
        <w:rPr>
          <w:vertAlign w:val="superscript"/>
          <w:lang w:val="en-GB"/>
        </w:rPr>
        <w:t>2</w:t>
      </w:r>
      <w:r w:rsidRPr="00FA54B7">
        <w:rPr>
          <w:lang w:val="en-GB"/>
        </w:rPr>
        <w:t>, provided that the working or processing carried out in the Community goes beyond the operations referred to in Article 7. It shall not be necessary for such materials to have undergone sufficient working or processing.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Where the working or processing carried out in the Community does not go beyond the operations referred to in Article 7, the product obtained shall be considered as originating in the Community only where the value added there is greater than the value of the materials used originating in any one of the other countries referred to in paragraphs 1 and 2. If this is not so, the product obtained shall be considered as originating in the country which accounts for the highest value of originating materials used in the manufacture in the Community.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795" w:hanging="795"/>
        <w:jc w:val="both"/>
        <w:rPr>
          <w:lang w:val="en-GB"/>
        </w:rPr>
      </w:pPr>
      <w:r w:rsidRPr="00FA54B7">
        <w:rPr>
          <w:lang w:val="en-GB"/>
        </w:rPr>
        <w:t xml:space="preserve">4. </w:t>
      </w:r>
      <w:r w:rsidRPr="00FA54B7">
        <w:rPr>
          <w:lang w:val="en-GB"/>
        </w:rPr>
        <w:tab/>
        <w:t>Products, originating in one of the countries referred to in paragraphs 1 and 2, which do not undergo any working or processing in the Community, retain their origin if exported into one of these countries.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795" w:hanging="795"/>
        <w:jc w:val="both"/>
        <w:rPr>
          <w:lang w:val="en-GB"/>
        </w:rPr>
      </w:pPr>
      <w:r w:rsidRPr="00FA54B7">
        <w:rPr>
          <w:lang w:val="en-GB"/>
        </w:rPr>
        <w:t xml:space="preserve">5. </w:t>
      </w:r>
      <w:r w:rsidRPr="00FA54B7">
        <w:rPr>
          <w:lang w:val="en-GB"/>
        </w:rPr>
        <w:tab/>
        <w:t xml:space="preserve">The cumulation provided for in this Article may be applied only provided that: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5" w:hanging="900"/>
        <w:jc w:val="both"/>
        <w:rPr>
          <w:lang w:val="en-GB"/>
        </w:rPr>
      </w:pPr>
      <w:r w:rsidRPr="00FA54B7">
        <w:rPr>
          <w:lang w:val="en-GB"/>
        </w:rPr>
        <w:t xml:space="preserve">(a) </w:t>
      </w:r>
      <w:r w:rsidRPr="00FA54B7">
        <w:rPr>
          <w:lang w:val="en-GB"/>
        </w:rPr>
        <w:tab/>
        <w:t>a preferential trade agreement in accordance with Article XXIV of the General Agreement on Tariffs and Trade (GATT) is applicable between the countries involved in the acquisition of the originating status and the country of destination;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5" w:hanging="900"/>
        <w:jc w:val="both"/>
        <w:rPr>
          <w:lang w:val="en-GB"/>
        </w:rPr>
      </w:pPr>
      <w:r w:rsidRPr="00FA54B7">
        <w:rPr>
          <w:lang w:val="en-GB"/>
        </w:rPr>
        <w:t>(b)</w:t>
      </w:r>
      <w:r w:rsidRPr="00FA54B7">
        <w:rPr>
          <w:lang w:val="en-GB"/>
        </w:rPr>
        <w:tab/>
        <w:t xml:space="preserve">materials and products have acquired originating status by the application of rules of origin identical to those given in this Protocol; </w:t>
      </w:r>
    </w:p>
    <w:p w:rsidR="00EF30C9" w:rsidRPr="00FA54B7" w:rsidRDefault="00EF30C9" w:rsidP="00EF30C9">
      <w:pPr>
        <w:autoSpaceDE w:val="0"/>
        <w:autoSpaceDN w:val="0"/>
        <w:adjustRightInd w:val="0"/>
        <w:ind w:left="1695" w:hanging="90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and</w:t>
      </w:r>
    </w:p>
    <w:p w:rsidR="00EF30C9" w:rsidRDefault="00EF30C9" w:rsidP="00EF30C9">
      <w:pPr>
        <w:autoSpaceDE w:val="0"/>
        <w:autoSpaceDN w:val="0"/>
        <w:adjustRightInd w:val="0"/>
        <w:jc w:val="both"/>
        <w:rPr>
          <w:lang w:val="en-GB"/>
        </w:rPr>
      </w:pPr>
    </w:p>
    <w:p w:rsidR="00EF30C9" w:rsidRDefault="00EF30C9" w:rsidP="00EF30C9">
      <w:pPr>
        <w:autoSpaceDE w:val="0"/>
        <w:autoSpaceDN w:val="0"/>
        <w:adjustRightInd w:val="0"/>
        <w:jc w:val="both"/>
        <w:rPr>
          <w:sz w:val="16"/>
          <w:szCs w:val="16"/>
          <w:vertAlign w:val="superscript"/>
          <w:lang w:val="en-GB"/>
        </w:rPr>
      </w:pPr>
      <w:r>
        <w:rPr>
          <w:sz w:val="16"/>
          <w:szCs w:val="16"/>
          <w:vertAlign w:val="superscript"/>
          <w:lang w:val="en-GB"/>
        </w:rPr>
        <w:t>____________________</w:t>
      </w:r>
    </w:p>
    <w:p w:rsidR="00EF30C9" w:rsidRPr="00326520" w:rsidRDefault="00EF30C9" w:rsidP="00EF30C9">
      <w:pPr>
        <w:autoSpaceDE w:val="0"/>
        <w:autoSpaceDN w:val="0"/>
        <w:adjustRightInd w:val="0"/>
        <w:jc w:val="both"/>
        <w:rPr>
          <w:sz w:val="16"/>
          <w:szCs w:val="16"/>
          <w:vertAlign w:val="superscript"/>
          <w:lang w:val="en-GB"/>
        </w:rPr>
      </w:pPr>
    </w:p>
    <w:p w:rsidR="00EF30C9" w:rsidRDefault="00EF30C9" w:rsidP="00EF30C9">
      <w:pPr>
        <w:autoSpaceDE w:val="0"/>
        <w:autoSpaceDN w:val="0"/>
        <w:adjustRightInd w:val="0"/>
        <w:rPr>
          <w:sz w:val="16"/>
          <w:szCs w:val="16"/>
          <w:lang w:val="en-GB"/>
        </w:rPr>
      </w:pPr>
      <w:r w:rsidRPr="00326520">
        <w:rPr>
          <w:sz w:val="16"/>
          <w:szCs w:val="16"/>
          <w:vertAlign w:val="superscript"/>
          <w:lang w:val="en-GB"/>
        </w:rPr>
        <w:t xml:space="preserve">1        </w:t>
      </w:r>
      <w:r w:rsidRPr="00326520">
        <w:rPr>
          <w:sz w:val="16"/>
          <w:szCs w:val="16"/>
          <w:lang w:val="en-GB"/>
        </w:rPr>
        <w:t xml:space="preserve">The Principality of </w:t>
      </w:r>
      <w:smartTag w:uri="urn:schemas-microsoft-com:office:smarttags" w:element="country-region">
        <w:r w:rsidRPr="00326520">
          <w:rPr>
            <w:sz w:val="16"/>
            <w:szCs w:val="16"/>
            <w:lang w:val="en-GB"/>
          </w:rPr>
          <w:t>Liechtenstein</w:t>
        </w:r>
      </w:smartTag>
      <w:r w:rsidRPr="00326520">
        <w:rPr>
          <w:sz w:val="16"/>
          <w:szCs w:val="16"/>
          <w:lang w:val="en-GB"/>
        </w:rPr>
        <w:t xml:space="preserve"> has a customs union with </w:t>
      </w:r>
      <w:smartTag w:uri="urn:schemas-microsoft-com:office:smarttags" w:element="place">
        <w:smartTag w:uri="urn:schemas-microsoft-com:office:smarttags" w:element="country-region">
          <w:r w:rsidRPr="00326520">
            <w:rPr>
              <w:sz w:val="16"/>
              <w:szCs w:val="16"/>
              <w:lang w:val="en-GB"/>
            </w:rPr>
            <w:t>Switzerland</w:t>
          </w:r>
        </w:smartTag>
      </w:smartTag>
      <w:r w:rsidRPr="00326520">
        <w:rPr>
          <w:sz w:val="16"/>
          <w:szCs w:val="16"/>
          <w:lang w:val="en-GB"/>
        </w:rPr>
        <w:t xml:space="preserve"> and is a Contracting Party to the Agreement on the </w:t>
      </w:r>
    </w:p>
    <w:p w:rsidR="00EF30C9" w:rsidRPr="00326520" w:rsidRDefault="00EF30C9" w:rsidP="00EF30C9">
      <w:pPr>
        <w:autoSpaceDE w:val="0"/>
        <w:autoSpaceDN w:val="0"/>
        <w:adjustRightInd w:val="0"/>
        <w:rPr>
          <w:sz w:val="16"/>
          <w:szCs w:val="16"/>
          <w:vertAlign w:val="superscript"/>
          <w:lang w:val="en-GB"/>
        </w:rPr>
      </w:pPr>
      <w:r>
        <w:rPr>
          <w:sz w:val="16"/>
          <w:szCs w:val="16"/>
          <w:lang w:val="en-GB"/>
        </w:rPr>
        <w:t xml:space="preserve">      </w:t>
      </w:r>
      <w:r w:rsidRPr="00326520">
        <w:rPr>
          <w:sz w:val="16"/>
          <w:szCs w:val="16"/>
          <w:lang w:val="en-GB"/>
        </w:rPr>
        <w:t>European Economic Area</w:t>
      </w:r>
    </w:p>
    <w:p w:rsidR="00EF30C9" w:rsidRDefault="00EF30C9" w:rsidP="00EF30C9">
      <w:pPr>
        <w:autoSpaceDE w:val="0"/>
        <w:autoSpaceDN w:val="0"/>
        <w:adjustRightInd w:val="0"/>
        <w:jc w:val="both"/>
        <w:rPr>
          <w:sz w:val="16"/>
          <w:szCs w:val="16"/>
          <w:lang w:val="en-GB"/>
        </w:rPr>
      </w:pPr>
      <w:r w:rsidRPr="00326520">
        <w:rPr>
          <w:sz w:val="16"/>
          <w:szCs w:val="16"/>
          <w:vertAlign w:val="superscript"/>
          <w:lang w:val="en-GB"/>
        </w:rPr>
        <w:t>2</w:t>
      </w:r>
      <w:r>
        <w:rPr>
          <w:sz w:val="16"/>
          <w:szCs w:val="16"/>
          <w:lang w:val="en-GB"/>
        </w:rPr>
        <w:t xml:space="preserve">     </w:t>
      </w:r>
      <w:r w:rsidRPr="00326520">
        <w:rPr>
          <w:sz w:val="16"/>
          <w:szCs w:val="16"/>
          <w:lang w:val="en-GB"/>
        </w:rPr>
        <w:t xml:space="preserve">Algeria, Egypt, Israel, Jordan, Lebanon, Morocco, Syria, Tunisia, West Bank and </w:t>
      </w:r>
      <w:smartTag w:uri="urn:schemas-microsoft-com:office:smarttags" w:element="place">
        <w:smartTag w:uri="urn:schemas-microsoft-com:office:smarttags" w:element="City">
          <w:r w:rsidRPr="00326520">
            <w:rPr>
              <w:sz w:val="16"/>
              <w:szCs w:val="16"/>
              <w:lang w:val="en-GB"/>
            </w:rPr>
            <w:t>Gaza</w:t>
          </w:r>
        </w:smartTag>
      </w:smartTag>
      <w:r w:rsidRPr="00326520">
        <w:rPr>
          <w:sz w:val="16"/>
          <w:szCs w:val="16"/>
          <w:lang w:val="en-GB"/>
        </w:rPr>
        <w:t xml:space="preserve"> Strip.</w:t>
      </w:r>
    </w:p>
    <w:p w:rsidR="00EF30C9" w:rsidRDefault="00EF30C9" w:rsidP="00EF30C9">
      <w:pPr>
        <w:autoSpaceDE w:val="0"/>
        <w:autoSpaceDN w:val="0"/>
        <w:adjustRightInd w:val="0"/>
        <w:jc w:val="both"/>
        <w:rPr>
          <w:sz w:val="16"/>
          <w:szCs w:val="16"/>
          <w:lang w:val="en-GB"/>
        </w:rPr>
      </w:pPr>
      <w:r>
        <w:rPr>
          <w:sz w:val="16"/>
          <w:szCs w:val="16"/>
          <w:lang w:val="en-GB"/>
        </w:rPr>
        <w:br w:type="page"/>
      </w:r>
    </w:p>
    <w:p w:rsidR="00EF30C9" w:rsidRPr="00FA54B7" w:rsidRDefault="00EF30C9" w:rsidP="00EF30C9">
      <w:pPr>
        <w:autoSpaceDE w:val="0"/>
        <w:autoSpaceDN w:val="0"/>
        <w:adjustRightInd w:val="0"/>
        <w:ind w:left="1695" w:hanging="900"/>
        <w:jc w:val="both"/>
        <w:rPr>
          <w:lang w:val="en-GB"/>
        </w:rPr>
      </w:pPr>
      <w:r w:rsidRPr="00FA54B7">
        <w:rPr>
          <w:lang w:val="en-GB"/>
        </w:rPr>
        <w:t xml:space="preserve">(c) </w:t>
      </w:r>
      <w:r w:rsidRPr="00FA54B7">
        <w:rPr>
          <w:lang w:val="en-GB"/>
        </w:rPr>
        <w:tab/>
        <w:t xml:space="preserve">notices indicating the fulfilment of the necessary requirements to apply cumulation have been published in the Official Journal of the European Union (C series) and in the </w:t>
      </w:r>
      <w:smartTag w:uri="urn:schemas-microsoft-com:office:smarttags" w:element="place">
        <w:r w:rsidRPr="00FA54B7">
          <w:rPr>
            <w:lang w:val="en-GB"/>
          </w:rPr>
          <w:t>Faroe Islands</w:t>
        </w:r>
      </w:smartTag>
      <w:r w:rsidRPr="00FA54B7">
        <w:rPr>
          <w:lang w:val="en-GB"/>
        </w:rPr>
        <w:t xml:space="preserve"> according to its own procedures.</w:t>
      </w:r>
    </w:p>
    <w:p w:rsidR="00EF30C9" w:rsidRPr="00FA54B7" w:rsidRDefault="00EF30C9" w:rsidP="00EF30C9">
      <w:pPr>
        <w:autoSpaceDE w:val="0"/>
        <w:autoSpaceDN w:val="0"/>
        <w:adjustRightInd w:val="0"/>
        <w:jc w:val="both"/>
        <w:rPr>
          <w:rFonts w:cs="Verdana"/>
          <w:sz w:val="23"/>
          <w:szCs w:val="23"/>
          <w:lang w:val="en-GB"/>
        </w:rPr>
      </w:pPr>
    </w:p>
    <w:p w:rsidR="00EF30C9" w:rsidRPr="00FA54B7" w:rsidRDefault="00EF30C9" w:rsidP="00EF30C9">
      <w:pPr>
        <w:autoSpaceDE w:val="0"/>
        <w:autoSpaceDN w:val="0"/>
        <w:adjustRightInd w:val="0"/>
        <w:jc w:val="both"/>
        <w:rPr>
          <w:lang w:val="en-GB"/>
        </w:rPr>
      </w:pPr>
      <w:r w:rsidRPr="00FA54B7">
        <w:rPr>
          <w:lang w:val="en-GB"/>
        </w:rPr>
        <w:t>The cumulation provided for in this Article shall apply from the date indicated in the notice published in the Official Journal of the European Union (C series).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Community shall provide the </w:t>
      </w:r>
      <w:smartTag w:uri="urn:schemas-microsoft-com:office:smarttags" w:element="place">
        <w:r w:rsidRPr="00FA54B7">
          <w:rPr>
            <w:lang w:val="en-GB"/>
          </w:rPr>
          <w:t>Faroe Islands</w:t>
        </w:r>
      </w:smartTag>
      <w:r w:rsidRPr="00FA54B7">
        <w:rPr>
          <w:lang w:val="en-GB"/>
        </w:rPr>
        <w:t>, through the Commission of the European Communities, with details of the Agreements, including their dates of entry into force, and their corresponding rules of origin, which are applied with the other countries referred to in paragraphs 1 and 2.</w:t>
      </w:r>
    </w:p>
    <w:p w:rsidR="00EF30C9" w:rsidRPr="00FA54B7" w:rsidRDefault="00EF30C9" w:rsidP="00EF30C9">
      <w:pPr>
        <w:autoSpaceDE w:val="0"/>
        <w:autoSpaceDN w:val="0"/>
        <w:adjustRightInd w:val="0"/>
        <w:rPr>
          <w:rFonts w:cs="Verdana"/>
          <w:sz w:val="23"/>
          <w:szCs w:val="23"/>
          <w:lang w:val="en-GB"/>
        </w:rPr>
      </w:pPr>
    </w:p>
    <w:p w:rsidR="00EF30C9" w:rsidRPr="00FA54B7" w:rsidRDefault="00EF30C9" w:rsidP="00EF30C9">
      <w:pPr>
        <w:autoSpaceDE w:val="0"/>
        <w:autoSpaceDN w:val="0"/>
        <w:adjustRightInd w:val="0"/>
        <w:rPr>
          <w:rFonts w:cs="Verdana"/>
          <w:sz w:val="23"/>
          <w:szCs w:val="23"/>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4</w:t>
      </w:r>
    </w:p>
    <w:p w:rsidR="00EF30C9" w:rsidRPr="00FA54B7" w:rsidRDefault="00EF30C9" w:rsidP="00EF30C9">
      <w:pPr>
        <w:autoSpaceDE w:val="0"/>
        <w:autoSpaceDN w:val="0"/>
        <w:adjustRightInd w:val="0"/>
        <w:jc w:val="center"/>
        <w:rPr>
          <w:iCs/>
          <w:lang w:val="en-GB"/>
        </w:rPr>
      </w:pPr>
    </w:p>
    <w:p w:rsidR="00EF30C9" w:rsidRPr="00715264" w:rsidRDefault="00EF30C9" w:rsidP="00EF30C9">
      <w:pPr>
        <w:autoSpaceDE w:val="0"/>
        <w:autoSpaceDN w:val="0"/>
        <w:adjustRightInd w:val="0"/>
        <w:jc w:val="center"/>
        <w:rPr>
          <w:i/>
          <w:iCs/>
          <w:lang w:val="en-GB"/>
        </w:rPr>
      </w:pPr>
      <w:r w:rsidRPr="00715264">
        <w:rPr>
          <w:i/>
          <w:iCs/>
          <w:lang w:val="en-GB"/>
        </w:rPr>
        <w:t xml:space="preserve">Cumulation in the </w:t>
      </w:r>
      <w:smartTag w:uri="urn:schemas-microsoft-com:office:smarttags" w:element="place">
        <w:r w:rsidRPr="00715264">
          <w:rPr>
            <w:i/>
            <w:iCs/>
            <w:lang w:val="en-GB"/>
          </w:rPr>
          <w:t>Faroe Islands</w:t>
        </w:r>
      </w:smartTag>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Without prejudice to the provisions of Article 2(2), products shall be considered as originating in the Faroe Islands if they are obtained there, incorporating materials originating in Bulgaria, Switzerland (including Liechtenstein)</w:t>
      </w:r>
      <w:r>
        <w:rPr>
          <w:sz w:val="16"/>
          <w:szCs w:val="16"/>
          <w:vertAlign w:val="superscript"/>
          <w:lang w:val="en-GB"/>
        </w:rPr>
        <w:t>1</w:t>
      </w:r>
      <w:r w:rsidRPr="00FA54B7">
        <w:rPr>
          <w:lang w:val="en-GB"/>
        </w:rPr>
        <w:t>, Iceland, Norway, Romania, Turkey or in the Community, provided that the working or processing carried out in the Faroe Islands goes beyond the operations referred to in Article 7. It shall not be necessary for such materials to have undergone sufficient working or processing.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Without prejudice to the provisions of Article 2(2), products shall be considered as originating in the Faroe Islands if they are obtained there, incorporating materials originating in the Faroe Islands or in any country which is a participant in the Euro-Mediterranean partnership, based on the Barcelona Declaration adopted at the Euro-Mediterranean Conference held on 27 and 28 November 1995, other than Turkey</w:t>
      </w:r>
      <w:r w:rsidRPr="00326520">
        <w:rPr>
          <w:sz w:val="16"/>
          <w:szCs w:val="16"/>
          <w:vertAlign w:val="superscript"/>
          <w:lang w:val="en-GB"/>
        </w:rPr>
        <w:t>2</w:t>
      </w:r>
      <w:r w:rsidRPr="00FA54B7">
        <w:rPr>
          <w:lang w:val="en-GB"/>
        </w:rPr>
        <w:t>, provided that the working or processing carried out in the Faroe Islands goes beyond the operations referred to in Article 7. It shall not be necessary for such materials to have undergone sufficient working or processing.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Where the working or processing carried out in the Faroe Islands does not go beyond the operations referred to in Article 7, the product obtained shall be considered as originating in the Faroe Islands only where the value added there is greater than the value of the materials used originating in any one of the other countries referred to in paragraphs 1 and 2. If this is not so, the product obtained shall be considered as originating in the country which accounts for the highest value of originating materials used in the manufacture in the Faroe Islands.</w:t>
      </w:r>
    </w:p>
    <w:p w:rsidR="00EF30C9" w:rsidRDefault="00EF30C9" w:rsidP="00EF30C9">
      <w:pPr>
        <w:autoSpaceDE w:val="0"/>
        <w:autoSpaceDN w:val="0"/>
        <w:adjustRightInd w:val="0"/>
        <w:jc w:val="both"/>
        <w:rPr>
          <w:sz w:val="16"/>
          <w:szCs w:val="16"/>
          <w:vertAlign w:val="superscript"/>
          <w:lang w:val="en-GB"/>
        </w:rPr>
      </w:pPr>
    </w:p>
    <w:p w:rsidR="00EF30C9" w:rsidRDefault="00EF30C9" w:rsidP="00EF30C9">
      <w:pPr>
        <w:autoSpaceDE w:val="0"/>
        <w:autoSpaceDN w:val="0"/>
        <w:adjustRightInd w:val="0"/>
        <w:jc w:val="both"/>
        <w:rPr>
          <w:sz w:val="16"/>
          <w:szCs w:val="16"/>
          <w:vertAlign w:val="superscript"/>
          <w:lang w:val="en-GB"/>
        </w:rPr>
      </w:pPr>
    </w:p>
    <w:p w:rsidR="00EF30C9" w:rsidRDefault="00EF30C9" w:rsidP="00EF30C9">
      <w:pPr>
        <w:autoSpaceDE w:val="0"/>
        <w:autoSpaceDN w:val="0"/>
        <w:adjustRightInd w:val="0"/>
        <w:jc w:val="both"/>
        <w:rPr>
          <w:sz w:val="16"/>
          <w:szCs w:val="16"/>
          <w:vertAlign w:val="superscript"/>
          <w:lang w:val="en-GB"/>
        </w:rPr>
      </w:pPr>
    </w:p>
    <w:p w:rsidR="00EF30C9" w:rsidRDefault="00EF30C9" w:rsidP="00EF30C9">
      <w:pPr>
        <w:autoSpaceDE w:val="0"/>
        <w:autoSpaceDN w:val="0"/>
        <w:adjustRightInd w:val="0"/>
        <w:jc w:val="both"/>
        <w:rPr>
          <w:sz w:val="16"/>
          <w:szCs w:val="16"/>
          <w:vertAlign w:val="superscript"/>
          <w:lang w:val="en-GB"/>
        </w:rPr>
      </w:pPr>
      <w:r>
        <w:rPr>
          <w:sz w:val="16"/>
          <w:szCs w:val="16"/>
          <w:vertAlign w:val="superscript"/>
          <w:lang w:val="en-GB"/>
        </w:rPr>
        <w:t>____________________</w:t>
      </w:r>
    </w:p>
    <w:p w:rsidR="00EF30C9" w:rsidRDefault="00EF30C9" w:rsidP="00EF30C9">
      <w:pPr>
        <w:autoSpaceDE w:val="0"/>
        <w:autoSpaceDN w:val="0"/>
        <w:adjustRightInd w:val="0"/>
        <w:jc w:val="both"/>
        <w:rPr>
          <w:sz w:val="16"/>
          <w:szCs w:val="16"/>
          <w:vertAlign w:val="superscript"/>
          <w:lang w:val="en-GB"/>
        </w:rPr>
      </w:pPr>
    </w:p>
    <w:p w:rsidR="00EF30C9" w:rsidRDefault="00EF30C9" w:rsidP="00EF30C9">
      <w:pPr>
        <w:autoSpaceDE w:val="0"/>
        <w:autoSpaceDN w:val="0"/>
        <w:adjustRightInd w:val="0"/>
        <w:rPr>
          <w:sz w:val="16"/>
          <w:szCs w:val="16"/>
          <w:lang w:val="en-GB"/>
        </w:rPr>
      </w:pPr>
      <w:r w:rsidRPr="00326520">
        <w:rPr>
          <w:sz w:val="16"/>
          <w:szCs w:val="16"/>
          <w:vertAlign w:val="superscript"/>
          <w:lang w:val="en-GB"/>
        </w:rPr>
        <w:t>1</w:t>
      </w:r>
      <w:r>
        <w:rPr>
          <w:sz w:val="16"/>
          <w:szCs w:val="16"/>
          <w:vertAlign w:val="superscript"/>
          <w:lang w:val="en-GB"/>
        </w:rPr>
        <w:t xml:space="preserve">        </w:t>
      </w:r>
      <w:r w:rsidRPr="00326520">
        <w:rPr>
          <w:sz w:val="16"/>
          <w:szCs w:val="16"/>
          <w:lang w:val="en-GB"/>
        </w:rPr>
        <w:t xml:space="preserve">The Principality of </w:t>
      </w:r>
      <w:smartTag w:uri="urn:schemas-microsoft-com:office:smarttags" w:element="country-region">
        <w:r w:rsidRPr="00326520">
          <w:rPr>
            <w:sz w:val="16"/>
            <w:szCs w:val="16"/>
            <w:lang w:val="en-GB"/>
          </w:rPr>
          <w:t>Liechtenstein</w:t>
        </w:r>
      </w:smartTag>
      <w:r w:rsidRPr="00326520">
        <w:rPr>
          <w:sz w:val="16"/>
          <w:szCs w:val="16"/>
          <w:lang w:val="en-GB"/>
        </w:rPr>
        <w:t xml:space="preserve"> has a customs union with </w:t>
      </w:r>
      <w:smartTag w:uri="urn:schemas-microsoft-com:office:smarttags" w:element="place">
        <w:smartTag w:uri="urn:schemas-microsoft-com:office:smarttags" w:element="country-region">
          <w:r w:rsidRPr="00326520">
            <w:rPr>
              <w:sz w:val="16"/>
              <w:szCs w:val="16"/>
              <w:lang w:val="en-GB"/>
            </w:rPr>
            <w:t>Switzerland</w:t>
          </w:r>
        </w:smartTag>
      </w:smartTag>
      <w:r w:rsidRPr="00326520">
        <w:rPr>
          <w:sz w:val="16"/>
          <w:szCs w:val="16"/>
          <w:lang w:val="en-GB"/>
        </w:rPr>
        <w:t xml:space="preserve"> and is a Contracting Party to the Agreement on the </w:t>
      </w:r>
    </w:p>
    <w:p w:rsidR="00EF30C9" w:rsidRPr="00326520" w:rsidRDefault="00EF30C9" w:rsidP="00EF30C9">
      <w:pPr>
        <w:autoSpaceDE w:val="0"/>
        <w:autoSpaceDN w:val="0"/>
        <w:adjustRightInd w:val="0"/>
        <w:rPr>
          <w:sz w:val="16"/>
          <w:szCs w:val="16"/>
          <w:vertAlign w:val="superscript"/>
          <w:lang w:val="en-GB"/>
        </w:rPr>
      </w:pPr>
      <w:r>
        <w:rPr>
          <w:sz w:val="16"/>
          <w:szCs w:val="16"/>
          <w:lang w:val="en-GB"/>
        </w:rPr>
        <w:t xml:space="preserve">       </w:t>
      </w:r>
      <w:r w:rsidRPr="00326520">
        <w:rPr>
          <w:sz w:val="16"/>
          <w:szCs w:val="16"/>
          <w:lang w:val="en-GB"/>
        </w:rPr>
        <w:t>European Economic Area</w:t>
      </w:r>
    </w:p>
    <w:p w:rsidR="00EF30C9" w:rsidRDefault="00EF30C9" w:rsidP="007A1229">
      <w:pPr>
        <w:tabs>
          <w:tab w:val="left" w:pos="720"/>
        </w:tabs>
        <w:autoSpaceDE w:val="0"/>
        <w:autoSpaceDN w:val="0"/>
        <w:adjustRightInd w:val="0"/>
        <w:rPr>
          <w:lang w:val="en-GB"/>
        </w:rPr>
      </w:pPr>
      <w:r w:rsidRPr="00326520">
        <w:rPr>
          <w:sz w:val="16"/>
          <w:szCs w:val="16"/>
          <w:vertAlign w:val="superscript"/>
          <w:lang w:val="en-GB"/>
        </w:rPr>
        <w:t>2</w:t>
      </w:r>
      <w:r>
        <w:rPr>
          <w:sz w:val="16"/>
          <w:szCs w:val="16"/>
          <w:lang w:val="en-GB"/>
        </w:rPr>
        <w:t xml:space="preserve">      </w:t>
      </w:r>
      <w:r w:rsidRPr="00326520">
        <w:rPr>
          <w:sz w:val="16"/>
          <w:szCs w:val="16"/>
          <w:lang w:val="en-GB"/>
        </w:rPr>
        <w:t xml:space="preserve">Algeria, Egypt, Israel, Jordan, Lebanon, Morocco, Syria, Tunisia, West Bank and </w:t>
      </w:r>
      <w:smartTag w:uri="urn:schemas-microsoft-com:office:smarttags" w:element="place">
        <w:smartTag w:uri="urn:schemas-microsoft-com:office:smarttags" w:element="City">
          <w:r w:rsidRPr="00326520">
            <w:rPr>
              <w:sz w:val="16"/>
              <w:szCs w:val="16"/>
              <w:lang w:val="en-GB"/>
            </w:rPr>
            <w:t>Gaza</w:t>
          </w:r>
        </w:smartTag>
      </w:smartTag>
      <w:r w:rsidRPr="00326520">
        <w:rPr>
          <w:sz w:val="16"/>
          <w:szCs w:val="16"/>
          <w:lang w:val="en-GB"/>
        </w:rPr>
        <w:t xml:space="preserve"> Strip.</w:t>
      </w:r>
      <w:r>
        <w:rPr>
          <w:lang w:val="en-GB"/>
        </w:rPr>
        <w:br w:type="page"/>
      </w:r>
      <w:r w:rsidR="007A1229">
        <w:rPr>
          <w:lang w:val="en-GB"/>
        </w:rPr>
        <w:t xml:space="preserve">4. </w:t>
      </w:r>
      <w:r w:rsidR="007A1229">
        <w:rPr>
          <w:lang w:val="en-GB"/>
        </w:rPr>
        <w:tab/>
        <w:t xml:space="preserve">  </w:t>
      </w:r>
      <w:r w:rsidRPr="00FA54B7">
        <w:rPr>
          <w:lang w:val="en-GB"/>
        </w:rPr>
        <w:t>Products originating in one of the countr</w:t>
      </w:r>
      <w:r w:rsidR="00715264">
        <w:rPr>
          <w:lang w:val="en-GB"/>
        </w:rPr>
        <w:t xml:space="preserve">ies referred to in paragraphs 1 </w:t>
      </w:r>
      <w:r w:rsidRPr="00FA54B7">
        <w:rPr>
          <w:lang w:val="en-GB"/>
        </w:rPr>
        <w:t xml:space="preserve">and 2 </w:t>
      </w:r>
    </w:p>
    <w:p w:rsidR="00EF30C9" w:rsidRPr="00FA54B7" w:rsidRDefault="00EF30C9" w:rsidP="00EF30C9">
      <w:pPr>
        <w:autoSpaceDE w:val="0"/>
        <w:autoSpaceDN w:val="0"/>
        <w:adjustRightInd w:val="0"/>
        <w:ind w:left="851"/>
        <w:jc w:val="both"/>
        <w:rPr>
          <w:lang w:val="en-GB"/>
        </w:rPr>
      </w:pPr>
      <w:r w:rsidRPr="00FA54B7">
        <w:rPr>
          <w:lang w:val="en-GB"/>
        </w:rPr>
        <w:t xml:space="preserve">which do not undergo any working or processing in the </w:t>
      </w:r>
      <w:smartTag w:uri="urn:schemas-microsoft-com:office:smarttags" w:element="place">
        <w:r w:rsidRPr="00FA54B7">
          <w:rPr>
            <w:lang w:val="en-GB"/>
          </w:rPr>
          <w:t>Faroe Islands</w:t>
        </w:r>
      </w:smartTag>
      <w:r w:rsidRPr="00FA54B7">
        <w:rPr>
          <w:lang w:val="en-GB"/>
        </w:rPr>
        <w:t xml:space="preserve"> shall retain their origin if exported into one of these countries.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 xml:space="preserve">The cumulation provided for in this Article may be applied only provided that: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(a)</w:t>
      </w:r>
      <w:r w:rsidRPr="00FA54B7">
        <w:rPr>
          <w:lang w:val="en-GB"/>
        </w:rPr>
        <w:tab/>
        <w:t>a preferential trade agreement in accordance with Article XXIV of the General Agreement on Tariffs and Trade (GATT) is applicable between the countries involved in the acquisition of the originating status and the country of destination;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materials and products have acquired originating status by the application of rules of origin identical to those given in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 xml:space="preserve">notices indicating the fulfilment of the necessary requirements to apply cumulation have been published in the Official Journal of the European Union (C series) and in the </w:t>
      </w:r>
      <w:smartTag w:uri="urn:schemas-microsoft-com:office:smarttags" w:element="place">
        <w:r w:rsidRPr="00FA54B7">
          <w:rPr>
            <w:lang w:val="en-GB"/>
          </w:rPr>
          <w:t>Faroe Islands</w:t>
        </w:r>
      </w:smartTag>
      <w:r w:rsidRPr="00FA54B7">
        <w:rPr>
          <w:lang w:val="en-GB"/>
        </w:rPr>
        <w:t xml:space="preserve"> according to its own procedures.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cumulation provided for in this Article shall apply from the date indicated in the notice published in the Official Journal of the European Union (C series).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w:t>
      </w:r>
      <w:smartTag w:uri="urn:schemas-microsoft-com:office:smarttags" w:element="place">
        <w:r w:rsidRPr="00FA54B7">
          <w:rPr>
            <w:lang w:val="en-GB"/>
          </w:rPr>
          <w:t>Faroe Islands</w:t>
        </w:r>
      </w:smartTag>
      <w:r w:rsidRPr="00FA54B7">
        <w:rPr>
          <w:lang w:val="en-GB"/>
        </w:rPr>
        <w:t xml:space="preserve"> shall provide the Community, through the Commission of the European Communities with details of the Agreements, including their dates of entry into force, and their corresponding rules of origin, which are applied with the other countries referred to in paragraphs 1 and 2.</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5</w:t>
      </w:r>
    </w:p>
    <w:p w:rsidR="00EF30C9" w:rsidRPr="00FA54B7" w:rsidRDefault="00EF30C9" w:rsidP="00EF30C9">
      <w:pPr>
        <w:autoSpaceDE w:val="0"/>
        <w:autoSpaceDN w:val="0"/>
        <w:adjustRightInd w:val="0"/>
        <w:jc w:val="center"/>
        <w:rPr>
          <w:iCs/>
          <w:lang w:val="en-GB"/>
        </w:rPr>
      </w:pPr>
    </w:p>
    <w:p w:rsidR="00EF30C9" w:rsidRPr="00C71C0B" w:rsidRDefault="00EF30C9" w:rsidP="00EF30C9">
      <w:pPr>
        <w:autoSpaceDE w:val="0"/>
        <w:autoSpaceDN w:val="0"/>
        <w:adjustRightInd w:val="0"/>
        <w:jc w:val="center"/>
        <w:rPr>
          <w:i/>
          <w:iCs/>
          <w:lang w:val="en-GB"/>
        </w:rPr>
      </w:pPr>
      <w:r w:rsidRPr="00C71C0B">
        <w:rPr>
          <w:i/>
          <w:iCs/>
          <w:lang w:val="en-GB"/>
        </w:rPr>
        <w:t>Wholly obtained products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 xml:space="preserve">The following shall be considered as wholly obtained in the Community or in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(a) </w:t>
      </w:r>
      <w:r w:rsidRPr="00FA54B7">
        <w:rPr>
          <w:lang w:val="en-GB"/>
        </w:rPr>
        <w:tab/>
        <w:t>mineral products extracted from their soil or from their seabed;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(b) </w:t>
      </w:r>
      <w:r w:rsidRPr="00FA54B7">
        <w:rPr>
          <w:lang w:val="en-GB"/>
        </w:rPr>
        <w:tab/>
        <w:t>vegetable products harvested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(c) </w:t>
      </w:r>
      <w:r w:rsidRPr="00FA54B7">
        <w:rPr>
          <w:lang w:val="en-GB"/>
        </w:rPr>
        <w:tab/>
        <w:t>live animals born and raised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(d) </w:t>
      </w:r>
      <w:r w:rsidRPr="00FA54B7">
        <w:rPr>
          <w:lang w:val="en-GB"/>
        </w:rPr>
        <w:tab/>
        <w:t>products from live animals raised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(e) </w:t>
      </w:r>
      <w:r w:rsidRPr="00FA54B7">
        <w:rPr>
          <w:lang w:val="en-GB"/>
        </w:rPr>
        <w:tab/>
        <w:t>products obtained by hunting or fishing conducted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(f) </w:t>
      </w:r>
      <w:r w:rsidRPr="00FA54B7">
        <w:rPr>
          <w:lang w:val="en-GB"/>
        </w:rPr>
        <w:tab/>
        <w:t xml:space="preserve">products of sea fishing and other products taken from the sea outside the territorial waters of the Community or of the </w:t>
      </w:r>
      <w:smartTag w:uri="urn:schemas-microsoft-com:office:smarttags" w:element="place">
        <w:r w:rsidRPr="00FA54B7">
          <w:rPr>
            <w:lang w:val="en-GB"/>
          </w:rPr>
          <w:t>Faroe Islands</w:t>
        </w:r>
      </w:smartTag>
      <w:r w:rsidRPr="00FA54B7">
        <w:rPr>
          <w:lang w:val="en-GB"/>
        </w:rPr>
        <w:t xml:space="preserve"> by their vessels;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(g) </w:t>
      </w:r>
      <w:r w:rsidRPr="00FA54B7">
        <w:rPr>
          <w:lang w:val="en-GB"/>
        </w:rPr>
        <w:tab/>
        <w:t>products made aboard their factory ships exclusively from products referred to in (f);</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(h) </w:t>
      </w:r>
      <w:r w:rsidRPr="00FA54B7">
        <w:rPr>
          <w:lang w:val="en-GB"/>
        </w:rPr>
        <w:tab/>
        <w:t>used articles collected there fit only for the recovery of raw materials, including used tyres fit only for retreading or for use as waste;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(i) </w:t>
      </w:r>
      <w:r w:rsidRPr="00FA54B7">
        <w:rPr>
          <w:lang w:val="en-GB"/>
        </w:rPr>
        <w:tab/>
        <w:t>waste and scrap resulting from manufacturing operations conducted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(j) </w:t>
      </w:r>
      <w:r w:rsidRPr="00FA54B7">
        <w:rPr>
          <w:lang w:val="en-GB"/>
        </w:rPr>
        <w:tab/>
        <w:t>products extracted from marine soil or subsoil outside their territorial waters provided that they have sole rights to work that soil or subsoil;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(k) </w:t>
      </w:r>
      <w:r w:rsidRPr="00FA54B7">
        <w:rPr>
          <w:lang w:val="en-GB"/>
        </w:rPr>
        <w:tab/>
        <w:t>goods produced there exclusively from the products specified in (a) to (j).</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terms "their vessels" and "their factory ships" in paragraph 1(f) and (g) shall apply only to vessels and factory ships: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 xml:space="preserve">which are registered or recorded in a </w:t>
      </w:r>
      <w:smartTag w:uri="urn:schemas-microsoft-com:office:smarttags" w:element="PlaceName">
        <w:r w:rsidRPr="00FA54B7">
          <w:rPr>
            <w:lang w:val="en-GB"/>
          </w:rPr>
          <w:t>Member</w:t>
        </w:r>
      </w:smartTag>
      <w:r w:rsidRPr="00FA54B7">
        <w:rPr>
          <w:lang w:val="en-GB"/>
        </w:rPr>
        <w:t xml:space="preserve"> </w:t>
      </w:r>
      <w:smartTag w:uri="urn:schemas-microsoft-com:office:smarttags" w:element="PlaceType">
        <w:r w:rsidRPr="00FA54B7">
          <w:rPr>
            <w:lang w:val="en-GB"/>
          </w:rPr>
          <w:t>State</w:t>
        </w:r>
      </w:smartTag>
      <w:r w:rsidRPr="00FA54B7">
        <w:rPr>
          <w:lang w:val="en-GB"/>
        </w:rPr>
        <w:t xml:space="preserve"> of the Community or in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 xml:space="preserve">which sail under the flag of a </w:t>
      </w:r>
      <w:smartTag w:uri="urn:schemas-microsoft-com:office:smarttags" w:element="PlaceName">
        <w:r w:rsidRPr="00FA54B7">
          <w:rPr>
            <w:lang w:val="en-GB"/>
          </w:rPr>
          <w:t>Member</w:t>
        </w:r>
      </w:smartTag>
      <w:r w:rsidRPr="00FA54B7">
        <w:rPr>
          <w:lang w:val="en-GB"/>
        </w:rPr>
        <w:t xml:space="preserve"> </w:t>
      </w:r>
      <w:smartTag w:uri="urn:schemas-microsoft-com:office:smarttags" w:element="PlaceType">
        <w:r w:rsidRPr="00FA54B7">
          <w:rPr>
            <w:lang w:val="en-GB"/>
          </w:rPr>
          <w:t>State</w:t>
        </w:r>
      </w:smartTag>
      <w:r w:rsidRPr="00FA54B7">
        <w:rPr>
          <w:lang w:val="en-GB"/>
        </w:rPr>
        <w:t xml:space="preserve"> of the Community or of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which are owned to an extent of at least 50% by nationals of a Member State of the Community or of the Faroe Islands, or by a company with its head office in one of these States, of which the manager or managers, Chairman of the Board of Directors or the Supervisory Board, and the majority of the members of such boards are nationals of a Member State of the Community or of the Faroe Islands and of which, in addition, in the case of partnerships or limited companies, at least half the capital belongs to those States or to public bodies or nationals of the said States;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(d) </w:t>
      </w:r>
      <w:r w:rsidRPr="00FA54B7">
        <w:rPr>
          <w:lang w:val="en-GB"/>
        </w:rPr>
        <w:tab/>
        <w:t xml:space="preserve">of which the master and officers are nationals of a </w:t>
      </w:r>
      <w:smartTag w:uri="urn:schemas-microsoft-com:office:smarttags" w:element="PlaceName">
        <w:r w:rsidRPr="00FA54B7">
          <w:rPr>
            <w:lang w:val="en-GB"/>
          </w:rPr>
          <w:t>Member</w:t>
        </w:r>
      </w:smartTag>
      <w:r w:rsidRPr="00FA54B7">
        <w:rPr>
          <w:lang w:val="en-GB"/>
        </w:rPr>
        <w:t xml:space="preserve"> </w:t>
      </w:r>
      <w:smartTag w:uri="urn:schemas-microsoft-com:office:smarttags" w:element="PlaceType">
        <w:r w:rsidRPr="00FA54B7">
          <w:rPr>
            <w:lang w:val="en-GB"/>
          </w:rPr>
          <w:t>State</w:t>
        </w:r>
      </w:smartTag>
      <w:r w:rsidRPr="00FA54B7">
        <w:rPr>
          <w:lang w:val="en-GB"/>
        </w:rPr>
        <w:t xml:space="preserve"> of the Community or of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and</w:t>
      </w:r>
    </w:p>
    <w:p w:rsidR="00EF30C9" w:rsidRPr="00FA54B7" w:rsidRDefault="00EF30C9" w:rsidP="00EF30C9">
      <w:pPr>
        <w:autoSpaceDE w:val="0"/>
        <w:autoSpaceDN w:val="0"/>
        <w:adjustRightInd w:val="0"/>
        <w:ind w:firstLine="851"/>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(e) </w:t>
      </w:r>
      <w:r w:rsidRPr="00FA54B7">
        <w:rPr>
          <w:lang w:val="en-GB"/>
        </w:rPr>
        <w:tab/>
        <w:t xml:space="preserve">of which at least 75% of the crew are nationals of a </w:t>
      </w:r>
      <w:smartTag w:uri="urn:schemas-microsoft-com:office:smarttags" w:element="PlaceName">
        <w:r w:rsidRPr="00FA54B7">
          <w:rPr>
            <w:lang w:val="en-GB"/>
          </w:rPr>
          <w:t>Member</w:t>
        </w:r>
      </w:smartTag>
      <w:r w:rsidRPr="00FA54B7">
        <w:rPr>
          <w:lang w:val="en-GB"/>
        </w:rPr>
        <w:t xml:space="preserve"> </w:t>
      </w:r>
      <w:smartTag w:uri="urn:schemas-microsoft-com:office:smarttags" w:element="PlaceType">
        <w:r w:rsidRPr="00FA54B7">
          <w:rPr>
            <w:lang w:val="en-GB"/>
          </w:rPr>
          <w:t>State</w:t>
        </w:r>
      </w:smartTag>
      <w:r w:rsidRPr="00FA54B7">
        <w:rPr>
          <w:lang w:val="en-GB"/>
        </w:rPr>
        <w:t xml:space="preserve"> of the Community or of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br w:type="page"/>
        <w:t>Article 6</w:t>
      </w:r>
    </w:p>
    <w:p w:rsidR="00EF30C9" w:rsidRPr="00FA54B7" w:rsidRDefault="00EF30C9" w:rsidP="00EF30C9">
      <w:pPr>
        <w:autoSpaceDE w:val="0"/>
        <w:autoSpaceDN w:val="0"/>
        <w:adjustRightInd w:val="0"/>
        <w:jc w:val="center"/>
        <w:rPr>
          <w:iCs/>
          <w:lang w:val="en-GB"/>
        </w:rPr>
      </w:pPr>
    </w:p>
    <w:p w:rsidR="00EF30C9" w:rsidRPr="00C71C0B" w:rsidRDefault="00EF30C9" w:rsidP="00EF30C9">
      <w:pPr>
        <w:autoSpaceDE w:val="0"/>
        <w:autoSpaceDN w:val="0"/>
        <w:adjustRightInd w:val="0"/>
        <w:jc w:val="center"/>
        <w:rPr>
          <w:i/>
          <w:iCs/>
          <w:lang w:val="en-GB"/>
        </w:rPr>
      </w:pPr>
      <w:r w:rsidRPr="00C71C0B">
        <w:rPr>
          <w:i/>
          <w:iCs/>
          <w:lang w:val="en-GB"/>
        </w:rPr>
        <w:t>Sufficiently worked or processed products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For the purposes of Article 2, products which are not wholly obtained shall be considered to be sufficiently worked or processed when the conditions set out in the list in Annex II are fulfilled.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The conditions referred to above indicate, for all products covered by the Agreement, the working or processing which must be carried out on non-originating materials used in manufacturing and apply only in relation to such materials. It follows that if a product which has acquired originating status by fulfilling the conditions set out in the list is used in the manufacture of another product, the conditions applicable to the product in which it is incorporated do not apply to it, and no account shall be taken of the non-originating materials which may have been used in its manufacture.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Notwithstanding paragraph 1, non-originating materials which, according to the conditions set out in the list in Annex II, shall not be used in the manufacture of a product may nevertheless be used, provided that: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their total value does not exceed 10% of the ex-works price of the product;</w:t>
      </w: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any of the percentages given in the list for the maximum value of non-originating materials are not exceeded by virtue of this paragraph.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This paragraph shall not apply to products falling within Chapters 50 to 63 of the Harmonised System.</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3. </w:t>
      </w:r>
      <w:r w:rsidRPr="00FA54B7">
        <w:rPr>
          <w:lang w:val="en-GB"/>
        </w:rPr>
        <w:tab/>
        <w:t>Paragraphs 1 and 2 shall apply subject to the provisions of Article 7.</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7</w:t>
      </w:r>
    </w:p>
    <w:p w:rsidR="00EF30C9" w:rsidRPr="00FA54B7" w:rsidRDefault="00EF30C9" w:rsidP="00EF30C9">
      <w:pPr>
        <w:autoSpaceDE w:val="0"/>
        <w:autoSpaceDN w:val="0"/>
        <w:adjustRightInd w:val="0"/>
        <w:jc w:val="center"/>
        <w:rPr>
          <w:iCs/>
          <w:lang w:val="en-GB"/>
        </w:rPr>
      </w:pPr>
    </w:p>
    <w:p w:rsidR="00EF30C9" w:rsidRPr="00C71C0B" w:rsidRDefault="00EF30C9" w:rsidP="00EF30C9">
      <w:pPr>
        <w:autoSpaceDE w:val="0"/>
        <w:autoSpaceDN w:val="0"/>
        <w:adjustRightInd w:val="0"/>
        <w:jc w:val="center"/>
        <w:rPr>
          <w:i/>
          <w:iCs/>
          <w:lang w:val="en-GB"/>
        </w:rPr>
      </w:pPr>
      <w:r w:rsidRPr="00C71C0B">
        <w:rPr>
          <w:i/>
          <w:iCs/>
          <w:lang w:val="en-GB"/>
        </w:rPr>
        <w:t>Insufficient working or processing</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Without prejudice to paragraph 2, the following operations shall be considered as insufficient working or processing to confer the status of originating products, whether or not the requirements of Article 6 are satisfied: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preserving operations to ensure that the products remain in good condition during transport and storage;</w:t>
      </w:r>
    </w:p>
    <w:p w:rsidR="00EF30C9" w:rsidRPr="00FA54B7" w:rsidRDefault="00EF30C9" w:rsidP="00EF30C9">
      <w:pPr>
        <w:autoSpaceDE w:val="0"/>
        <w:autoSpaceDN w:val="0"/>
        <w:adjustRightInd w:val="0"/>
        <w:jc w:val="both"/>
        <w:rPr>
          <w:lang w:val="en-GB"/>
        </w:rPr>
      </w:pPr>
    </w:p>
    <w:p w:rsidR="00EF30C9" w:rsidRPr="00FA54B7" w:rsidRDefault="00EF30C9" w:rsidP="00C71C0B">
      <w:pPr>
        <w:tabs>
          <w:tab w:val="left" w:pos="1620"/>
          <w:tab w:val="left" w:pos="1800"/>
        </w:tabs>
        <w:autoSpaceDE w:val="0"/>
        <w:autoSpaceDN w:val="0"/>
        <w:adjustRightInd w:val="0"/>
        <w:ind w:firstLine="851"/>
        <w:jc w:val="both"/>
        <w:rPr>
          <w:lang w:val="en-GB"/>
        </w:rPr>
      </w:pPr>
      <w:r w:rsidRPr="00FA54B7">
        <w:rPr>
          <w:lang w:val="en-GB"/>
        </w:rPr>
        <w:t xml:space="preserve">(b) </w:t>
      </w:r>
      <w:r w:rsidRPr="00FA54B7">
        <w:rPr>
          <w:lang w:val="en-GB"/>
        </w:rPr>
        <w:tab/>
      </w:r>
      <w:r w:rsidR="00C71C0B">
        <w:rPr>
          <w:lang w:val="en-GB"/>
        </w:rPr>
        <w:tab/>
      </w:r>
      <w:r w:rsidRPr="00FA54B7">
        <w:rPr>
          <w:lang w:val="en-GB"/>
        </w:rPr>
        <w:t>breaking-up and assembly of packages;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washing, cleaning; removal of dust, oxide, oil, paint or other coverings;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(d) </w:t>
      </w:r>
      <w:r w:rsidRPr="00FA54B7">
        <w:rPr>
          <w:lang w:val="en-GB"/>
        </w:rPr>
        <w:tab/>
        <w:t>ironing or pressing of textiles;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(e) </w:t>
      </w:r>
      <w:r w:rsidRPr="00FA54B7">
        <w:rPr>
          <w:lang w:val="en-GB"/>
        </w:rPr>
        <w:tab/>
        <w:t>simple painting and polishing operations;</w:t>
      </w:r>
    </w:p>
    <w:p w:rsidR="00EF30C9" w:rsidRPr="00FA54B7" w:rsidRDefault="00EF30C9" w:rsidP="00EF30C9">
      <w:pPr>
        <w:autoSpaceDE w:val="0"/>
        <w:autoSpaceDN w:val="0"/>
        <w:adjustRightInd w:val="0"/>
        <w:jc w:val="both"/>
        <w:rPr>
          <w:lang w:val="en-GB"/>
        </w:rPr>
      </w:pPr>
    </w:p>
    <w:p w:rsidR="00EF30C9" w:rsidRPr="00FA54B7" w:rsidRDefault="00EF30C9" w:rsidP="00B05427">
      <w:pPr>
        <w:tabs>
          <w:tab w:val="left" w:pos="1260"/>
        </w:tabs>
        <w:autoSpaceDE w:val="0"/>
        <w:autoSpaceDN w:val="0"/>
        <w:adjustRightInd w:val="0"/>
        <w:ind w:left="1260" w:hanging="360"/>
        <w:jc w:val="both"/>
        <w:rPr>
          <w:lang w:val="en-GB"/>
        </w:rPr>
      </w:pPr>
      <w:r w:rsidRPr="00FA54B7">
        <w:rPr>
          <w:lang w:val="en-GB"/>
        </w:rPr>
        <w:t xml:space="preserve">(f) </w:t>
      </w:r>
      <w:r w:rsidRPr="00FA54B7">
        <w:rPr>
          <w:lang w:val="en-GB"/>
        </w:rPr>
        <w:tab/>
        <w:t>husking, partial or total bleaching, polish</w:t>
      </w:r>
      <w:r w:rsidR="00B05427">
        <w:rPr>
          <w:lang w:val="en-GB"/>
        </w:rPr>
        <w:t xml:space="preserve">ing, and glazing of cereals and </w:t>
      </w:r>
      <w:r w:rsidRPr="00FA54B7">
        <w:rPr>
          <w:lang w:val="en-GB"/>
        </w:rPr>
        <w:t>rice;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(g) </w:t>
      </w:r>
      <w:r w:rsidRPr="00FA54B7">
        <w:rPr>
          <w:lang w:val="en-GB"/>
        </w:rPr>
        <w:tab/>
        <w:t>operations to colour sugar or form sugar lumps;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(h) </w:t>
      </w:r>
      <w:r w:rsidRPr="00FA54B7">
        <w:rPr>
          <w:lang w:val="en-GB"/>
        </w:rPr>
        <w:tab/>
        <w:t>peeling, stoning and shelling, of fruits, nuts and vegetables;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(i) </w:t>
      </w:r>
      <w:r w:rsidRPr="00FA54B7">
        <w:rPr>
          <w:lang w:val="en-GB"/>
        </w:rPr>
        <w:tab/>
        <w:t>sharpening, simple grinding or simple cutting;</w:t>
      </w:r>
    </w:p>
    <w:p w:rsidR="00EF30C9" w:rsidRPr="00FA54B7" w:rsidRDefault="00EF30C9" w:rsidP="00EF30C9">
      <w:pPr>
        <w:autoSpaceDE w:val="0"/>
        <w:autoSpaceDN w:val="0"/>
        <w:adjustRightInd w:val="0"/>
        <w:jc w:val="both"/>
        <w:rPr>
          <w:lang w:val="en-GB"/>
        </w:rPr>
      </w:pPr>
    </w:p>
    <w:p w:rsidR="00EF30C9" w:rsidRPr="00FA54B7" w:rsidRDefault="00EF30C9" w:rsidP="007B09E8">
      <w:pPr>
        <w:autoSpaceDE w:val="0"/>
        <w:autoSpaceDN w:val="0"/>
        <w:adjustRightInd w:val="0"/>
        <w:ind w:left="1260" w:hanging="360"/>
        <w:jc w:val="both"/>
        <w:rPr>
          <w:lang w:val="en-GB"/>
        </w:rPr>
      </w:pPr>
      <w:r w:rsidRPr="00FA54B7">
        <w:rPr>
          <w:lang w:val="en-GB"/>
        </w:rPr>
        <w:t xml:space="preserve">(j) </w:t>
      </w:r>
      <w:r w:rsidRPr="00FA54B7">
        <w:rPr>
          <w:lang w:val="en-GB"/>
        </w:rPr>
        <w:tab/>
        <w:t>sifting, screening, sorting, classifying, grading, matching; (including the making-up of sets of articles);</w:t>
      </w:r>
    </w:p>
    <w:p w:rsidR="00EF30C9" w:rsidRPr="00FA54B7" w:rsidRDefault="00EF30C9" w:rsidP="00EF30C9">
      <w:pPr>
        <w:autoSpaceDE w:val="0"/>
        <w:autoSpaceDN w:val="0"/>
        <w:adjustRightInd w:val="0"/>
        <w:jc w:val="both"/>
        <w:rPr>
          <w:lang w:val="en-GB"/>
        </w:rPr>
      </w:pPr>
    </w:p>
    <w:p w:rsidR="00EF30C9" w:rsidRPr="00FA54B7" w:rsidRDefault="00EF30C9" w:rsidP="007B09E8">
      <w:pPr>
        <w:autoSpaceDE w:val="0"/>
        <w:autoSpaceDN w:val="0"/>
        <w:adjustRightInd w:val="0"/>
        <w:ind w:left="1260" w:hanging="360"/>
        <w:jc w:val="both"/>
        <w:rPr>
          <w:lang w:val="en-GB"/>
        </w:rPr>
      </w:pPr>
      <w:r w:rsidRPr="00FA54B7">
        <w:rPr>
          <w:lang w:val="en-GB"/>
        </w:rPr>
        <w:t xml:space="preserve">(k) </w:t>
      </w:r>
      <w:r w:rsidRPr="00FA54B7">
        <w:rPr>
          <w:lang w:val="en-GB"/>
        </w:rPr>
        <w:tab/>
        <w:t>simple placing in bottles, cans, flasks, bags, cases, boxes, fixing on cards or boards and all other simple packaging operations;</w:t>
      </w:r>
    </w:p>
    <w:p w:rsidR="00EF30C9" w:rsidRPr="00FA54B7" w:rsidRDefault="00EF30C9" w:rsidP="00EF30C9">
      <w:pPr>
        <w:autoSpaceDE w:val="0"/>
        <w:autoSpaceDN w:val="0"/>
        <w:adjustRightInd w:val="0"/>
        <w:jc w:val="both"/>
        <w:rPr>
          <w:lang w:val="en-GB"/>
        </w:rPr>
      </w:pPr>
    </w:p>
    <w:p w:rsidR="00EF30C9" w:rsidRPr="00FA54B7" w:rsidRDefault="00EF30C9" w:rsidP="007B09E8">
      <w:pPr>
        <w:autoSpaceDE w:val="0"/>
        <w:autoSpaceDN w:val="0"/>
        <w:adjustRightInd w:val="0"/>
        <w:ind w:left="1260" w:hanging="360"/>
        <w:jc w:val="both"/>
        <w:rPr>
          <w:lang w:val="en-GB"/>
        </w:rPr>
      </w:pPr>
      <w:r w:rsidRPr="00FA54B7">
        <w:rPr>
          <w:lang w:val="en-GB"/>
        </w:rPr>
        <w:t xml:space="preserve">(l) </w:t>
      </w:r>
      <w:r w:rsidRPr="00FA54B7">
        <w:rPr>
          <w:lang w:val="en-GB"/>
        </w:rPr>
        <w:tab/>
        <w:t>affixing or printing marks, labels, logos and other like distinguishing signs on products or their packaging;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(m) </w:t>
      </w:r>
      <w:r w:rsidRPr="00FA54B7">
        <w:rPr>
          <w:lang w:val="en-GB"/>
        </w:rPr>
        <w:tab/>
        <w:t>simple mixing of products, whether or not of different kinds;</w:t>
      </w:r>
    </w:p>
    <w:p w:rsidR="00EF30C9" w:rsidRPr="00FA54B7" w:rsidRDefault="00EF30C9" w:rsidP="00EF30C9">
      <w:pPr>
        <w:autoSpaceDE w:val="0"/>
        <w:autoSpaceDN w:val="0"/>
        <w:adjustRightInd w:val="0"/>
        <w:jc w:val="both"/>
        <w:rPr>
          <w:lang w:val="en-GB"/>
        </w:rPr>
      </w:pPr>
    </w:p>
    <w:p w:rsidR="00EF30C9" w:rsidRPr="00FA54B7" w:rsidRDefault="00EF30C9" w:rsidP="007B09E8">
      <w:pPr>
        <w:autoSpaceDE w:val="0"/>
        <w:autoSpaceDN w:val="0"/>
        <w:adjustRightInd w:val="0"/>
        <w:ind w:left="1260" w:hanging="360"/>
        <w:jc w:val="both"/>
        <w:rPr>
          <w:lang w:val="en-GB"/>
        </w:rPr>
      </w:pPr>
      <w:r w:rsidRPr="00FA54B7">
        <w:rPr>
          <w:lang w:val="en-GB"/>
        </w:rPr>
        <w:t xml:space="preserve">(n) </w:t>
      </w:r>
      <w:r w:rsidRPr="00FA54B7">
        <w:rPr>
          <w:lang w:val="en-GB"/>
        </w:rPr>
        <w:tab/>
        <w:t>simple assembly of parts of articles to constitute a complete article or disassembly of products into parts;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(o) </w:t>
      </w:r>
      <w:r w:rsidRPr="00FA54B7">
        <w:rPr>
          <w:lang w:val="en-GB"/>
        </w:rPr>
        <w:tab/>
        <w:t>a combination of two or more operations specified in (a) to (n);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(p) </w:t>
      </w:r>
      <w:r w:rsidRPr="00FA54B7">
        <w:rPr>
          <w:lang w:val="en-GB"/>
        </w:rPr>
        <w:tab/>
        <w:t>slaughter of animals.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 xml:space="preserve">All operations carried out either in the Community or in the </w:t>
      </w:r>
      <w:smartTag w:uri="urn:schemas-microsoft-com:office:smarttags" w:element="place">
        <w:r w:rsidRPr="00FA54B7">
          <w:rPr>
            <w:lang w:val="en-GB"/>
          </w:rPr>
          <w:t>Faroe Islands</w:t>
        </w:r>
      </w:smartTag>
      <w:r w:rsidRPr="00FA54B7">
        <w:rPr>
          <w:lang w:val="en-GB"/>
        </w:rPr>
        <w:t xml:space="preserve"> on a given product shall be considered together when determining whether the working or processing undergone by that product is to be regarded as insufficient within the meaning of paragraph 1.</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8</w:t>
      </w:r>
    </w:p>
    <w:p w:rsidR="00EF30C9" w:rsidRPr="00FA54B7" w:rsidRDefault="00EF30C9" w:rsidP="00EF30C9">
      <w:pPr>
        <w:autoSpaceDE w:val="0"/>
        <w:autoSpaceDN w:val="0"/>
        <w:adjustRightInd w:val="0"/>
        <w:jc w:val="center"/>
        <w:rPr>
          <w:b/>
          <w:iCs/>
          <w:lang w:val="en-GB"/>
        </w:rPr>
      </w:pPr>
    </w:p>
    <w:p w:rsidR="00EF30C9" w:rsidRPr="00400F5B" w:rsidRDefault="00EF30C9" w:rsidP="00EF30C9">
      <w:pPr>
        <w:autoSpaceDE w:val="0"/>
        <w:autoSpaceDN w:val="0"/>
        <w:adjustRightInd w:val="0"/>
        <w:jc w:val="center"/>
        <w:rPr>
          <w:i/>
          <w:iCs/>
          <w:lang w:val="en-GB"/>
        </w:rPr>
      </w:pPr>
      <w:r w:rsidRPr="00400F5B">
        <w:rPr>
          <w:i/>
          <w:iCs/>
          <w:lang w:val="en-GB"/>
        </w:rPr>
        <w:t>Unit of qualification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unit of qualification for the application of the provisions of this Protocol shall be the particular product which is considered as the basic unit when determining classification using the nomenclature of the Harmonised System.</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It follows that: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when a product composed of a group or assembly of articles is classified under the terms of the Harmonised System in a single heading, the whole constitutes the unit of qualification;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when a consignment consists of a number of identical products classified under the same heading of the Harmonised System, each product must be taken individually when applying the provisions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Where, under General Rule 5 of the Harmonised System, packaging is included with the product for classification purposes, it shall be included for the purposes of determining origin.</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tabs>
          <w:tab w:val="left" w:pos="1290"/>
        </w:tabs>
        <w:autoSpaceDE w:val="0"/>
        <w:autoSpaceDN w:val="0"/>
        <w:adjustRightInd w:val="0"/>
        <w:jc w:val="center"/>
        <w:rPr>
          <w:b/>
          <w:iCs/>
          <w:lang w:val="en-GB"/>
        </w:rPr>
      </w:pPr>
      <w:r w:rsidRPr="00DC2F98">
        <w:rPr>
          <w:b/>
          <w:iCs/>
          <w:lang w:val="en-GB"/>
        </w:rPr>
        <w:t>Article 9</w:t>
      </w:r>
    </w:p>
    <w:p w:rsidR="00EF30C9" w:rsidRPr="00FA54B7" w:rsidRDefault="00EF30C9" w:rsidP="00EF30C9">
      <w:pPr>
        <w:autoSpaceDE w:val="0"/>
        <w:autoSpaceDN w:val="0"/>
        <w:adjustRightInd w:val="0"/>
        <w:jc w:val="center"/>
        <w:rPr>
          <w:b/>
          <w:iCs/>
          <w:lang w:val="en-GB"/>
        </w:rPr>
      </w:pPr>
    </w:p>
    <w:p w:rsidR="00EF30C9" w:rsidRPr="00400F5B" w:rsidRDefault="00EF30C9" w:rsidP="00EF30C9">
      <w:pPr>
        <w:autoSpaceDE w:val="0"/>
        <w:autoSpaceDN w:val="0"/>
        <w:adjustRightInd w:val="0"/>
        <w:jc w:val="center"/>
        <w:rPr>
          <w:i/>
          <w:iCs/>
          <w:lang w:val="en-GB"/>
        </w:rPr>
      </w:pPr>
      <w:r w:rsidRPr="00400F5B">
        <w:rPr>
          <w:i/>
          <w:iCs/>
          <w:lang w:val="en-GB"/>
        </w:rPr>
        <w:t>Accessories, spare parts and tools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10</w:t>
      </w:r>
    </w:p>
    <w:p w:rsidR="00EF30C9" w:rsidRPr="00FA54B7" w:rsidRDefault="00EF30C9" w:rsidP="00EF30C9">
      <w:pPr>
        <w:autoSpaceDE w:val="0"/>
        <w:autoSpaceDN w:val="0"/>
        <w:adjustRightInd w:val="0"/>
        <w:jc w:val="center"/>
        <w:rPr>
          <w:iCs/>
          <w:lang w:val="en-GB"/>
        </w:rPr>
      </w:pPr>
    </w:p>
    <w:p w:rsidR="00EF30C9" w:rsidRPr="00400F5B" w:rsidRDefault="00EF30C9" w:rsidP="00EF30C9">
      <w:pPr>
        <w:autoSpaceDE w:val="0"/>
        <w:autoSpaceDN w:val="0"/>
        <w:adjustRightInd w:val="0"/>
        <w:jc w:val="center"/>
        <w:rPr>
          <w:i/>
          <w:iCs/>
          <w:lang w:val="en-GB"/>
        </w:rPr>
      </w:pPr>
      <w:r w:rsidRPr="00400F5B">
        <w:rPr>
          <w:i/>
          <w:iCs/>
          <w:lang w:val="en-GB"/>
        </w:rPr>
        <w:t>Sets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Sets, as defined in General Rule 3 of the Harmonised System, shall be regarded as originating when all component products are originating. Nevertheless, when a set is composed of originating and non-originating products, the set as a whole shall be regarded as originating, provided that the value of the non-originating products does not exceed 15% of the ex-works price of the set.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11</w:t>
      </w:r>
    </w:p>
    <w:p w:rsidR="00EF30C9" w:rsidRPr="00FA54B7" w:rsidRDefault="00EF30C9" w:rsidP="00EF30C9">
      <w:pPr>
        <w:autoSpaceDE w:val="0"/>
        <w:autoSpaceDN w:val="0"/>
        <w:adjustRightInd w:val="0"/>
        <w:jc w:val="center"/>
        <w:rPr>
          <w:b/>
          <w:iCs/>
          <w:lang w:val="en-GB"/>
        </w:rPr>
      </w:pPr>
    </w:p>
    <w:p w:rsidR="00EF30C9" w:rsidRPr="005856FC" w:rsidRDefault="00EF30C9" w:rsidP="00EF30C9">
      <w:pPr>
        <w:autoSpaceDE w:val="0"/>
        <w:autoSpaceDN w:val="0"/>
        <w:adjustRightInd w:val="0"/>
        <w:jc w:val="center"/>
        <w:rPr>
          <w:i/>
          <w:iCs/>
          <w:lang w:val="en-GB"/>
        </w:rPr>
      </w:pPr>
      <w:r w:rsidRPr="005856FC">
        <w:rPr>
          <w:i/>
          <w:iCs/>
          <w:lang w:val="en-GB"/>
        </w:rPr>
        <w:t>Neutral elements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In order to determine whether a product is an originating product, it shall not be necessary to determine the origin of the following which might be used in its manufacture: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(a) </w:t>
      </w:r>
      <w:r w:rsidRPr="00FA54B7">
        <w:rPr>
          <w:lang w:val="en-GB"/>
        </w:rPr>
        <w:tab/>
        <w:t>energy and fuel;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(b) </w:t>
      </w:r>
      <w:r w:rsidRPr="00FA54B7">
        <w:rPr>
          <w:lang w:val="en-GB"/>
        </w:rPr>
        <w:tab/>
        <w:t>plant and equipment;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(c) </w:t>
      </w:r>
      <w:r w:rsidRPr="00FA54B7">
        <w:rPr>
          <w:lang w:val="en-GB"/>
        </w:rPr>
        <w:tab/>
        <w:t>machines and tools;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(d) </w:t>
      </w:r>
      <w:r w:rsidRPr="00FA54B7">
        <w:rPr>
          <w:lang w:val="en-GB"/>
        </w:rPr>
        <w:tab/>
        <w:t>goods which neither enter into the final composition of the product nor are intended to do so.</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III</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TERRITORIAL REQUIREMENTS</w:t>
      </w:r>
    </w:p>
    <w:p w:rsidR="00EF30C9"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12</w:t>
      </w:r>
    </w:p>
    <w:p w:rsidR="00EF30C9" w:rsidRPr="00FA54B7" w:rsidRDefault="00EF30C9" w:rsidP="00EF30C9">
      <w:pPr>
        <w:autoSpaceDE w:val="0"/>
        <w:autoSpaceDN w:val="0"/>
        <w:adjustRightInd w:val="0"/>
        <w:jc w:val="center"/>
        <w:rPr>
          <w:b/>
          <w:iCs/>
          <w:lang w:val="en-GB"/>
        </w:rPr>
      </w:pPr>
    </w:p>
    <w:p w:rsidR="00EF30C9" w:rsidRPr="00DC2F98" w:rsidRDefault="00EF30C9" w:rsidP="00EF30C9">
      <w:pPr>
        <w:autoSpaceDE w:val="0"/>
        <w:autoSpaceDN w:val="0"/>
        <w:adjustRightInd w:val="0"/>
        <w:jc w:val="center"/>
        <w:rPr>
          <w:iCs/>
          <w:u w:val="single"/>
          <w:lang w:val="en-GB"/>
        </w:rPr>
      </w:pPr>
      <w:r w:rsidRPr="00DC2F98">
        <w:rPr>
          <w:iCs/>
          <w:u w:val="single"/>
          <w:lang w:val="en-GB"/>
        </w:rPr>
        <w:t>Principle of territoriality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Except as provided for in Article 2(1)(c), Articles 3 and 4 and paragraph 3 of this Article, the conditions for acquiring originating status set out in Title II must be fulfilled without interruption in the Community or in the Faroe Islands.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Except as provided for in Articles 3 and 4, where originating goods exported from the Community or from the Faroe Islands to another country return, they must be considered as non-originating, unless it can be demonstrated to the satisfaction of the customs authorities that: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(a) </w:t>
      </w:r>
      <w:r w:rsidRPr="00FA54B7">
        <w:rPr>
          <w:lang w:val="en-GB"/>
        </w:rPr>
        <w:tab/>
        <w:t>the returning goods are the same as those exported;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4A211D">
      <w:pPr>
        <w:autoSpaceDE w:val="0"/>
        <w:autoSpaceDN w:val="0"/>
        <w:adjustRightInd w:val="0"/>
        <w:ind w:left="1260" w:hanging="409"/>
        <w:jc w:val="both"/>
        <w:rPr>
          <w:lang w:val="en-GB"/>
        </w:rPr>
      </w:pPr>
      <w:r w:rsidRPr="00FA54B7">
        <w:rPr>
          <w:lang w:val="en-GB"/>
        </w:rPr>
        <w:t xml:space="preserve">(b) </w:t>
      </w:r>
      <w:r w:rsidRPr="00FA54B7">
        <w:rPr>
          <w:lang w:val="en-GB"/>
        </w:rPr>
        <w:tab/>
        <w:t>they have not undergone any operation beyond that necessary to preserve them in good condition while in that country or while being exported.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acquisition of originating status in accordance with the conditions set out in Title II shall not be affected by working or processing done outside the Community or the Faroe Islands on materials exported from the Community or from the Faroe Islands and subsequently re-imported there, provided: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 xml:space="preserve">the said materials are wholly obtained in the Community or in the </w:t>
      </w:r>
      <w:smartTag w:uri="urn:schemas-microsoft-com:office:smarttags" w:element="place">
        <w:r w:rsidRPr="00FA54B7">
          <w:rPr>
            <w:lang w:val="en-GB"/>
          </w:rPr>
          <w:t>Faroe Islands</w:t>
        </w:r>
      </w:smartTag>
      <w:r w:rsidRPr="00FA54B7">
        <w:rPr>
          <w:lang w:val="en-GB"/>
        </w:rPr>
        <w:t xml:space="preserve"> or have undergone working or processing beyond the operations referred to in Article 7 prior to being exported;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 xml:space="preserve">it can be demonstrated to the satisfaction of the customs authorities that: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2546" w:hanging="855"/>
        <w:jc w:val="both"/>
        <w:rPr>
          <w:lang w:val="en-GB"/>
        </w:rPr>
      </w:pPr>
      <w:r w:rsidRPr="00FA54B7">
        <w:rPr>
          <w:lang w:val="en-GB"/>
        </w:rPr>
        <w:t xml:space="preserve">(i) </w:t>
      </w:r>
      <w:r w:rsidRPr="00FA54B7">
        <w:rPr>
          <w:lang w:val="en-GB"/>
        </w:rPr>
        <w:tab/>
        <w:t>the re-imported goods have been obtained by working or processing the exported materials;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2546" w:hanging="855"/>
        <w:jc w:val="both"/>
        <w:rPr>
          <w:lang w:val="en-GB"/>
        </w:rPr>
      </w:pPr>
      <w:r w:rsidRPr="00FA54B7">
        <w:rPr>
          <w:lang w:val="en-GB"/>
        </w:rPr>
        <w:t xml:space="preserve">(ii) </w:t>
      </w:r>
      <w:r w:rsidRPr="00FA54B7">
        <w:rPr>
          <w:lang w:val="en-GB"/>
        </w:rPr>
        <w:tab/>
        <w:t xml:space="preserve">the total added value acquired outside the Community or the </w:t>
      </w:r>
      <w:smartTag w:uri="urn:schemas-microsoft-com:office:smarttags" w:element="place">
        <w:r w:rsidRPr="00FA54B7">
          <w:rPr>
            <w:lang w:val="en-GB"/>
          </w:rPr>
          <w:t>Faroe Islands</w:t>
        </w:r>
      </w:smartTag>
      <w:r w:rsidRPr="00FA54B7">
        <w:rPr>
          <w:lang w:val="en-GB"/>
        </w:rPr>
        <w:t xml:space="preserve"> by applying the provisions of this Article does not exceed 10% of the ex-works price of the end product for which originating status is claimed.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 xml:space="preserve">For the purposes of paragraph 3, the conditions for acquiring originating status set out in Title II shall not apply to working or processing done outside the Community or the </w:t>
      </w:r>
      <w:smartTag w:uri="urn:schemas-microsoft-com:office:smarttags" w:element="place">
        <w:r w:rsidRPr="00FA54B7">
          <w:rPr>
            <w:lang w:val="en-GB"/>
          </w:rPr>
          <w:t>Faroe Islands</w:t>
        </w:r>
      </w:smartTag>
      <w:r w:rsidRPr="00FA54B7">
        <w:rPr>
          <w:lang w:val="en-GB"/>
        </w:rPr>
        <w:t>. However, where, in the list in Annex II, a rule setting a maximum value for all the non-originating materials incorporated is applied in determining the originating status of the end product, the total value of the non-originating materials incorporated in the territory of the party concerned, taken together with the total added value acquired outside the Community or the Faroe Islands by applying the provisions of this Article, shall not exceed the stated percentage.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 xml:space="preserve">For the purposes of applying the provisions of paragraphs 3 and 4, "total added value" shall be taken to mean all costs arising outside the Community or the </w:t>
      </w:r>
      <w:smartTag w:uri="urn:schemas-microsoft-com:office:smarttags" w:element="place">
        <w:r w:rsidRPr="00FA54B7">
          <w:rPr>
            <w:lang w:val="en-GB"/>
          </w:rPr>
          <w:t>Faroe Islands</w:t>
        </w:r>
      </w:smartTag>
      <w:r w:rsidRPr="00FA54B7">
        <w:rPr>
          <w:lang w:val="en-GB"/>
        </w:rPr>
        <w:t>, including the value of the materials incorporated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 </w:t>
      </w:r>
      <w:r w:rsidRPr="00FA54B7">
        <w:rPr>
          <w:lang w:val="en-GB"/>
        </w:rPr>
        <w:tab/>
        <w:t>The provisions of paragraphs 3 and 4 shall not apply to products which do not fulfil the conditions set out in the list in Annex II or which can be considered sufficiently worked or processed only if the general tolerance fixed in Article 6(2) is applied.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7. </w:t>
      </w:r>
      <w:r w:rsidRPr="00FA54B7">
        <w:rPr>
          <w:lang w:val="en-GB"/>
        </w:rPr>
        <w:tab/>
        <w:t>The provisions of paragraphs 3 and 4 shall not apply to products of Chapters 50 to 63 of the Harmonised System.</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8. </w:t>
      </w:r>
      <w:r w:rsidRPr="00FA54B7">
        <w:rPr>
          <w:lang w:val="en-GB"/>
        </w:rPr>
        <w:tab/>
        <w:t xml:space="preserve">Any working or processing of the kind covered by this Article and done outside the Community or the </w:t>
      </w:r>
      <w:smartTag w:uri="urn:schemas-microsoft-com:office:smarttags" w:element="place">
        <w:r w:rsidRPr="00FA54B7">
          <w:rPr>
            <w:lang w:val="en-GB"/>
          </w:rPr>
          <w:t>Faroe Islands</w:t>
        </w:r>
      </w:smartTag>
      <w:r w:rsidRPr="00FA54B7">
        <w:rPr>
          <w:lang w:val="en-GB"/>
        </w:rPr>
        <w:t xml:space="preserve"> shall be done under the outward processing arrangements, or similar arrangements.</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13</w:t>
      </w:r>
    </w:p>
    <w:p w:rsidR="00EF30C9" w:rsidRPr="00FA54B7" w:rsidRDefault="00EF30C9" w:rsidP="00EF30C9">
      <w:pPr>
        <w:autoSpaceDE w:val="0"/>
        <w:autoSpaceDN w:val="0"/>
        <w:adjustRightInd w:val="0"/>
        <w:jc w:val="center"/>
        <w:rPr>
          <w:b/>
          <w:iCs/>
          <w:lang w:val="en-GB"/>
        </w:rPr>
      </w:pPr>
    </w:p>
    <w:p w:rsidR="00EF30C9" w:rsidRPr="004A211D" w:rsidRDefault="00EF30C9" w:rsidP="00EF30C9">
      <w:pPr>
        <w:autoSpaceDE w:val="0"/>
        <w:autoSpaceDN w:val="0"/>
        <w:adjustRightInd w:val="0"/>
        <w:jc w:val="center"/>
        <w:rPr>
          <w:i/>
          <w:iCs/>
          <w:lang w:val="en-GB"/>
        </w:rPr>
      </w:pPr>
      <w:r w:rsidRPr="004A211D">
        <w:rPr>
          <w:i/>
          <w:iCs/>
          <w:lang w:val="en-GB"/>
        </w:rPr>
        <w:t>Direct transport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 xml:space="preserve">The preferential treatment provided for under the Agreement applies only to products, satisfying the requirements of this Protocol, which are transported directly between the Community and the Faroe Islands or through the territories of the other countries referred to in Articles 3 and 4 with which cumulation is applicable. However, products constituting one single consignment may be transported through other territories with, should the occasion arise, trans-shipment or temporary warehousing in such territories, provided that they remain under the surveillance of the customs authorities in the country of transit or warehousing and do not undergo operations other than unloading, reloading or any operation designed to preserve them in good condition.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 xml:space="preserve">Originating products may be transported by pipeline across territory other than that of the Community or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Evidence that the conditions set out in paragraph 1 have been fulfilled shall be supplied to the customs authorities of the importing country by the production of:</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a single transport document covering the passage from the exporting country through the country of transit;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a certificate issued by the customs authorities of the country of transit: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firstLine="851"/>
        <w:jc w:val="both"/>
        <w:rPr>
          <w:lang w:val="en-GB"/>
        </w:rPr>
      </w:pPr>
      <w:r w:rsidRPr="00FA54B7">
        <w:rPr>
          <w:lang w:val="en-GB"/>
        </w:rPr>
        <w:t xml:space="preserve">(i) </w:t>
      </w:r>
      <w:r w:rsidRPr="00FA54B7">
        <w:rPr>
          <w:lang w:val="en-GB"/>
        </w:rPr>
        <w:tab/>
        <w:t>giving an exact description of the products;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2546" w:hanging="855"/>
        <w:jc w:val="both"/>
        <w:rPr>
          <w:lang w:val="en-GB"/>
        </w:rPr>
      </w:pPr>
      <w:r w:rsidRPr="00FA54B7">
        <w:rPr>
          <w:lang w:val="en-GB"/>
        </w:rPr>
        <w:t xml:space="preserve">(ii) </w:t>
      </w:r>
      <w:r w:rsidRPr="00FA54B7">
        <w:rPr>
          <w:lang w:val="en-GB"/>
        </w:rPr>
        <w:tab/>
        <w:t>stating the dates of unloading and reloading of the products and, where applicable, the names of the ships, or the other means of transport used;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2546" w:hanging="855"/>
        <w:jc w:val="both"/>
        <w:rPr>
          <w:lang w:val="en-GB"/>
        </w:rPr>
      </w:pPr>
      <w:r w:rsidRPr="00FA54B7">
        <w:rPr>
          <w:lang w:val="en-GB"/>
        </w:rPr>
        <w:t xml:space="preserve">(iii) </w:t>
      </w:r>
      <w:r w:rsidRPr="00FA54B7">
        <w:rPr>
          <w:lang w:val="en-GB"/>
        </w:rPr>
        <w:tab/>
        <w:t>certifying the conditions under which the products remained in the transit country;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(c) </w:t>
      </w:r>
      <w:r w:rsidRPr="00FA54B7">
        <w:rPr>
          <w:lang w:val="en-GB"/>
        </w:rPr>
        <w:tab/>
        <w:t>failing these, any substantiating documents.</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14</w:t>
      </w:r>
    </w:p>
    <w:p w:rsidR="00EF30C9" w:rsidRPr="00FA54B7" w:rsidRDefault="00EF30C9" w:rsidP="00EF30C9">
      <w:pPr>
        <w:autoSpaceDE w:val="0"/>
        <w:autoSpaceDN w:val="0"/>
        <w:adjustRightInd w:val="0"/>
        <w:jc w:val="center"/>
        <w:rPr>
          <w:iCs/>
          <w:lang w:val="en-GB"/>
        </w:rPr>
      </w:pPr>
    </w:p>
    <w:p w:rsidR="00EF30C9" w:rsidRPr="00DC2F98" w:rsidRDefault="00EF30C9" w:rsidP="00EF30C9">
      <w:pPr>
        <w:autoSpaceDE w:val="0"/>
        <w:autoSpaceDN w:val="0"/>
        <w:adjustRightInd w:val="0"/>
        <w:jc w:val="center"/>
        <w:rPr>
          <w:iCs/>
          <w:u w:val="single"/>
          <w:lang w:val="en-GB"/>
        </w:rPr>
      </w:pPr>
      <w:r w:rsidRPr="00DC2F98">
        <w:rPr>
          <w:iCs/>
          <w:u w:val="single"/>
          <w:lang w:val="en-GB"/>
        </w:rPr>
        <w:t>Exhibitions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Originating products, sent for exhibition in a country other than those referred to in Articles 3 and 4 with which cumulation is applicable and sold after the exhibition for importation in the Community or in the Faroe Islands shall benefit on importation from the provisions of the Agreement provided it is shown to the satisfaction of the customs authorities that: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 xml:space="preserve">an exporter has consigned these products from the Community or from the </w:t>
      </w:r>
      <w:smartTag w:uri="urn:schemas-microsoft-com:office:smarttags" w:element="place">
        <w:r w:rsidRPr="00FA54B7">
          <w:rPr>
            <w:lang w:val="en-GB"/>
          </w:rPr>
          <w:t>Faroe Islands</w:t>
        </w:r>
      </w:smartTag>
      <w:r w:rsidRPr="00FA54B7">
        <w:rPr>
          <w:lang w:val="en-GB"/>
        </w:rPr>
        <w:t xml:space="preserve"> to the country in which the exhibition is held and has exhibited them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(b)</w:t>
      </w:r>
      <w:r w:rsidRPr="00FA54B7">
        <w:rPr>
          <w:lang w:val="en-GB"/>
        </w:rPr>
        <w:tab/>
        <w:t xml:space="preserve">the products have been sold or otherwise disposed of by that exporter to a person in the Community or in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the products have been consigned during the exhibition or immediately thereafter in the state in which they were sent for exhibition;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(d) </w:t>
      </w:r>
      <w:r w:rsidRPr="00FA54B7">
        <w:rPr>
          <w:lang w:val="en-GB"/>
        </w:rPr>
        <w:tab/>
        <w:t>the products have not, since they were consigned for exhibition, been used for any purpose other than demonstration at the exhibition.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2.</w:t>
      </w:r>
      <w:r w:rsidRPr="00FA54B7">
        <w:rPr>
          <w:lang w:val="en-GB"/>
        </w:rPr>
        <w:tab/>
        <w:t>A proof of origin shall be issued or made out in accordance with the provisions of Title V and submitted to the customs authorities of the importing country in the normal manner. The name and address of the exhibition shall be indicated thereon. Where necessary, additional documentary evidence of the conditions under which the products have been exhibited may be required.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Paragraph 1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IV</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DRAWBACK OR EXEMPTION</w:t>
      </w:r>
    </w:p>
    <w:p w:rsidR="00EF30C9"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15</w:t>
      </w:r>
    </w:p>
    <w:p w:rsidR="00EF30C9" w:rsidRPr="00FA54B7" w:rsidRDefault="00EF30C9" w:rsidP="00EF30C9">
      <w:pPr>
        <w:autoSpaceDE w:val="0"/>
        <w:autoSpaceDN w:val="0"/>
        <w:adjustRightInd w:val="0"/>
        <w:jc w:val="center"/>
        <w:rPr>
          <w:iCs/>
          <w:lang w:val="en-GB"/>
        </w:rPr>
      </w:pPr>
    </w:p>
    <w:p w:rsidR="00EF30C9" w:rsidRPr="004A211D" w:rsidRDefault="00EF30C9" w:rsidP="00EF30C9">
      <w:pPr>
        <w:autoSpaceDE w:val="0"/>
        <w:autoSpaceDN w:val="0"/>
        <w:adjustRightInd w:val="0"/>
        <w:jc w:val="center"/>
        <w:rPr>
          <w:i/>
          <w:iCs/>
          <w:lang w:val="en-GB"/>
        </w:rPr>
      </w:pPr>
      <w:r w:rsidRPr="004A211D">
        <w:rPr>
          <w:i/>
          <w:iCs/>
          <w:lang w:val="en-GB"/>
        </w:rPr>
        <w:t>Prohibition of drawback of, or exemption from, customs duties</w:t>
      </w:r>
    </w:p>
    <w:p w:rsidR="00EF30C9" w:rsidRPr="00FA54B7" w:rsidRDefault="00EF30C9" w:rsidP="00EF30C9">
      <w:pPr>
        <w:autoSpaceDE w:val="0"/>
        <w:autoSpaceDN w:val="0"/>
        <w:adjustRightInd w:val="0"/>
        <w:rPr>
          <w:lang w:val="en-GB"/>
        </w:rPr>
      </w:pPr>
    </w:p>
    <w:p w:rsidR="00EF30C9" w:rsidRPr="00FA54B7" w:rsidRDefault="004A211D" w:rsidP="004A211D">
      <w:pPr>
        <w:tabs>
          <w:tab w:val="left" w:pos="720"/>
          <w:tab w:val="left" w:pos="900"/>
          <w:tab w:val="left" w:pos="1260"/>
        </w:tabs>
        <w:autoSpaceDE w:val="0"/>
        <w:autoSpaceDN w:val="0"/>
        <w:adjustRightInd w:val="0"/>
        <w:ind w:left="4" w:hanging="4"/>
        <w:jc w:val="both"/>
        <w:rPr>
          <w:lang w:val="en-GB"/>
        </w:rPr>
      </w:pPr>
      <w:r>
        <w:rPr>
          <w:lang w:val="en-GB"/>
        </w:rPr>
        <w:t xml:space="preserve">1.          (a)           </w:t>
      </w:r>
      <w:r w:rsidR="00EF30C9" w:rsidRPr="00FA54B7">
        <w:rPr>
          <w:lang w:val="en-GB"/>
        </w:rPr>
        <w:t>Non-originating materials used in the manufacture of products</w:t>
      </w:r>
    </w:p>
    <w:p w:rsidR="00EF30C9" w:rsidRPr="00FA54B7" w:rsidRDefault="00EF30C9" w:rsidP="00EF30C9">
      <w:pPr>
        <w:autoSpaceDE w:val="0"/>
        <w:autoSpaceDN w:val="0"/>
        <w:adjustRightInd w:val="0"/>
        <w:ind w:left="1698"/>
        <w:jc w:val="both"/>
        <w:rPr>
          <w:lang w:val="en-GB"/>
        </w:rPr>
      </w:pPr>
      <w:r w:rsidRPr="00FA54B7">
        <w:rPr>
          <w:lang w:val="en-GB"/>
        </w:rPr>
        <w:t>originating in the Community, in the Faroe Islands or in one of the other countries referred to in Articles 3 and 4 for which a proof of origin is issued or made out in accordance with the provisions of Title V shall not be subject in the Community or in the Faroe Islands to drawback of, or exemption from, customs duties of whatever kind.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Products falling within Chapter 3 and headings 1604 and 1605 of the Harmonised System and originating in the Community as provided for in Article 2(1)(c), for which a proof of origin is issued or made out in accordance with the provisions of Title V shall not be subject in the Community to drawback of, or exemption from, customs duties of whatever kind.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prohibition in paragraph 1 shall apply to any arrangement for refund, remission or non-payment, partial or complete, of customs duties or charges having an equivalent effect, applicable in the Community or in the Faroe Islands to materials used in the manufacture and to products covered by paragraph 1(b), where such refund, remission or non-payment applies, expressly or in effect, when products obtained from the said materials are exported and not when they are retained for home use there.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exporter of products covered by a proof of origin shall be prepared to submit at any time, upon request from the customs authorities, all appropriate documents proving that no drawback has been obtained in respect of the non-originating materials used in the manufacture of the products concerned and that all customs duties or charges having equivalent effect applicable to such materials have actually been paid.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provisions of paragraphs 1 to 3 shall also apply in respect of packaging within the meaning of Article 8(2), accessories, spare parts and tools within the meaning of Article 9 and products in a set within the meaning of Article 10 when such items are nonoriginating.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The provisions of paragraphs 1 to 4 shall apply only in respect of materials which are of the kind to which the Agreement applies. Furthermore, they shall not preclude the application of an export refund system for agricultural products, applicable upon export in accordance with the provisions of the Agreement.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V</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PROOF OF ORIGIN</w:t>
      </w:r>
    </w:p>
    <w:p w:rsidR="00EF30C9" w:rsidRDefault="00EF30C9" w:rsidP="00EF30C9">
      <w:pPr>
        <w:autoSpaceDE w:val="0"/>
        <w:autoSpaceDN w:val="0"/>
        <w:adjustRightInd w:val="0"/>
        <w:jc w:val="center"/>
        <w:rPr>
          <w:b/>
          <w:iCs/>
          <w:lang w:val="en-GB"/>
        </w:rPr>
      </w:pPr>
    </w:p>
    <w:p w:rsidR="00EF30C9" w:rsidRPr="00FA54B7" w:rsidRDefault="00EF30C9" w:rsidP="00EF30C9">
      <w:pPr>
        <w:autoSpaceDE w:val="0"/>
        <w:autoSpaceDN w:val="0"/>
        <w:adjustRightInd w:val="0"/>
        <w:jc w:val="center"/>
        <w:rPr>
          <w:b/>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16</w:t>
      </w:r>
    </w:p>
    <w:p w:rsidR="00EF30C9" w:rsidRPr="00FA54B7" w:rsidRDefault="00EF30C9" w:rsidP="00EF30C9">
      <w:pPr>
        <w:autoSpaceDE w:val="0"/>
        <w:autoSpaceDN w:val="0"/>
        <w:adjustRightInd w:val="0"/>
        <w:jc w:val="center"/>
        <w:rPr>
          <w:b/>
          <w:iCs/>
          <w:lang w:val="en-GB"/>
        </w:rPr>
      </w:pPr>
    </w:p>
    <w:p w:rsidR="00EF30C9" w:rsidRPr="007E29FF" w:rsidRDefault="00EF30C9" w:rsidP="00EF30C9">
      <w:pPr>
        <w:autoSpaceDE w:val="0"/>
        <w:autoSpaceDN w:val="0"/>
        <w:adjustRightInd w:val="0"/>
        <w:jc w:val="center"/>
        <w:rPr>
          <w:i/>
          <w:iCs/>
          <w:lang w:val="en-GB"/>
        </w:rPr>
      </w:pPr>
      <w:r w:rsidRPr="007E29FF">
        <w:rPr>
          <w:i/>
          <w:iCs/>
          <w:lang w:val="en-GB"/>
        </w:rPr>
        <w:t>General requirements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Products originating in the Community shall, on importation into the Faroe Islands, and products originating in the Faroe Islands shall, on importation into the Community, benefit from the provisions of the Agreement upon submission of one of the following proofs of origin: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a movement certificate EUR.1, a specimen of which appears in Annex IIIa;</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a movement certificate EUR-MED, a specimen of which appears in Annex IIIb;</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(c) </w:t>
      </w:r>
      <w:r w:rsidRPr="00FA54B7">
        <w:rPr>
          <w:lang w:val="en-GB"/>
        </w:rPr>
        <w:tab/>
        <w:t>in the cases specified in Article 22(1), a declaration, subsequently referred to as the "invoice declaration" or the "invoice declaration EUR-MED", given by the exporter on an invoice, a delivery note or any other commercial document which describes the products concerned in sufficient detail to enable them to be identified; the texts of the invoice declarations appear in Annexes IVa and b.</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Notwithstanding paragraph 1, originating products within the meaning of this Protocol shall, in the cases specified in Article 27, benefit from the provisions of the Agreement without it being necessary to submit any of the proofs of origin referred to in paragraph 1.</w:t>
      </w: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br w:type="page"/>
        <w:t>Article 17</w:t>
      </w:r>
    </w:p>
    <w:p w:rsidR="00EF30C9" w:rsidRPr="00FA54B7" w:rsidRDefault="00EF30C9" w:rsidP="00EF30C9">
      <w:pPr>
        <w:autoSpaceDE w:val="0"/>
        <w:autoSpaceDN w:val="0"/>
        <w:adjustRightInd w:val="0"/>
        <w:jc w:val="center"/>
        <w:rPr>
          <w:b/>
          <w:iCs/>
          <w:lang w:val="en-GB"/>
        </w:rPr>
      </w:pPr>
    </w:p>
    <w:p w:rsidR="00EF30C9" w:rsidRPr="007E29FF" w:rsidRDefault="00EF30C9" w:rsidP="00EF30C9">
      <w:pPr>
        <w:autoSpaceDE w:val="0"/>
        <w:autoSpaceDN w:val="0"/>
        <w:adjustRightInd w:val="0"/>
        <w:jc w:val="center"/>
        <w:rPr>
          <w:i/>
          <w:iCs/>
          <w:lang w:val="en-GB"/>
        </w:rPr>
      </w:pPr>
      <w:r w:rsidRPr="007E29FF">
        <w:rPr>
          <w:i/>
          <w:iCs/>
          <w:lang w:val="en-GB"/>
        </w:rPr>
        <w:t>Procedure for the issue of a movement certificate EUR.1 or EUR-MED</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A movement certificate EUR.1 or EUR-MED shall be issued by the customs authorities of the exporting country on application having been made in writing by the exporter or, under the exporter's responsibility, by his authorised representative.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For this purpose, the exporter or his authorised representative shall fill in both the movement certificate EUR.1 or EUR-MED and the application form, specimens of which appear in the Annexes IIIa and b. These forms shall be completed in one of the languages in which the Agreement is drawn up and in accordance with the provisions of the national law of the exporting country. If the forms are handwritten, they shall be completed in ink in printed characters. The description of the products shall be given in the box reserved for this purpose without leaving any blank lines. Where the box is not completely filled, a horizontal line shall be drawn below the last line of the description, the empty space being crossed through.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exporter applying for the issue of a movement certificate EUR.1 or EUR-MED shall be prepared to submit at any time, at the request of the customs authorities of the exporting country where the movement certificate EUR.1 or EUR-MED is issued, all appropriate documents proving the originating status of the products concerned as well as the fulfilment of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 xml:space="preserve">Without prejudice to paragraph </w:t>
      </w:r>
      <w:smartTag w:uri="urn:schemas-microsoft-com:office:smarttags" w:element="metricconverter">
        <w:smartTagPr>
          <w:attr w:name="ProductID" w:val="5, a"/>
        </w:smartTagPr>
        <w:r w:rsidRPr="00FA54B7">
          <w:rPr>
            <w:lang w:val="en-GB"/>
          </w:rPr>
          <w:t>5, a</w:t>
        </w:r>
      </w:smartTag>
      <w:r w:rsidRPr="00FA54B7">
        <w:rPr>
          <w:lang w:val="en-GB"/>
        </w:rPr>
        <w:t xml:space="preserve"> movement certificate EUR.1 shall be issued by the customs authorities of a </w:t>
      </w:r>
      <w:smartTag w:uri="urn:schemas-microsoft-com:office:smarttags" w:element="PlaceName">
        <w:r w:rsidRPr="00FA54B7">
          <w:rPr>
            <w:lang w:val="en-GB"/>
          </w:rPr>
          <w:t>Member</w:t>
        </w:r>
      </w:smartTag>
      <w:r w:rsidRPr="00FA54B7">
        <w:rPr>
          <w:lang w:val="en-GB"/>
        </w:rPr>
        <w:t xml:space="preserve"> </w:t>
      </w:r>
      <w:smartTag w:uri="urn:schemas-microsoft-com:office:smarttags" w:element="PlaceType">
        <w:r w:rsidRPr="00FA54B7">
          <w:rPr>
            <w:lang w:val="en-GB"/>
          </w:rPr>
          <w:t>State</w:t>
        </w:r>
      </w:smartTag>
      <w:r w:rsidRPr="00FA54B7">
        <w:rPr>
          <w:lang w:val="en-GB"/>
        </w:rPr>
        <w:t xml:space="preserve"> of the Community or of the </w:t>
      </w:r>
      <w:smartTag w:uri="urn:schemas-microsoft-com:office:smarttags" w:element="place">
        <w:r w:rsidRPr="00FA54B7">
          <w:rPr>
            <w:lang w:val="en-GB"/>
          </w:rPr>
          <w:t>Faroe Islands</w:t>
        </w:r>
      </w:smartTag>
      <w:r w:rsidRPr="00FA54B7">
        <w:rPr>
          <w:lang w:val="en-GB"/>
        </w:rPr>
        <w:t xml:space="preserve"> in the following cases: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the products concerned can be considered as products originating in the Community or in the Faroe Islands without application of cumulation with materials originating in one of the other countries referred to in Articles 3 and 4, and fulfil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the products concerned can be considered as products originating in one of the countries referred to in Articles 3 and 4 with which cumulation is applicable, without application of cumulation with materials originating in one of the countries referred to in Articles 3 and 4 and fulfil the other requirements of this Protocol, provided a certificate EUR-MED or an invoice declaration EUR-MED has been issued in the country of origin.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A movement certificate EUR-MED shall be issued by the customs authorities of a Member State of the Community or of the Faroe Islands, if the products concerned can be considered as products originating in the Community, in the Faroe Islands or in one of the other countries referred to in Articles 3 and 4 with which cumulation is applicable, fulfil the requirements of this Protocol 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cumulation was applied with materials originating in one of the countries referred to in Articles 3 and 4,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the products may be used as materials in the context of cumulation for the manufacture of products for export to one of the countries referred to in Articles 3 and 4,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the products may be re-exported from the country of destination to one of the other countries referred to in Articles 3 and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 </w:t>
      </w:r>
      <w:r w:rsidRPr="00FA54B7">
        <w:rPr>
          <w:lang w:val="en-GB"/>
        </w:rPr>
        <w:tab/>
        <w:t xml:space="preserve">A movement certificate EUR-MED shall contain one of the following statements in English in </w:t>
      </w:r>
      <w:smartTag w:uri="urn:schemas-microsoft-com:office:smarttags" w:element="address">
        <w:smartTag w:uri="urn:schemas-microsoft-com:office:smarttags" w:element="Street">
          <w:r w:rsidRPr="00FA54B7">
            <w:rPr>
              <w:lang w:val="en-GB"/>
            </w:rPr>
            <w:t>Box</w:t>
          </w:r>
        </w:smartTag>
        <w:r w:rsidRPr="00FA54B7">
          <w:rPr>
            <w:lang w:val="en-GB"/>
          </w:rPr>
          <w:t xml:space="preserve"> 7</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origin has been obtained by application of cumulation with materials originating in one or more of the countries referred to in Articles 3 and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jc w:val="both"/>
        <w:rPr>
          <w:lang w:val="en-GB"/>
        </w:rPr>
      </w:pPr>
      <w:r w:rsidRPr="00FA54B7">
        <w:rPr>
          <w:lang w:val="en-GB"/>
        </w:rPr>
        <w:t>"CUMULATION APPLIED WITH … … " (name of the country/countries)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origin has been obtained without the application of cumulation with materials originating in one or more of the countries referred to in Articles 3 and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firstLine="851"/>
        <w:jc w:val="both"/>
        <w:rPr>
          <w:lang w:val="en-GB"/>
        </w:rPr>
      </w:pPr>
      <w:r w:rsidRPr="00FA54B7">
        <w:rPr>
          <w:lang w:val="en-GB"/>
        </w:rPr>
        <w:t>"NO CUMULATION APPLIED"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7. </w:t>
      </w:r>
      <w:r w:rsidRPr="00FA54B7">
        <w:rPr>
          <w:lang w:val="en-GB"/>
        </w:rPr>
        <w:tab/>
        <w:t>The customs authorities issuing movement certificates EUR.1 or EUR-MED shall take any steps necessary to verify the originating status of the products and the fulfilment of the other requirements of this Protocol. For this purpose, they shall have the right to call for any evidence and to carry out any inspection of the exporter's accounts or any other check considered appropriate. They shall also ensure that the forms referred to in paragraph 2 are duly completed. In particular, they shall check whether the space reserved for the description of the products has been completed in such a manner as to exclude all possibility of fraudulent additions.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8. </w:t>
      </w:r>
      <w:r w:rsidRPr="00FA54B7">
        <w:rPr>
          <w:lang w:val="en-GB"/>
        </w:rPr>
        <w:tab/>
        <w:t xml:space="preserve">The date of issue of the movement certificate EUR.1 or EUR-MED shall be indicated in </w:t>
      </w:r>
      <w:smartTag w:uri="urn:schemas-microsoft-com:office:smarttags" w:element="address">
        <w:smartTag w:uri="urn:schemas-microsoft-com:office:smarttags" w:element="Street">
          <w:r w:rsidRPr="00FA54B7">
            <w:rPr>
              <w:lang w:val="en-GB"/>
            </w:rPr>
            <w:t>Box</w:t>
          </w:r>
        </w:smartTag>
        <w:r w:rsidRPr="00FA54B7">
          <w:rPr>
            <w:lang w:val="en-GB"/>
          </w:rPr>
          <w:t xml:space="preserve"> 11</w:t>
        </w:r>
      </w:smartTag>
      <w:r w:rsidRPr="00FA54B7">
        <w:rPr>
          <w:lang w:val="en-GB"/>
        </w:rPr>
        <w:t xml:space="preserve"> of the certificate.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9. </w:t>
      </w:r>
      <w:r w:rsidRPr="00FA54B7">
        <w:rPr>
          <w:lang w:val="en-GB"/>
        </w:rPr>
        <w:tab/>
        <w:t>A movement certificate EUR.1 or EUR-MED shall be issued by the customs authorities and made available to the exporter as soon as actual exportation has been effected or ensured.</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br w:type="page"/>
        <w:t>Article 18</w:t>
      </w:r>
    </w:p>
    <w:p w:rsidR="00EF30C9" w:rsidRPr="00FA54B7" w:rsidRDefault="00EF30C9" w:rsidP="00EF30C9">
      <w:pPr>
        <w:autoSpaceDE w:val="0"/>
        <w:autoSpaceDN w:val="0"/>
        <w:adjustRightInd w:val="0"/>
        <w:jc w:val="center"/>
        <w:rPr>
          <w:iCs/>
          <w:lang w:val="en-GB"/>
        </w:rPr>
      </w:pPr>
    </w:p>
    <w:p w:rsidR="00EF30C9" w:rsidRPr="007E29FF" w:rsidRDefault="00EF30C9" w:rsidP="00EF30C9">
      <w:pPr>
        <w:autoSpaceDE w:val="0"/>
        <w:autoSpaceDN w:val="0"/>
        <w:adjustRightInd w:val="0"/>
        <w:jc w:val="center"/>
        <w:rPr>
          <w:i/>
          <w:iCs/>
          <w:lang w:val="en-GB"/>
        </w:rPr>
      </w:pPr>
      <w:r w:rsidRPr="007E29FF">
        <w:rPr>
          <w:i/>
          <w:iCs/>
          <w:lang w:val="en-GB"/>
        </w:rPr>
        <w:t>Movement certificates EUR.1 or EUR-MED issued retrospectively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Notwithstanding Article 17(9), a movement certificate EUR.1 or EUR-MED may exceptionally be issued after exportation of the products to which it relates if:</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(a) </w:t>
      </w:r>
      <w:r w:rsidRPr="00FA54B7">
        <w:rPr>
          <w:lang w:val="en-GB"/>
        </w:rPr>
        <w:tab/>
        <w:t>it was not issued at the time of exportation because of errors or involuntary omissions or special circumstances;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(b) </w:t>
      </w:r>
      <w:r w:rsidRPr="00FA54B7">
        <w:rPr>
          <w:lang w:val="en-GB"/>
        </w:rPr>
        <w:tab/>
        <w:t>it is certificate EUR.1 or EUR-MED was issued but was not accepted at importation for technical reasons.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Notwithstanding Article 17(9), a movement certificate EUR-MED may be issued after exportation of the products to which it relates and for which a movement certificate EUR.1 was issued at the time of exportation, provided that it is demonstrated to the satisfaction of the customs authorities that the conditions referred to in Article 17(5) are satisfied.</w:t>
      </w:r>
    </w:p>
    <w:p w:rsidR="00EF30C9" w:rsidRPr="00FA54B7" w:rsidRDefault="00EF30C9" w:rsidP="00EF30C9">
      <w:pPr>
        <w:autoSpaceDE w:val="0"/>
        <w:autoSpaceDN w:val="0"/>
        <w:adjustRightInd w:val="0"/>
        <w:jc w:val="both"/>
        <w:rPr>
          <w:lang w:val="en-GB"/>
        </w:rPr>
      </w:pPr>
      <w:r w:rsidRPr="00FA54B7">
        <w:rPr>
          <w:lang w:val="en-GB"/>
        </w:rPr>
        <w:tab/>
      </w: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For the implementation of paragraphs 1 and 2, the exporter must indicate in his application the place and date of exportation of the products to which the movement certificate EUR.1 or EUR-MED relates, and state the reasons for his request.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customs authorities may issue a movement certificate EUR.1 or EUR-MED retrospectively only after verifying that the information supplied in the exporter's application complies with that in the corresponding file.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Movement certificates EUR.1 or EUR-MED issued retrospectively shall be endorsed with the following phrase in English: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"ISSUED RETROSPECTIVELY"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Movement certificates EUR-MED issued retrospectively by application of paragraph 2 shall be endorsed with the following phrase in English: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"ISSUED RETROSPECTIVELY (Original EUR.1 No … … … . [date and place of issue]"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 </w:t>
      </w:r>
      <w:r w:rsidRPr="00FA54B7">
        <w:rPr>
          <w:lang w:val="en-GB"/>
        </w:rPr>
        <w:tab/>
        <w:t xml:space="preserve">The endorsement referred to in paragraph 5 shall be inserted in </w:t>
      </w:r>
      <w:smartTag w:uri="urn:schemas-microsoft-com:office:smarttags" w:element="address">
        <w:smartTag w:uri="urn:schemas-microsoft-com:office:smarttags" w:element="Street">
          <w:r w:rsidRPr="00FA54B7">
            <w:rPr>
              <w:lang w:val="en-GB"/>
            </w:rPr>
            <w:t>Box</w:t>
          </w:r>
        </w:smartTag>
        <w:r w:rsidRPr="00FA54B7">
          <w:rPr>
            <w:lang w:val="en-GB"/>
          </w:rPr>
          <w:t xml:space="preserve"> 7</w:t>
        </w:r>
      </w:smartTag>
      <w:r w:rsidRPr="00FA54B7">
        <w:rPr>
          <w:lang w:val="en-GB"/>
        </w:rPr>
        <w:t xml:space="preserve"> of the movement certificate EUR.1 or EUR-MED.</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br w:type="page"/>
        <w:t>Article 19</w:t>
      </w:r>
    </w:p>
    <w:p w:rsidR="00EF30C9" w:rsidRPr="00FA54B7" w:rsidRDefault="00EF30C9" w:rsidP="00EF30C9">
      <w:pPr>
        <w:autoSpaceDE w:val="0"/>
        <w:autoSpaceDN w:val="0"/>
        <w:adjustRightInd w:val="0"/>
        <w:jc w:val="center"/>
        <w:rPr>
          <w:iCs/>
          <w:lang w:val="en-GB"/>
        </w:rPr>
      </w:pPr>
    </w:p>
    <w:p w:rsidR="00EF30C9" w:rsidRPr="007E29FF" w:rsidRDefault="00EF30C9" w:rsidP="00EF30C9">
      <w:pPr>
        <w:autoSpaceDE w:val="0"/>
        <w:autoSpaceDN w:val="0"/>
        <w:adjustRightInd w:val="0"/>
        <w:jc w:val="center"/>
        <w:rPr>
          <w:i/>
          <w:iCs/>
          <w:lang w:val="en-GB"/>
        </w:rPr>
      </w:pPr>
      <w:r w:rsidRPr="007E29FF">
        <w:rPr>
          <w:i/>
          <w:iCs/>
          <w:lang w:val="en-GB"/>
        </w:rPr>
        <w:t>Issue of a duplicate movement certificate EUR.1 or EUR-MED</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In the event of theft, loss or destruction of a movement certificate EUR.1 or EUR MED, the exporter may apply to the customs authorities which issued it for a duplicate made out on the basis of the export documents in their possession.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duplicate issued in this way shall be endorsed with the following word in English: "DUPLICATE"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 xml:space="preserve">The endorsement referred to in paragraph 2 shall be inserted in </w:t>
      </w:r>
      <w:smartTag w:uri="urn:schemas-microsoft-com:office:smarttags" w:element="address">
        <w:smartTag w:uri="urn:schemas-microsoft-com:office:smarttags" w:element="Street">
          <w:r w:rsidRPr="00FA54B7">
            <w:rPr>
              <w:lang w:val="en-GB"/>
            </w:rPr>
            <w:t>Box</w:t>
          </w:r>
        </w:smartTag>
        <w:r w:rsidRPr="00FA54B7">
          <w:rPr>
            <w:lang w:val="en-GB"/>
          </w:rPr>
          <w:t xml:space="preserve"> 7</w:t>
        </w:r>
      </w:smartTag>
      <w:r w:rsidRPr="00FA54B7">
        <w:rPr>
          <w:lang w:val="en-GB"/>
        </w:rPr>
        <w:t xml:space="preserve"> of the duplicate movement certificate EUR.1 or EUR-MED.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duplicate, which shall bear the date of issue of the original movement certificate EUR.1 or EUR-MED, shall take effect as from that date.</w:t>
      </w:r>
    </w:p>
    <w:p w:rsidR="00EF30C9" w:rsidRPr="00FA54B7" w:rsidRDefault="00EF30C9" w:rsidP="00EF30C9">
      <w:pPr>
        <w:autoSpaceDE w:val="0"/>
        <w:autoSpaceDN w:val="0"/>
        <w:adjustRightInd w:val="0"/>
        <w:rPr>
          <w:i/>
          <w:iCs/>
          <w:lang w:val="en-GB"/>
        </w:rPr>
      </w:pPr>
      <w:r w:rsidRPr="00FA54B7">
        <w:rPr>
          <w:i/>
          <w:iCs/>
          <w:lang w:val="en-GB"/>
        </w:rPr>
        <w:tab/>
      </w: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20</w:t>
      </w:r>
    </w:p>
    <w:p w:rsidR="00EF30C9" w:rsidRPr="00FA54B7" w:rsidRDefault="00EF30C9" w:rsidP="00EF30C9">
      <w:pPr>
        <w:autoSpaceDE w:val="0"/>
        <w:autoSpaceDN w:val="0"/>
        <w:adjustRightInd w:val="0"/>
        <w:jc w:val="center"/>
        <w:rPr>
          <w:iCs/>
          <w:lang w:val="en-GB"/>
        </w:rPr>
      </w:pPr>
    </w:p>
    <w:p w:rsidR="00EF30C9" w:rsidRPr="007E29FF" w:rsidRDefault="00EF30C9" w:rsidP="00EF30C9">
      <w:pPr>
        <w:autoSpaceDE w:val="0"/>
        <w:autoSpaceDN w:val="0"/>
        <w:adjustRightInd w:val="0"/>
        <w:jc w:val="center"/>
        <w:rPr>
          <w:i/>
          <w:iCs/>
          <w:lang w:val="en-GB"/>
        </w:rPr>
      </w:pPr>
      <w:r w:rsidRPr="007E29FF">
        <w:rPr>
          <w:i/>
          <w:iCs/>
          <w:lang w:val="en-GB"/>
        </w:rPr>
        <w:t>Issue of movement certificates EUR.1 or EUR-MED on the basis</w:t>
      </w:r>
    </w:p>
    <w:p w:rsidR="00EF30C9" w:rsidRPr="007E29FF" w:rsidRDefault="00EF30C9" w:rsidP="00EF30C9">
      <w:pPr>
        <w:autoSpaceDE w:val="0"/>
        <w:autoSpaceDN w:val="0"/>
        <w:adjustRightInd w:val="0"/>
        <w:jc w:val="center"/>
        <w:rPr>
          <w:i/>
          <w:iCs/>
          <w:lang w:val="en-GB"/>
        </w:rPr>
      </w:pPr>
      <w:r w:rsidRPr="007E29FF">
        <w:rPr>
          <w:i/>
          <w:iCs/>
          <w:lang w:val="en-GB"/>
        </w:rPr>
        <w:t xml:space="preserve"> of a proof of origin issued or made out previously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When originating products are placed under the control of a customs office in the Community or in the Faroe Islands, it shall be possible to replace the original proof of origin by one or more movement certificates EUR.1 or EUR-MED for the purpose of sending all or some of these products elsewhere within the Community or the </w:t>
      </w:r>
      <w:smartTag w:uri="urn:schemas-microsoft-com:office:smarttags" w:element="place">
        <w:r w:rsidRPr="00FA54B7">
          <w:rPr>
            <w:lang w:val="en-GB"/>
          </w:rPr>
          <w:t>Faroe Islands</w:t>
        </w:r>
      </w:smartTag>
      <w:r w:rsidRPr="00FA54B7">
        <w:rPr>
          <w:lang w:val="en-GB"/>
        </w:rPr>
        <w:t>. The replacement movement certificate(s) EUR.1 or EUR-MED shall be issued by the customs office under whose control the products are placed.</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21</w:t>
      </w:r>
    </w:p>
    <w:p w:rsidR="00EF30C9" w:rsidRPr="00FA54B7" w:rsidRDefault="00EF30C9" w:rsidP="00EF30C9">
      <w:pPr>
        <w:autoSpaceDE w:val="0"/>
        <w:autoSpaceDN w:val="0"/>
        <w:adjustRightInd w:val="0"/>
        <w:jc w:val="center"/>
        <w:rPr>
          <w:iCs/>
          <w:lang w:val="en-GB"/>
        </w:rPr>
      </w:pPr>
    </w:p>
    <w:p w:rsidR="00EF30C9" w:rsidRPr="007E29FF" w:rsidRDefault="00EF30C9" w:rsidP="00EF30C9">
      <w:pPr>
        <w:autoSpaceDE w:val="0"/>
        <w:autoSpaceDN w:val="0"/>
        <w:adjustRightInd w:val="0"/>
        <w:jc w:val="center"/>
        <w:rPr>
          <w:i/>
          <w:iCs/>
          <w:lang w:val="en-GB"/>
        </w:rPr>
      </w:pPr>
      <w:r w:rsidRPr="007E29FF">
        <w:rPr>
          <w:i/>
          <w:iCs/>
          <w:lang w:val="en-GB"/>
        </w:rPr>
        <w:t>Accounting segregation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Where considerable cost or material difficulties arise in keeping separate stocks of originating and non-originating materials which are identical and interchangeable, the customs authorities may, at the written request of those concerned, authorise the so-called "accounting segregation" method (hereinafter referred to as the "method") to be used for managing such stocks.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method must be able to ensure that, for a specific reference period, the number of products obtained which could be considered as "originating" is the same as that which would have been obtained had there been physical segregation of the stocks.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customs authorities may make the grant of authorisation referred to in paragraph 1 subject to any conditions deemed appropriate.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method shall be applied and the application thereof shall be recorded on the basis of the general accounting principles applicable in the country where the product was manufactured.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The beneficiary of the method may make out or apply for proofs of origin, as the case may be, for the quantity of products which may be considered as originating. At the request of the customs authorities, the beneficiary shall provide a statement of how the quantities have been managed.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 </w:t>
      </w:r>
      <w:r w:rsidRPr="00FA54B7">
        <w:rPr>
          <w:lang w:val="en-GB"/>
        </w:rPr>
        <w:tab/>
        <w:t>The customs authorities shall monitor the use made of the authorisation and may withdraw it whenever the beneficiary makes improper use of the authorisation in any manner whatsoever or fails to fulfil any of the other conditions laid down in this Protocol.</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22</w:t>
      </w:r>
    </w:p>
    <w:p w:rsidR="00EF30C9" w:rsidRPr="00FA54B7" w:rsidRDefault="00EF30C9" w:rsidP="00EF30C9">
      <w:pPr>
        <w:autoSpaceDE w:val="0"/>
        <w:autoSpaceDN w:val="0"/>
        <w:adjustRightInd w:val="0"/>
        <w:jc w:val="center"/>
        <w:rPr>
          <w:iCs/>
          <w:lang w:val="en-GB"/>
        </w:rPr>
      </w:pPr>
    </w:p>
    <w:p w:rsidR="00EF30C9" w:rsidRPr="007E29FF" w:rsidRDefault="00EF30C9" w:rsidP="00EF30C9">
      <w:pPr>
        <w:autoSpaceDE w:val="0"/>
        <w:autoSpaceDN w:val="0"/>
        <w:adjustRightInd w:val="0"/>
        <w:jc w:val="center"/>
        <w:rPr>
          <w:i/>
          <w:iCs/>
          <w:lang w:val="en-GB"/>
        </w:rPr>
      </w:pPr>
      <w:r w:rsidRPr="007E29FF">
        <w:rPr>
          <w:i/>
          <w:iCs/>
          <w:lang w:val="en-GB"/>
        </w:rPr>
        <w:t xml:space="preserve">Conditions for making out an invoice declaration or an </w:t>
      </w:r>
    </w:p>
    <w:p w:rsidR="00EF30C9" w:rsidRPr="007E29FF" w:rsidRDefault="00EF30C9" w:rsidP="00EF30C9">
      <w:pPr>
        <w:autoSpaceDE w:val="0"/>
        <w:autoSpaceDN w:val="0"/>
        <w:adjustRightInd w:val="0"/>
        <w:jc w:val="center"/>
        <w:rPr>
          <w:b/>
          <w:i/>
          <w:iCs/>
          <w:lang w:val="en-GB"/>
        </w:rPr>
      </w:pPr>
      <w:r w:rsidRPr="007E29FF">
        <w:rPr>
          <w:i/>
          <w:iCs/>
          <w:lang w:val="en-GB"/>
        </w:rPr>
        <w:t>invoice declaration EUR-MED</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An invoice declaration or an invoice declaration EUR-MED as referred to in Article 16(1)(c) may be made out: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(a) </w:t>
      </w:r>
      <w:r w:rsidRPr="00FA54B7">
        <w:rPr>
          <w:lang w:val="en-GB"/>
        </w:rPr>
        <w:tab/>
        <w:t>by an approved exporter within the meaning of Article 23,</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or</w:t>
      </w:r>
    </w:p>
    <w:p w:rsidR="00EF30C9" w:rsidRPr="00FA54B7" w:rsidRDefault="00EF30C9" w:rsidP="00EF30C9">
      <w:pPr>
        <w:autoSpaceDE w:val="0"/>
        <w:autoSpaceDN w:val="0"/>
        <w:adjustRightInd w:val="0"/>
        <w:ind w:firstLine="851"/>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 xml:space="preserve">(b) </w:t>
      </w:r>
      <w:r w:rsidRPr="00FA54B7">
        <w:rPr>
          <w:lang w:val="en-GB"/>
        </w:rPr>
        <w:tab/>
        <w:t>by any exporter for any consignment consisting of one or more packages containing originating products whose total value does not exceed EUR 6 000.</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Without prejudice to paragraph 3, an invoice declaration may be made out in the following cases: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the products concerned may be considered as products originating in the Community or in the Faroe Islands without application of cumulation with materials originating in one of the other countries referred to in Articles 3 and 4, and fulfil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the products concerned may be considered as products originating in one of the countries referred to in Articles 3 and 4 with which cumulation is applicable, without application of cumulation with materials originating in one of the countries referred to in Articles 3 and 4 and fulfil the other requirements of this Protocol, provided a certificate EUR-MED or an invoice declaration EUR-MED has been issued in the country of origin.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An invoice declaration EUR-MED may be made out if the products concerned may be considered as products originating in the Community, in the Faroe Islands or in one of the other countries referred to in Articles 3 and 4 with which cumulation is applicable, fulfil the requirements of this Protocol and: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cumulation was applied with materials originating in one of the countries referred to in Articles 3 and 4,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the products may be used as materials in the context of cumulation for the manufacture of products for export to one of the countries referred to in Articles 3 and 4, or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 xml:space="preserve">the products may be re-exported from the country of destination to one of the other countries referred to in Articles 3 and 4.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An invoice declaration EUR-MED shall contain one of the following statements in English: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origin has been obtained by application of cumulation with materials originating in one or more of the countries referred to in Articles 3 and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jc w:val="both"/>
        <w:rPr>
          <w:lang w:val="en-GB"/>
        </w:rPr>
      </w:pPr>
      <w:r w:rsidRPr="00FA54B7">
        <w:rPr>
          <w:lang w:val="en-GB"/>
        </w:rPr>
        <w:t>"CUMULATION APPLIED WITH … … " (name of the country/countries)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 </w:t>
      </w:r>
      <w:r w:rsidRPr="00FA54B7">
        <w:rPr>
          <w:lang w:val="en-GB"/>
        </w:rPr>
        <w:tab/>
        <w:t>if origin has been obtained without application of cumulation with materials originating in one or more of the countries referred to in Articles 3 and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firstLine="851"/>
        <w:jc w:val="both"/>
        <w:rPr>
          <w:lang w:val="en-GB"/>
        </w:rPr>
      </w:pPr>
      <w:r w:rsidRPr="00FA54B7">
        <w:rPr>
          <w:lang w:val="en-GB"/>
        </w:rPr>
        <w:t>"NO CUMULATION APPLIED"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5. </w:t>
      </w:r>
      <w:r w:rsidRPr="00FA54B7">
        <w:rPr>
          <w:lang w:val="en-GB"/>
        </w:rPr>
        <w:tab/>
        <w:t>The exporter making out an invoice declaration or an invoice declaration EUR MED shall be prepared to submit at any time, at the request of the customs authorities of the exporting country, all appropriate documents proving the originating status of the products concerned as well as the fulfilment of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6. </w:t>
      </w:r>
      <w:r w:rsidRPr="00FA54B7">
        <w:rPr>
          <w:lang w:val="en-GB"/>
        </w:rPr>
        <w:tab/>
        <w:t>An invoice declaration or an invoice declaration EUR-MED shall be made out by the exporter by typing, stamping or printing on the invoice, the delivery note or another commercial document, the declaration, the text of which appears in Annexes IVa and b, using one of the linguistic versions set out in these Annexes and in accordance with the provisions of the national law of the exporting country. If the declaration is handwritten, it shall be written in ink in printed characters.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7. </w:t>
      </w:r>
      <w:r w:rsidRPr="00FA54B7">
        <w:rPr>
          <w:lang w:val="en-GB"/>
        </w:rPr>
        <w:tab/>
        <w:t>Invoice declarations and invoice declarations EUR-MED shall bear the original signature of the exporter in manuscript. However, an approved exporter within the meaning of Article 23 shall not be required to sign such declarations provided that he gives the customs authorities of the exporting country a written undertaking that he accepts full responsibility for any invoice declaration which identifies him as if it had been signed in manuscript by him.</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40" w:hanging="840"/>
        <w:jc w:val="both"/>
        <w:rPr>
          <w:lang w:val="en-GB"/>
        </w:rPr>
      </w:pPr>
      <w:r w:rsidRPr="00FA54B7">
        <w:rPr>
          <w:lang w:val="en-GB"/>
        </w:rPr>
        <w:t xml:space="preserve">8. </w:t>
      </w:r>
      <w:r w:rsidRPr="00FA54B7">
        <w:rPr>
          <w:lang w:val="en-GB"/>
        </w:rPr>
        <w:tab/>
        <w:t>An invoice declaration or an invoice declaration EUR-MED may be made out by the exporter when the products to which it relates are exported, or after exportation on condition that it is presented in the importing country at the latest two years after the importation of the products to which it relates.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23</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Approved exporter</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customs authorities of the exporting country may authorise any exporter (hereinafter referred to as "approved exporter") who makes frequent shipments of products under the Agreement to make out invoice declarations or invoice declarations EUR-MED irrespective of the value of the products concerned. An exporter seeking such authorisation shall offer to the satisfaction of the customs authorities all guarantees necessary to verify the originating status of the products as well as the fulfilment of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customs authorities may grant the status of approved exporter subject to any conditions which they consider appropriate.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customs authorities shall grant to the approved exporter a customs authorisation number which shall appear on the invoice declaration or on the invoice declaration EUR-MED.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customs authorities shall monitor the use of the authorisation by the approved exporter.</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The customs authorities may withdraw the authorisation at any time. They shall do so where the approved exporter no longer offers the guarantees referred to in paragraph 1, no longer fulfils the conditions referred to in paragraph 2 or otherwise makes an incorrect use of the authorisation.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24</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Validity of proof of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A proof of origin shall be valid for four months from the date of issue in the exporting country and shall be submitted within the said period to the customs authorities of the importing country.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Proofs of origin which are submitted to the customs authorities of the importing country after the final date for presentation specified in paragraph 1 may be accepted for the purpose of applying preferential treatment, where the failure to submit these documents by the final date set is due to exceptional circumstances.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In other cases of belated presentation, the customs authorities of the importing country may accept the proofs of origin where the products have been submitted before the said final date.</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25</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Submission of proof of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Proofs of origin shall be submitted to the customs authorities of the importing country in accordance with the procedures applicable in that country. The said authorities may require a translation of a proof of origin and may also require the import declaration to be accompanied by a statement from the importer to the effect that the products meet the conditions required for the implementation of the Agreement.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26</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Importation by instalments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Where, at the request of the importer and on the conditions laid down by the customs authorities of the importing country, dismantled or non-assembled products within the meaning of General Rule 2(a) of the Harmonised System falling within Sections XVI and XVII or headings 7308 and 9406 of the Harmonised System are imported by instalments, a single proof of origin for such products shall be submitted to the customs authorities upon importation of the first instalment.</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27</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Exemptions from proof of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Products sent as small packages from private persons to private persons or forming part of travellers' personal luggage shall be admitted as originating products without requiring the submission of a proof of origin, provided that such products are not imported by way of trade and have been declared as meeting the requirements of this Protocol and where there is no doubt as to the veracity of such a declaration. In the case of products sent by post, this declaration can be made on customs declaration CN22/CN23 or on a sheet of paper annexed to that document.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Imports which are occasional and consist solely of products for the personal use of the recipients or travellers or their families shall not be considered as imports by way of trade if it is evident from the nature and quantity of the products that no commercial purpose is in view.</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 xml:space="preserve">Furthermore, the total value of these products shall not exceed EUR </w:t>
      </w:r>
      <w:smartTag w:uri="urn:schemas-microsoft-com:office:smarttags" w:element="metricconverter">
        <w:smartTagPr>
          <w:attr w:name="ProductID" w:val="500 in"/>
        </w:smartTagPr>
        <w:r w:rsidRPr="00FA54B7">
          <w:rPr>
            <w:lang w:val="en-GB"/>
          </w:rPr>
          <w:t>500 in</w:t>
        </w:r>
      </w:smartTag>
      <w:r w:rsidRPr="00FA54B7">
        <w:rPr>
          <w:lang w:val="en-GB"/>
        </w:rPr>
        <w:t xml:space="preserve"> the case of small packages or EUR </w:t>
      </w:r>
      <w:smartTag w:uri="urn:schemas-microsoft-com:office:smarttags" w:element="metricconverter">
        <w:smartTagPr>
          <w:attr w:name="ProductID" w:val="1 200 in"/>
        </w:smartTagPr>
        <w:r w:rsidRPr="00FA54B7">
          <w:rPr>
            <w:lang w:val="en-GB"/>
          </w:rPr>
          <w:t>1 200 in</w:t>
        </w:r>
      </w:smartTag>
      <w:r w:rsidRPr="00FA54B7">
        <w:rPr>
          <w:lang w:val="en-GB"/>
        </w:rPr>
        <w:t xml:space="preserve"> the case of products forming part of travellers' personal luggage.</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28</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Supporting documents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documents referred to in Articles 17(3) and 22(5) used for the purpose of proving that products covered by a movement certificate EUR.1 or EUR-MED or an invoice declaration or invoice declaration EUR-MED may be considered as products originating in the Community, in the Faroe Islands or in one of the other countries referred to in Articles 3 and 4 and fulfil the other requirements of this Protocol may consist </w:t>
      </w:r>
      <w:r w:rsidRPr="00FA54B7">
        <w:rPr>
          <w:i/>
          <w:iCs/>
          <w:lang w:val="en-GB"/>
        </w:rPr>
        <w:t xml:space="preserve">inter alia </w:t>
      </w:r>
      <w:r w:rsidRPr="00FA54B7">
        <w:rPr>
          <w:lang w:val="en-GB"/>
        </w:rPr>
        <w:t>of the following: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(a) </w:t>
      </w:r>
      <w:r w:rsidRPr="00FA54B7">
        <w:rPr>
          <w:lang w:val="en-GB"/>
        </w:rPr>
        <w:tab/>
        <w:t>direct evidence of the processes carried out by the exporter or supplier to obtain the goods concerned, contained for example in his accounts or internal bookkeeping;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(b) </w:t>
      </w:r>
      <w:r w:rsidRPr="00FA54B7">
        <w:rPr>
          <w:lang w:val="en-GB"/>
        </w:rPr>
        <w:tab/>
        <w:t>documents proving the originating status of materials used, issued or made out in the Community or in the Faroe Islands where these documents are used in accordance with national law;</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(c) </w:t>
      </w:r>
      <w:r w:rsidRPr="00FA54B7">
        <w:rPr>
          <w:lang w:val="en-GB"/>
        </w:rPr>
        <w:tab/>
        <w:t>documents proving the working or processing of materials in the Community or in the Faroe Islands, issued or made out in the Community or in the Faroe Islands, where these documents are used in accordance with national law;</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(d) </w:t>
      </w:r>
      <w:r w:rsidRPr="00FA54B7">
        <w:rPr>
          <w:lang w:val="en-GB"/>
        </w:rPr>
        <w:tab/>
        <w:t xml:space="preserve">movement certificates EUR.1 or EUR-MED or invoice declarations or invoice declarations EUR-MED proving the originating status of materials used, issued or made out in the Community or in the Faroe Islands in accordance with this Protocol, or in one of the other countries referred to in Articles 3 and </w:t>
      </w:r>
      <w:smartTag w:uri="urn:schemas-microsoft-com:office:smarttags" w:element="metricconverter">
        <w:smartTagPr>
          <w:attr w:name="ProductID" w:val="4, in"/>
        </w:smartTagPr>
        <w:r w:rsidRPr="00FA54B7">
          <w:rPr>
            <w:lang w:val="en-GB"/>
          </w:rPr>
          <w:t>4, in</w:t>
        </w:r>
      </w:smartTag>
      <w:r w:rsidRPr="00FA54B7">
        <w:rPr>
          <w:lang w:val="en-GB"/>
        </w:rPr>
        <w:t xml:space="preserve"> accordance with rules of origin which are identical to the rules in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(e) </w:t>
      </w:r>
      <w:r w:rsidRPr="00FA54B7">
        <w:rPr>
          <w:lang w:val="en-GB"/>
        </w:rPr>
        <w:tab/>
        <w:t xml:space="preserve">appropriate evidence concerning working or processing undergone outside the Community or the </w:t>
      </w:r>
      <w:smartTag w:uri="urn:schemas-microsoft-com:office:smarttags" w:element="place">
        <w:r w:rsidRPr="00FA54B7">
          <w:rPr>
            <w:lang w:val="en-GB"/>
          </w:rPr>
          <w:t>Faroe Islands</w:t>
        </w:r>
      </w:smartTag>
      <w:r w:rsidRPr="00FA54B7">
        <w:rPr>
          <w:lang w:val="en-GB"/>
        </w:rPr>
        <w:t xml:space="preserve"> by application of Article 12, proving that the requirements of that Article have been satisfied.</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29</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Preservation of proof of origin and supporting documents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exporter applying for the issue of a movement certificate EUR.1 or EUR-MED shall keep for at least three years the documents referred to in Article 17(3).</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exporter making out an invoice declaration or invoice declaration EUR-MED shall keep for at least three years a copy of this invoice declaration as well as the documents referred to in Article 22(5).</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customs authorities of the exporting country issuing a movement certificate EUR.1 or EUR-MED shall keep for at least three years the application form referred to in Article 17(2).</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The customs authorities of the importing country shall keep for at least three years the movement certificates EUR.1 and EUR-MED and the invoice declarations and invoice declarations EUR-MED submitted to them.</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30</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Discrepancies and formal errors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discovery of slight discrepancies between the statements made in the proof of origin and those made in the documents submitted to the customs office for the purpose of carrying out the formalities for importing the products shall not ipso facto render the proof of origin null and void if it is duly established that this document does correspond to the products submitted.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Obvious formal errors such as typing errors on a proof of origin should not cause this document to be rejected if these errors are not such as to create doubts concerning the correctness of the statements made in this document.</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31</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Amounts expressed in euro</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For the application of the provisions of Article 22(1)(b) and Article 27(3) in cases where products are invoiced in a currency other than euro, amounts in the national currencies of the Member States of the Community, of the Faroe Islands and of the other countries referred to in Articles 3 and 4 equivalent to the amounts expressed in euro shall be fixed annually by each of the countries concerned.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A consignment shall benefit from the provisions of Article 22(1)(b) or Article 27(3) by reference to the currency in which the invoice is drawn up, according to the amount fixed by the country concerned.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amounts to be used in any given national currency shall be the equivalent in that currency of the amounts expressed in euro as at the first working day of October each year. The amounts shall be communicated to the Commission of the European Communities by 15 October and shall apply from 1 January the following year. The Commission of the European Communities shall notify all countries concerned of the relevant amounts.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A country may round up or down the amount resulting from the conversion into its national currency of an amount expressed in euro. The rounded-off amount may not differ from the amount resulting from the conversion by more than 5%. A country may retain unchanged its national currency equivalent of an amount expressed in euro if, at the time of the annual adjustment provided for in paragraph 3, the conversion of that amount, prior to any rounding-off, results in an increase of less than 15% in the national currency equivalent. The national currency equivalent may be retained unchanged if the conversion were to result in a decrease in that equivalent value.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 xml:space="preserve">The amounts expressed in euro shall be reviewed by the Joint Committee at the request of the Community or of the </w:t>
      </w:r>
      <w:smartTag w:uri="urn:schemas-microsoft-com:office:smarttags" w:element="place">
        <w:r w:rsidRPr="00FA54B7">
          <w:rPr>
            <w:lang w:val="en-GB"/>
          </w:rPr>
          <w:t>Faroe Islands</w:t>
        </w:r>
      </w:smartTag>
      <w:r w:rsidRPr="00FA54B7">
        <w:rPr>
          <w:lang w:val="en-GB"/>
        </w:rPr>
        <w:t>. When carrying out this review, the Joint Committee shall consider the desirability of preserving the effects of the limits concerned in real terms. For this purpose, it may decide to modify the amounts expressed in euro.</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VI</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ARRANGEMENTS FOR ADMINISTRATIVE COOPERATION</w:t>
      </w:r>
    </w:p>
    <w:p w:rsidR="00EF30C9" w:rsidRPr="00FA54B7" w:rsidRDefault="00EF30C9" w:rsidP="00EF30C9">
      <w:pPr>
        <w:autoSpaceDE w:val="0"/>
        <w:autoSpaceDN w:val="0"/>
        <w:adjustRightInd w:val="0"/>
        <w:jc w:val="center"/>
        <w:rPr>
          <w:b/>
          <w:i/>
          <w:iCs/>
          <w:lang w:val="en-GB"/>
        </w:rPr>
      </w:pPr>
    </w:p>
    <w:p w:rsidR="00EF30C9" w:rsidRPr="00FA54B7" w:rsidRDefault="00EF30C9" w:rsidP="00EF30C9">
      <w:pPr>
        <w:autoSpaceDE w:val="0"/>
        <w:autoSpaceDN w:val="0"/>
        <w:adjustRightInd w:val="0"/>
        <w:jc w:val="center"/>
        <w:rPr>
          <w:b/>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32</w:t>
      </w:r>
    </w:p>
    <w:p w:rsidR="00EF30C9" w:rsidRPr="00FA54B7" w:rsidRDefault="00EF30C9" w:rsidP="00EF30C9">
      <w:pPr>
        <w:autoSpaceDE w:val="0"/>
        <w:autoSpaceDN w:val="0"/>
        <w:adjustRightInd w:val="0"/>
        <w:jc w:val="center"/>
        <w:rPr>
          <w:b/>
          <w:i/>
          <w:iCs/>
          <w:lang w:val="en-GB"/>
        </w:rPr>
      </w:pPr>
    </w:p>
    <w:p w:rsidR="00EF30C9" w:rsidRPr="009B62FF" w:rsidRDefault="00EF30C9" w:rsidP="00EF30C9">
      <w:pPr>
        <w:autoSpaceDE w:val="0"/>
        <w:autoSpaceDN w:val="0"/>
        <w:adjustRightInd w:val="0"/>
        <w:jc w:val="center"/>
        <w:rPr>
          <w:i/>
          <w:iCs/>
          <w:lang w:val="en-GB"/>
        </w:rPr>
      </w:pPr>
      <w:r w:rsidRPr="009B62FF">
        <w:rPr>
          <w:i/>
          <w:iCs/>
          <w:lang w:val="en-GB"/>
        </w:rPr>
        <w:t>Mutual assistance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customs authorities of the Member States of the Community and of the Faroe Islands shall provide each other, through the Commission of the European Communities, with specimen impressions of stamps used in their customs offices for the issue of movement certificates EUR.1 and EUR-MED, and with the addresses of the customs authorities responsible for verifying those certificates, invoice declarations and invoice declarations EUR-MED.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 xml:space="preserve">In order to ensure the proper application of this Protocol, the Community and the </w:t>
      </w:r>
      <w:smartTag w:uri="urn:schemas-microsoft-com:office:smarttags" w:element="place">
        <w:r w:rsidRPr="00FA54B7">
          <w:rPr>
            <w:lang w:val="en-GB"/>
          </w:rPr>
          <w:t>Faroe Islands</w:t>
        </w:r>
      </w:smartTag>
      <w:r w:rsidRPr="00FA54B7">
        <w:rPr>
          <w:lang w:val="en-GB"/>
        </w:rPr>
        <w:t xml:space="preserve"> shall assist each other, through the competent customs administrations, in checking the authenticity of the movement certificates EUR.1 and EUR-MED, the invoice declarations and the invoice declarations EUR-MED and the correctness of the information given in these documents.</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Pr>
          <w:b/>
          <w:iCs/>
          <w:lang w:val="en-GB"/>
        </w:rPr>
        <w:br w:type="page"/>
      </w:r>
      <w:r w:rsidRPr="00DC2F98">
        <w:rPr>
          <w:b/>
          <w:iCs/>
          <w:lang w:val="en-GB"/>
        </w:rPr>
        <w:t>Article 33</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Verification of proofs of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Subsequent verifications of proofs of origin shall be carried out at random or whenever the customs authorities of the importing country have reasonable doubts as to the authenticity of such documents, the originating status of the products concerned or the fulfilment of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For the purposes of implementing paragraph 1, the customs authorities of the importing country shall return the movement certificate EUR.1 or EUR-MED and the invoice, if it has been submitted, the invoice declaration or the invoice declaration EUR-MED, or a copy of these documents, to the customs authorities of the exporting country giving, where appropriate, the reasons for the request for verification. Any documents and information obtained suggesting that the information given on the proof of origin is incorrect shall be forwarded in support of the request for verification.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verification shall be carried out by the customs authorities of the exporting country. For this purpose, they shall have the right to call for any evidence and to carry out any inspection of the exporter's accounts or any other check considered appropriate.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If the customs authorities of the importing country decide to suspend the granting of preferential treatment to the products concerned while awaiting the results of the verification, release of the products shall be offered to the importer subject to any precautionary measures judged necessary.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 </w:t>
      </w:r>
      <w:r w:rsidRPr="00FA54B7">
        <w:rPr>
          <w:lang w:val="en-GB"/>
        </w:rPr>
        <w:tab/>
        <w:t xml:space="preserve">The customs authorities requesting the verification shall be informed of the results thereof as soon as possible. These results shall indicate clearly whether the documents are authentic and whether the products concerned may be considered as products originating in the Community, in the </w:t>
      </w:r>
      <w:smartTag w:uri="urn:schemas-microsoft-com:office:smarttags" w:element="place">
        <w:r w:rsidRPr="00FA54B7">
          <w:rPr>
            <w:lang w:val="en-GB"/>
          </w:rPr>
          <w:t>Faroe Islands</w:t>
        </w:r>
      </w:smartTag>
      <w:r w:rsidRPr="00FA54B7">
        <w:rPr>
          <w:lang w:val="en-GB"/>
        </w:rPr>
        <w:t xml:space="preserve"> or in one of the other countries referred to in Articles 3 and 4 and fulfil the other requirements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 </w:t>
      </w:r>
      <w:r w:rsidRPr="00FA54B7">
        <w:rPr>
          <w:lang w:val="en-GB"/>
        </w:rPr>
        <w:tab/>
        <w:t>If in cases of reasonable doubt there is no reply within ten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 preferences.</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34</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Dispute settlement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Where disputes arise in relation to the verification procedures of Article 33 which cannot be settled between the customs authorities requesting a verification and the customs authorities responsible for carrying out this verification or where they raise a question as to the interpretation of this Protocol, they shall be submitted to the Joint Committee.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In all cases, the settlement of disputes between the importer and the customs authorities of the importing country shall take place under the legislation of that country.</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35</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Penalties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Penalties shall be imposed on any person who draws up, or causes to be drawn up, a document which contains incorrect information for the purpose of obtaining a preferential treatment for products.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i/>
          <w:iCs/>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36</w:t>
      </w:r>
    </w:p>
    <w:p w:rsidR="00EF30C9" w:rsidRPr="00FA54B7" w:rsidRDefault="00EF30C9" w:rsidP="00EF30C9">
      <w:pPr>
        <w:autoSpaceDE w:val="0"/>
        <w:autoSpaceDN w:val="0"/>
        <w:adjustRightInd w:val="0"/>
        <w:jc w:val="center"/>
        <w:rPr>
          <w:iCs/>
          <w:lang w:val="en-GB"/>
        </w:rPr>
      </w:pPr>
    </w:p>
    <w:p w:rsidR="00EF30C9" w:rsidRPr="009B62FF" w:rsidRDefault="00EF30C9" w:rsidP="00EF30C9">
      <w:pPr>
        <w:autoSpaceDE w:val="0"/>
        <w:autoSpaceDN w:val="0"/>
        <w:adjustRightInd w:val="0"/>
        <w:jc w:val="center"/>
        <w:rPr>
          <w:i/>
          <w:iCs/>
          <w:lang w:val="en-GB"/>
        </w:rPr>
      </w:pPr>
      <w:r w:rsidRPr="009B62FF">
        <w:rPr>
          <w:i/>
          <w:iCs/>
          <w:lang w:val="en-GB"/>
        </w:rPr>
        <w:t>Free zones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The Community and the Faroe Islands shall take all necessary steps to ensure that products traded under cover of a proof of origin which in the course of transport use a free zone situated in their territory, are not substituted by other goods and do not undergo handling other than normal operations designed to prevent their deterioration.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By way of derogation from paragraph 1, when products originating in the Community or in the Faroe Islands are imported into a free zone under cover of a proof of origin and undergo treatment or processing, the authorities concerned shall issue a new movement certificate EUR.1 or EUR-MED at the exporter's request, if the treatment or processing undergone complies with the provisions of this Protocol.</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VII</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smartTag w:uri="urn:schemas-microsoft-com:office:smarttags" w:element="State">
        <w:r w:rsidRPr="00FA54B7">
          <w:rPr>
            <w:b/>
            <w:lang w:val="en-GB"/>
          </w:rPr>
          <w:t>CEUTA</w:t>
        </w:r>
      </w:smartTag>
      <w:r w:rsidRPr="00FA54B7">
        <w:rPr>
          <w:b/>
          <w:lang w:val="en-GB"/>
        </w:rPr>
        <w:t xml:space="preserve"> AND </w:t>
      </w:r>
      <w:smartTag w:uri="urn:schemas-microsoft-com:office:smarttags" w:element="place">
        <w:smartTag w:uri="urn:schemas-microsoft-com:office:smarttags" w:element="State">
          <w:r w:rsidRPr="00FA54B7">
            <w:rPr>
              <w:b/>
              <w:lang w:val="en-GB"/>
            </w:rPr>
            <w:t>MELILLA</w:t>
          </w:r>
        </w:smartTag>
      </w:smartTag>
    </w:p>
    <w:p w:rsidR="00EF30C9" w:rsidRPr="00FA54B7" w:rsidRDefault="00EF30C9" w:rsidP="00EF30C9">
      <w:pPr>
        <w:autoSpaceDE w:val="0"/>
        <w:autoSpaceDN w:val="0"/>
        <w:adjustRightInd w:val="0"/>
        <w:jc w:val="center"/>
        <w:rPr>
          <w:iCs/>
          <w:u w:val="single"/>
          <w:lang w:val="en-GB"/>
        </w:rPr>
      </w:pPr>
    </w:p>
    <w:p w:rsidR="00EF30C9" w:rsidRPr="00FA54B7" w:rsidRDefault="00EF30C9" w:rsidP="00EF30C9">
      <w:pPr>
        <w:autoSpaceDE w:val="0"/>
        <w:autoSpaceDN w:val="0"/>
        <w:adjustRightInd w:val="0"/>
        <w:jc w:val="center"/>
        <w:rPr>
          <w:iCs/>
          <w:u w:val="single"/>
          <w:lang w:val="en-GB"/>
        </w:rPr>
      </w:pPr>
    </w:p>
    <w:p w:rsidR="00EF30C9" w:rsidRPr="00DC2F98" w:rsidRDefault="00EF30C9" w:rsidP="00EF30C9">
      <w:pPr>
        <w:autoSpaceDE w:val="0"/>
        <w:autoSpaceDN w:val="0"/>
        <w:adjustRightInd w:val="0"/>
        <w:jc w:val="center"/>
        <w:rPr>
          <w:b/>
          <w:iCs/>
          <w:lang w:val="en-GB"/>
        </w:rPr>
      </w:pPr>
      <w:r w:rsidRPr="00DC2F98">
        <w:rPr>
          <w:b/>
          <w:iCs/>
          <w:lang w:val="en-GB"/>
        </w:rPr>
        <w:t>Article 37</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Application of the Protocol</w:t>
      </w:r>
    </w:p>
    <w:p w:rsidR="00EF30C9" w:rsidRPr="00FA54B7" w:rsidRDefault="00EF30C9" w:rsidP="00EF30C9">
      <w:pPr>
        <w:autoSpaceDE w:val="0"/>
        <w:autoSpaceDN w:val="0"/>
        <w:adjustRightInd w:val="0"/>
        <w:rPr>
          <w:lang w:val="en-GB"/>
        </w:rPr>
      </w:pPr>
    </w:p>
    <w:p w:rsidR="00EF30C9" w:rsidRPr="00FA54B7" w:rsidRDefault="00EF30C9" w:rsidP="009B62FF">
      <w:pPr>
        <w:autoSpaceDE w:val="0"/>
        <w:autoSpaceDN w:val="0"/>
        <w:adjustRightInd w:val="0"/>
        <w:ind w:left="851" w:hanging="851"/>
        <w:jc w:val="both"/>
        <w:rPr>
          <w:lang w:val="en-GB"/>
        </w:rPr>
      </w:pPr>
      <w:r w:rsidRPr="00FA54B7">
        <w:rPr>
          <w:lang w:val="en-GB"/>
        </w:rPr>
        <w:t xml:space="preserve">1. </w:t>
      </w:r>
      <w:r w:rsidRPr="00FA54B7">
        <w:rPr>
          <w:lang w:val="en-GB"/>
        </w:rPr>
        <w:tab/>
        <w:t xml:space="preserve">The term "Community" used in Article 2 does not cover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 xml:space="preserve">Products originating in the Faroe Islands, when imported into </w:t>
      </w:r>
      <w:smartTag w:uri="urn:schemas-microsoft-com:office:smarttags" w:element="State">
        <w:r w:rsidRPr="00FA54B7">
          <w:rPr>
            <w:lang w:val="en-GB"/>
          </w:rPr>
          <w:t>Ceuta</w:t>
        </w:r>
      </w:smartTag>
      <w:r w:rsidRPr="00FA54B7">
        <w:rPr>
          <w:lang w:val="en-GB"/>
        </w:rPr>
        <w:t xml:space="preserve"> or </w:t>
      </w:r>
      <w:smartTag w:uri="urn:schemas-microsoft-com:office:smarttags" w:element="State">
        <w:r w:rsidRPr="00FA54B7">
          <w:rPr>
            <w:lang w:val="en-GB"/>
          </w:rPr>
          <w:t>Melilla</w:t>
        </w:r>
      </w:smartTag>
      <w:r w:rsidRPr="00FA54B7">
        <w:rPr>
          <w:lang w:val="en-GB"/>
        </w:rPr>
        <w:t xml:space="preserve">, shall enjoy in all respects the same customs regime as that which is applied to products originating in the customs territory of the Community under Protocol 2 of the Act of Accession of the </w:t>
      </w:r>
      <w:smartTag w:uri="urn:schemas-microsoft-com:office:smarttags" w:element="PlaceType">
        <w:r w:rsidRPr="00FA54B7">
          <w:rPr>
            <w:lang w:val="en-GB"/>
          </w:rPr>
          <w:t>Kingdom</w:t>
        </w:r>
      </w:smartTag>
      <w:r w:rsidRPr="00FA54B7">
        <w:rPr>
          <w:lang w:val="en-GB"/>
        </w:rPr>
        <w:t xml:space="preserve"> of </w:t>
      </w:r>
      <w:smartTag w:uri="urn:schemas-microsoft-com:office:smarttags" w:element="PlaceName">
        <w:r w:rsidRPr="00FA54B7">
          <w:rPr>
            <w:lang w:val="en-GB"/>
          </w:rPr>
          <w:t>Spain</w:t>
        </w:r>
      </w:smartTag>
      <w:r w:rsidRPr="00FA54B7">
        <w:rPr>
          <w:lang w:val="en-GB"/>
        </w:rPr>
        <w:t xml:space="preserve"> and the </w:t>
      </w:r>
      <w:smartTag w:uri="urn:schemas-microsoft-com:office:smarttags" w:element="place">
        <w:smartTag w:uri="urn:schemas-microsoft-com:office:smarttags" w:element="PlaceName">
          <w:r w:rsidRPr="00FA54B7">
            <w:rPr>
              <w:lang w:val="en-GB"/>
            </w:rPr>
            <w:t>Portuguese</w:t>
          </w:r>
        </w:smartTag>
        <w:r w:rsidRPr="00FA54B7">
          <w:rPr>
            <w:lang w:val="en-GB"/>
          </w:rPr>
          <w:t xml:space="preserve"> </w:t>
        </w:r>
        <w:smartTag w:uri="urn:schemas-microsoft-com:office:smarttags" w:element="PlaceType">
          <w:r w:rsidRPr="00FA54B7">
            <w:rPr>
              <w:lang w:val="en-GB"/>
            </w:rPr>
            <w:t>Republic</w:t>
          </w:r>
        </w:smartTag>
      </w:smartTag>
      <w:r w:rsidRPr="00FA54B7">
        <w:rPr>
          <w:lang w:val="en-GB"/>
        </w:rPr>
        <w:t xml:space="preserve"> to the European Communities. The Faroe Islands shall grant to imports of products covered by the Agreement and originating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the same customs regime as that which is granted to products imported from and originating in the Community.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 xml:space="preserve">For the purpose of applying paragraph 2 concerning products originating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this Protocol shall apply </w:t>
      </w:r>
      <w:r w:rsidRPr="00FA54B7">
        <w:rPr>
          <w:i/>
          <w:iCs/>
          <w:lang w:val="en-GB"/>
        </w:rPr>
        <w:t xml:space="preserve">mutatis mutandis </w:t>
      </w:r>
      <w:r w:rsidRPr="00FA54B7">
        <w:rPr>
          <w:lang w:val="en-GB"/>
        </w:rPr>
        <w:t>subject to the special conditions set out in Article 38.</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0F4668" w:rsidRDefault="00EF30C9" w:rsidP="00EF30C9">
      <w:pPr>
        <w:autoSpaceDE w:val="0"/>
        <w:autoSpaceDN w:val="0"/>
        <w:adjustRightInd w:val="0"/>
        <w:jc w:val="center"/>
        <w:rPr>
          <w:b/>
          <w:iCs/>
          <w:lang w:val="en-GB"/>
        </w:rPr>
      </w:pPr>
      <w:r w:rsidRPr="000F4668">
        <w:rPr>
          <w:b/>
          <w:iCs/>
          <w:lang w:val="en-GB"/>
        </w:rPr>
        <w:t>Article 38</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Special conditions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Providing they have been transported directly in accordance with Article 13, the following shall be considered as: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(1) </w:t>
      </w:r>
      <w:r w:rsidRPr="00FA54B7">
        <w:rPr>
          <w:lang w:val="en-GB"/>
        </w:rPr>
        <w:tab/>
        <w:t xml:space="preserve">products originating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firstLine="851"/>
        <w:jc w:val="both"/>
        <w:rPr>
          <w:lang w:val="en-GB"/>
        </w:rPr>
      </w:pPr>
      <w:r w:rsidRPr="00FA54B7">
        <w:rPr>
          <w:lang w:val="en-GB"/>
        </w:rPr>
        <w:t xml:space="preserve">(a) </w:t>
      </w:r>
      <w:r w:rsidRPr="00FA54B7">
        <w:rPr>
          <w:lang w:val="en-GB"/>
        </w:rPr>
        <w:tab/>
        <w:t xml:space="preserve">products wholly obtained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w:t>
      </w:r>
    </w:p>
    <w:p w:rsidR="00EF30C9" w:rsidRPr="00FA54B7" w:rsidRDefault="00EF30C9" w:rsidP="00EF30C9">
      <w:pPr>
        <w:autoSpaceDE w:val="0"/>
        <w:autoSpaceDN w:val="0"/>
        <w:adjustRightInd w:val="0"/>
        <w:ind w:left="2553" w:hanging="851"/>
        <w:jc w:val="both"/>
        <w:rPr>
          <w:lang w:val="en-GB"/>
        </w:rPr>
      </w:pPr>
    </w:p>
    <w:p w:rsidR="00EF30C9" w:rsidRPr="00FA54B7" w:rsidRDefault="00EF30C9" w:rsidP="00EF30C9">
      <w:pPr>
        <w:autoSpaceDE w:val="0"/>
        <w:autoSpaceDN w:val="0"/>
        <w:adjustRightInd w:val="0"/>
        <w:ind w:left="2553" w:hanging="851"/>
        <w:jc w:val="both"/>
        <w:rPr>
          <w:lang w:val="en-GB"/>
        </w:rPr>
      </w:pPr>
      <w:r w:rsidRPr="00FA54B7">
        <w:rPr>
          <w:lang w:val="en-GB"/>
        </w:rPr>
        <w:t xml:space="preserve">(b) </w:t>
      </w:r>
      <w:r w:rsidRPr="00FA54B7">
        <w:rPr>
          <w:lang w:val="en-GB"/>
        </w:rPr>
        <w:tab/>
        <w:t xml:space="preserve">products obtained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in the manufacture of which products other than those referred to in (a) are used, provided that:</w:t>
      </w:r>
    </w:p>
    <w:p w:rsidR="00EF30C9" w:rsidRPr="00FA54B7" w:rsidRDefault="00EF30C9" w:rsidP="00EF30C9">
      <w:pPr>
        <w:autoSpaceDE w:val="0"/>
        <w:autoSpaceDN w:val="0"/>
        <w:adjustRightInd w:val="0"/>
        <w:ind w:left="3404" w:hanging="851"/>
        <w:jc w:val="both"/>
        <w:rPr>
          <w:lang w:val="en-GB"/>
        </w:rPr>
      </w:pPr>
    </w:p>
    <w:p w:rsidR="00EF30C9" w:rsidRPr="00FA54B7" w:rsidRDefault="00EF30C9" w:rsidP="001325B1">
      <w:pPr>
        <w:numPr>
          <w:ilvl w:val="0"/>
          <w:numId w:val="1"/>
        </w:numPr>
        <w:autoSpaceDE w:val="0"/>
        <w:autoSpaceDN w:val="0"/>
        <w:adjustRightInd w:val="0"/>
        <w:jc w:val="both"/>
        <w:rPr>
          <w:lang w:val="en-GB"/>
        </w:rPr>
      </w:pPr>
      <w:r w:rsidRPr="00FA54B7">
        <w:rPr>
          <w:lang w:val="en-GB"/>
        </w:rPr>
        <w:t xml:space="preserve">the said products have undergone sufficient working or processing within the meaning of Article 6; </w:t>
      </w:r>
    </w:p>
    <w:p w:rsidR="00EF30C9" w:rsidRPr="00FA54B7" w:rsidRDefault="00EF30C9" w:rsidP="00EF30C9">
      <w:pPr>
        <w:autoSpaceDE w:val="0"/>
        <w:autoSpaceDN w:val="0"/>
        <w:adjustRightInd w:val="0"/>
        <w:ind w:left="2553"/>
        <w:jc w:val="both"/>
        <w:rPr>
          <w:lang w:val="en-GB"/>
        </w:rPr>
      </w:pPr>
    </w:p>
    <w:p w:rsidR="00EF30C9" w:rsidRPr="00FA54B7" w:rsidRDefault="00EF30C9" w:rsidP="00EF30C9">
      <w:pPr>
        <w:autoSpaceDE w:val="0"/>
        <w:autoSpaceDN w:val="0"/>
        <w:adjustRightInd w:val="0"/>
        <w:ind w:left="2553"/>
        <w:jc w:val="both"/>
        <w:rPr>
          <w:lang w:val="en-GB"/>
        </w:rPr>
      </w:pPr>
      <w:r w:rsidRPr="00FA54B7">
        <w:rPr>
          <w:lang w:val="en-GB"/>
        </w:rPr>
        <w:t>or that</w:t>
      </w:r>
    </w:p>
    <w:p w:rsidR="00EF30C9" w:rsidRPr="00FA54B7" w:rsidRDefault="00EF30C9" w:rsidP="00EF30C9">
      <w:pPr>
        <w:autoSpaceDE w:val="0"/>
        <w:autoSpaceDN w:val="0"/>
        <w:adjustRightInd w:val="0"/>
        <w:ind w:left="3404" w:hanging="851"/>
        <w:jc w:val="both"/>
        <w:rPr>
          <w:lang w:val="en-GB"/>
        </w:rPr>
      </w:pPr>
    </w:p>
    <w:p w:rsidR="00EF30C9" w:rsidRPr="00FA54B7" w:rsidRDefault="00EF30C9" w:rsidP="00EF30C9">
      <w:pPr>
        <w:autoSpaceDE w:val="0"/>
        <w:autoSpaceDN w:val="0"/>
        <w:adjustRightInd w:val="0"/>
        <w:ind w:left="3404" w:hanging="851"/>
        <w:jc w:val="both"/>
        <w:rPr>
          <w:lang w:val="en-GB"/>
        </w:rPr>
      </w:pPr>
      <w:r w:rsidRPr="00FA54B7">
        <w:rPr>
          <w:lang w:val="en-GB"/>
        </w:rPr>
        <w:t xml:space="preserve">(ii) </w:t>
      </w:r>
      <w:r w:rsidRPr="00FA54B7">
        <w:rPr>
          <w:lang w:val="en-GB"/>
        </w:rPr>
        <w:tab/>
        <w:t xml:space="preserve">those products originate in the </w:t>
      </w:r>
      <w:smartTag w:uri="urn:schemas-microsoft-com:office:smarttags" w:element="place">
        <w:r w:rsidRPr="00FA54B7">
          <w:rPr>
            <w:lang w:val="en-GB"/>
          </w:rPr>
          <w:t>Faroe Islands</w:t>
        </w:r>
      </w:smartTag>
      <w:r w:rsidRPr="00FA54B7">
        <w:rPr>
          <w:lang w:val="en-GB"/>
        </w:rPr>
        <w:t xml:space="preserve"> or in the Community, provided that they have been submitted to working or processing which goes beyond the operations referred to in Article 7.</w:t>
      </w:r>
    </w:p>
    <w:p w:rsidR="00EF30C9" w:rsidRPr="00FA54B7" w:rsidRDefault="00EF30C9" w:rsidP="00EF30C9">
      <w:pPr>
        <w:autoSpaceDE w:val="0"/>
        <w:autoSpaceDN w:val="0"/>
        <w:adjustRightInd w:val="0"/>
        <w:ind w:firstLine="851"/>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(2) </w:t>
      </w:r>
      <w:r w:rsidRPr="00FA54B7">
        <w:rPr>
          <w:lang w:val="en-GB"/>
        </w:rPr>
        <w:tab/>
        <w:t xml:space="preserve">products originating in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ind w:left="851" w:firstLine="851"/>
        <w:jc w:val="both"/>
        <w:rPr>
          <w:lang w:val="en-GB"/>
        </w:rPr>
      </w:pPr>
    </w:p>
    <w:p w:rsidR="00EF30C9" w:rsidRPr="00FA54B7" w:rsidRDefault="00EF30C9" w:rsidP="00EF30C9">
      <w:pPr>
        <w:autoSpaceDE w:val="0"/>
        <w:autoSpaceDN w:val="0"/>
        <w:adjustRightInd w:val="0"/>
        <w:ind w:left="851" w:firstLine="851"/>
        <w:jc w:val="both"/>
        <w:rPr>
          <w:lang w:val="en-GB"/>
        </w:rPr>
      </w:pPr>
      <w:r w:rsidRPr="00FA54B7">
        <w:rPr>
          <w:lang w:val="en-GB"/>
        </w:rPr>
        <w:t xml:space="preserve">(a) </w:t>
      </w:r>
      <w:r w:rsidRPr="00FA54B7">
        <w:rPr>
          <w:lang w:val="en-GB"/>
        </w:rPr>
        <w:tab/>
        <w:t xml:space="preserve">products wholly obtained in the Faroe </w:t>
      </w:r>
      <w:smartTag w:uri="urn:schemas-microsoft-com:office:smarttags" w:element="place">
        <w:r w:rsidRPr="00FA54B7">
          <w:rPr>
            <w:lang w:val="en-GB"/>
          </w:rPr>
          <w:t>Islands</w:t>
        </w:r>
      </w:smartTag>
      <w:r w:rsidRPr="00FA54B7">
        <w:rPr>
          <w:lang w:val="en-GB"/>
        </w:rPr>
        <w:t>;</w:t>
      </w:r>
    </w:p>
    <w:p w:rsidR="00EF30C9" w:rsidRPr="00FA54B7" w:rsidRDefault="00EF30C9" w:rsidP="00EF30C9">
      <w:pPr>
        <w:autoSpaceDE w:val="0"/>
        <w:autoSpaceDN w:val="0"/>
        <w:adjustRightInd w:val="0"/>
        <w:ind w:left="851" w:firstLine="851"/>
        <w:jc w:val="both"/>
        <w:rPr>
          <w:lang w:val="en-GB"/>
        </w:rPr>
      </w:pPr>
    </w:p>
    <w:p w:rsidR="00EF30C9" w:rsidRPr="00FA54B7" w:rsidRDefault="00EF30C9" w:rsidP="00EF30C9">
      <w:pPr>
        <w:autoSpaceDE w:val="0"/>
        <w:autoSpaceDN w:val="0"/>
        <w:adjustRightInd w:val="0"/>
        <w:ind w:left="2553" w:hanging="851"/>
        <w:jc w:val="both"/>
        <w:rPr>
          <w:lang w:val="en-GB"/>
        </w:rPr>
      </w:pPr>
      <w:r w:rsidRPr="00FA54B7">
        <w:rPr>
          <w:lang w:val="en-GB"/>
        </w:rPr>
        <w:t xml:space="preserve">(b) </w:t>
      </w:r>
      <w:r w:rsidRPr="00FA54B7">
        <w:rPr>
          <w:lang w:val="en-GB"/>
        </w:rPr>
        <w:tab/>
        <w:t xml:space="preserve">products obtained in the </w:t>
      </w:r>
      <w:smartTag w:uri="urn:schemas-microsoft-com:office:smarttags" w:element="place">
        <w:r w:rsidRPr="00FA54B7">
          <w:rPr>
            <w:lang w:val="en-GB"/>
          </w:rPr>
          <w:t>Faroe Islands</w:t>
        </w:r>
      </w:smartTag>
      <w:r w:rsidRPr="00FA54B7">
        <w:rPr>
          <w:lang w:val="en-GB"/>
        </w:rPr>
        <w:t>, in the manufacture of which products other than those referred to in (a) are used, provided that:</w:t>
      </w:r>
    </w:p>
    <w:p w:rsidR="00EF30C9" w:rsidRPr="00FA54B7" w:rsidRDefault="00EF30C9" w:rsidP="00EF30C9">
      <w:pPr>
        <w:autoSpaceDE w:val="0"/>
        <w:autoSpaceDN w:val="0"/>
        <w:adjustRightInd w:val="0"/>
        <w:ind w:left="3404" w:hanging="851"/>
        <w:jc w:val="both"/>
        <w:rPr>
          <w:lang w:val="en-GB"/>
        </w:rPr>
      </w:pPr>
    </w:p>
    <w:p w:rsidR="00EF30C9" w:rsidRPr="00FA54B7" w:rsidRDefault="00EF30C9" w:rsidP="00EF30C9">
      <w:pPr>
        <w:autoSpaceDE w:val="0"/>
        <w:autoSpaceDN w:val="0"/>
        <w:adjustRightInd w:val="0"/>
        <w:ind w:left="3404" w:hanging="851"/>
        <w:jc w:val="both"/>
        <w:rPr>
          <w:lang w:val="en-GB"/>
        </w:rPr>
      </w:pPr>
      <w:r w:rsidRPr="00FA54B7">
        <w:rPr>
          <w:lang w:val="en-GB"/>
        </w:rPr>
        <w:t xml:space="preserve">(i) </w:t>
      </w:r>
      <w:r w:rsidRPr="00FA54B7">
        <w:rPr>
          <w:lang w:val="en-GB"/>
        </w:rPr>
        <w:tab/>
        <w:t>the said products have undergone sufficient working or processing within the meaning of Article 6; or that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3404" w:hanging="851"/>
        <w:jc w:val="both"/>
        <w:rPr>
          <w:lang w:val="en-GB"/>
        </w:rPr>
      </w:pPr>
      <w:r w:rsidRPr="00FA54B7">
        <w:rPr>
          <w:lang w:val="en-GB"/>
        </w:rPr>
        <w:t xml:space="preserve">(ii) </w:t>
      </w:r>
      <w:r w:rsidRPr="00FA54B7">
        <w:rPr>
          <w:lang w:val="en-GB"/>
        </w:rPr>
        <w:tab/>
        <w:t xml:space="preserve">those products originate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or in the Community, provided that they have been submitted to working or processing which goes beyond the operations referred to in Article 7.</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2. </w:t>
      </w:r>
      <w:r w:rsidRPr="00FA54B7">
        <w:rPr>
          <w:lang w:val="en-GB"/>
        </w:rPr>
        <w:tab/>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shall be considered as a single territory.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 </w:t>
      </w:r>
      <w:r w:rsidRPr="00FA54B7">
        <w:rPr>
          <w:lang w:val="en-GB"/>
        </w:rPr>
        <w:tab/>
        <w:t>The exporter or his authorised representative shall enter "the Faroe Islands" and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in </w:t>
      </w:r>
      <w:smartTag w:uri="urn:schemas-microsoft-com:office:smarttags" w:element="address">
        <w:smartTag w:uri="urn:schemas-microsoft-com:office:smarttags" w:element="Street">
          <w:r w:rsidRPr="00FA54B7">
            <w:rPr>
              <w:lang w:val="en-GB"/>
            </w:rPr>
            <w:t>Box</w:t>
          </w:r>
        </w:smartTag>
        <w:r w:rsidRPr="00FA54B7">
          <w:rPr>
            <w:lang w:val="en-GB"/>
          </w:rPr>
          <w:t xml:space="preserve"> 2</w:t>
        </w:r>
      </w:smartTag>
      <w:r w:rsidRPr="00FA54B7">
        <w:rPr>
          <w:lang w:val="en-GB"/>
        </w:rPr>
        <w:t xml:space="preserve"> of movement certificates EUR.1 or EUR-MED or on invoice declarations or on invoice declarations EUR-MED. In addition, in the case of products originating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 xml:space="preserve">, this shall be indicated in </w:t>
      </w:r>
      <w:smartTag w:uri="urn:schemas-microsoft-com:office:smarttags" w:element="address">
        <w:smartTag w:uri="urn:schemas-microsoft-com:office:smarttags" w:element="Street">
          <w:r w:rsidRPr="00FA54B7">
            <w:rPr>
              <w:lang w:val="en-GB"/>
            </w:rPr>
            <w:t>Box</w:t>
          </w:r>
        </w:smartTag>
        <w:r w:rsidRPr="00FA54B7">
          <w:rPr>
            <w:lang w:val="en-GB"/>
          </w:rPr>
          <w:t xml:space="preserve"> 4</w:t>
        </w:r>
      </w:smartTag>
      <w:r w:rsidRPr="00FA54B7">
        <w:rPr>
          <w:lang w:val="en-GB"/>
        </w:rPr>
        <w:t xml:space="preserve"> of movement certificates EUR.1 or EUR-MED or on invoice declarations or on invoice declarations EUR-MED.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 </w:t>
      </w:r>
      <w:r w:rsidRPr="00FA54B7">
        <w:rPr>
          <w:lang w:val="en-GB"/>
        </w:rPr>
        <w:tab/>
        <w:t xml:space="preserve">The Spanish customs authorities shall be responsible for the application of this Protocol in </w:t>
      </w:r>
      <w:smartTag w:uri="urn:schemas-microsoft-com:office:smarttags" w:element="State">
        <w:r w:rsidRPr="00FA54B7">
          <w:rPr>
            <w:lang w:val="en-GB"/>
          </w:rPr>
          <w:t>Ceuta</w:t>
        </w:r>
      </w:smartTag>
      <w:r w:rsidRPr="00FA54B7">
        <w:rPr>
          <w:lang w:val="en-GB"/>
        </w:rPr>
        <w:t xml:space="preserve"> and </w:t>
      </w:r>
      <w:smartTag w:uri="urn:schemas-microsoft-com:office:smarttags" w:element="place">
        <w:smartTag w:uri="urn:schemas-microsoft-com:office:smarttags" w:element="State">
          <w:r w:rsidRPr="00FA54B7">
            <w:rPr>
              <w:lang w:val="en-GB"/>
            </w:rPr>
            <w:t>Melilla</w:t>
          </w:r>
        </w:smartTag>
      </w:smartTag>
      <w:r w:rsidRPr="00FA54B7">
        <w:rPr>
          <w:lang w:val="en-GB"/>
        </w:rPr>
        <w: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lang w:val="en-GB"/>
        </w:rPr>
      </w:pPr>
      <w:r w:rsidRPr="00FA54B7">
        <w:rPr>
          <w:b/>
          <w:lang w:val="en-GB"/>
        </w:rPr>
        <w:t>TITLE VIII</w:t>
      </w:r>
    </w:p>
    <w:p w:rsidR="00EF30C9" w:rsidRPr="00FA54B7" w:rsidRDefault="00EF30C9" w:rsidP="00EF30C9">
      <w:pPr>
        <w:autoSpaceDE w:val="0"/>
        <w:autoSpaceDN w:val="0"/>
        <w:adjustRightInd w:val="0"/>
        <w:jc w:val="center"/>
        <w:rPr>
          <w:b/>
          <w:lang w:val="en-GB"/>
        </w:rPr>
      </w:pP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FINAL PROVISIONS</w:t>
      </w:r>
    </w:p>
    <w:p w:rsidR="00EF30C9" w:rsidRPr="00FA54B7" w:rsidRDefault="00EF30C9" w:rsidP="00EF30C9">
      <w:pPr>
        <w:autoSpaceDE w:val="0"/>
        <w:autoSpaceDN w:val="0"/>
        <w:adjustRightInd w:val="0"/>
        <w:jc w:val="center"/>
        <w:rPr>
          <w:b/>
          <w:iCs/>
          <w:lang w:val="en-GB"/>
        </w:rPr>
      </w:pPr>
    </w:p>
    <w:p w:rsidR="00EF30C9" w:rsidRPr="00FA54B7" w:rsidRDefault="00EF30C9" w:rsidP="00EF30C9">
      <w:pPr>
        <w:autoSpaceDE w:val="0"/>
        <w:autoSpaceDN w:val="0"/>
        <w:adjustRightInd w:val="0"/>
        <w:jc w:val="center"/>
        <w:rPr>
          <w:iCs/>
          <w:u w:val="single"/>
          <w:lang w:val="en-GB"/>
        </w:rPr>
      </w:pPr>
    </w:p>
    <w:p w:rsidR="00EF30C9" w:rsidRPr="000F4668" w:rsidRDefault="00EF30C9" w:rsidP="00EF30C9">
      <w:pPr>
        <w:autoSpaceDE w:val="0"/>
        <w:autoSpaceDN w:val="0"/>
        <w:adjustRightInd w:val="0"/>
        <w:jc w:val="center"/>
        <w:rPr>
          <w:b/>
          <w:iCs/>
          <w:lang w:val="en-GB"/>
        </w:rPr>
      </w:pPr>
      <w:r w:rsidRPr="000F4668">
        <w:rPr>
          <w:b/>
          <w:iCs/>
          <w:lang w:val="en-GB"/>
        </w:rPr>
        <w:t>Article 39</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Amendments to the Protocol</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Joint Committee may decide to amend the provisions of this Protocol.</w:t>
      </w:r>
    </w:p>
    <w:p w:rsidR="00EF30C9" w:rsidRPr="00FA54B7" w:rsidRDefault="00EF30C9" w:rsidP="00EF30C9">
      <w:pPr>
        <w:autoSpaceDE w:val="0"/>
        <w:autoSpaceDN w:val="0"/>
        <w:adjustRightInd w:val="0"/>
        <w:rPr>
          <w:i/>
          <w:iCs/>
          <w:lang w:val="en-GB"/>
        </w:rPr>
      </w:pPr>
    </w:p>
    <w:p w:rsidR="00EF30C9" w:rsidRPr="00FA54B7" w:rsidRDefault="00EF30C9" w:rsidP="00EF30C9">
      <w:pPr>
        <w:autoSpaceDE w:val="0"/>
        <w:autoSpaceDN w:val="0"/>
        <w:adjustRightInd w:val="0"/>
        <w:rPr>
          <w:i/>
          <w:iCs/>
          <w:lang w:val="en-GB"/>
        </w:rPr>
      </w:pPr>
    </w:p>
    <w:p w:rsidR="00EF30C9" w:rsidRPr="000F4668" w:rsidRDefault="00EF30C9" w:rsidP="00EF30C9">
      <w:pPr>
        <w:autoSpaceDE w:val="0"/>
        <w:autoSpaceDN w:val="0"/>
        <w:adjustRightInd w:val="0"/>
        <w:jc w:val="center"/>
        <w:rPr>
          <w:b/>
          <w:iCs/>
          <w:lang w:val="en-GB"/>
        </w:rPr>
      </w:pPr>
      <w:r w:rsidRPr="000F4668">
        <w:rPr>
          <w:b/>
          <w:iCs/>
          <w:lang w:val="en-GB"/>
        </w:rPr>
        <w:t>Article 40</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Transitional provision for goods in transit or storage</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provisions of the Agreement may be applied to goods which comply with the provisions of this Protocol and which on the date of entry into force of this Protocol are either in transit or are in the Community or in the Faroe Islands in temporary storage in customs warehouses or in free zones, subject to the submission to the customs authorities of the importing country, within four months of the said date, of a movement certificate EUR.1 or EUR-MED issued retrospectively by the customs authorities of the exporting country together with the documents showing that the goods have been transported directly in accordance with Article 13.</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0F4668" w:rsidRDefault="00EF30C9" w:rsidP="00EF30C9">
      <w:pPr>
        <w:autoSpaceDE w:val="0"/>
        <w:autoSpaceDN w:val="0"/>
        <w:adjustRightInd w:val="0"/>
        <w:jc w:val="center"/>
        <w:rPr>
          <w:b/>
          <w:iCs/>
          <w:lang w:val="en-GB"/>
        </w:rPr>
      </w:pPr>
      <w:r>
        <w:rPr>
          <w:b/>
          <w:iCs/>
          <w:lang w:val="en-GB"/>
        </w:rPr>
        <w:br w:type="page"/>
      </w:r>
      <w:r w:rsidRPr="000F4668">
        <w:rPr>
          <w:b/>
          <w:iCs/>
          <w:lang w:val="en-GB"/>
        </w:rPr>
        <w:t>Article 41</w:t>
      </w:r>
    </w:p>
    <w:p w:rsidR="00EF30C9" w:rsidRPr="00FA54B7" w:rsidRDefault="00EF30C9" w:rsidP="00EF30C9">
      <w:pPr>
        <w:autoSpaceDE w:val="0"/>
        <w:autoSpaceDN w:val="0"/>
        <w:adjustRightInd w:val="0"/>
        <w:jc w:val="center"/>
        <w:rPr>
          <w:b/>
          <w:iCs/>
          <w:lang w:val="en-GB"/>
        </w:rPr>
      </w:pPr>
    </w:p>
    <w:p w:rsidR="00EF30C9" w:rsidRPr="009B62FF" w:rsidRDefault="00EF30C9" w:rsidP="00EF30C9">
      <w:pPr>
        <w:autoSpaceDE w:val="0"/>
        <w:autoSpaceDN w:val="0"/>
        <w:adjustRightInd w:val="0"/>
        <w:jc w:val="center"/>
        <w:rPr>
          <w:i/>
          <w:iCs/>
          <w:lang w:val="en-GB"/>
        </w:rPr>
      </w:pPr>
      <w:r w:rsidRPr="009B62FF">
        <w:rPr>
          <w:i/>
          <w:iCs/>
          <w:lang w:val="en-GB"/>
        </w:rPr>
        <w:t>Suspension of the cumulation of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Community may temporarily suspend cumulation of origin granted to the Faroe Islands in Article 4 of Protocol </w:t>
      </w:r>
      <w:smartTag w:uri="urn:schemas-microsoft-com:office:smarttags" w:element="metricconverter">
        <w:smartTagPr>
          <w:attr w:name="ProductID" w:val="3, in"/>
        </w:smartTagPr>
        <w:r w:rsidRPr="00FA54B7">
          <w:rPr>
            <w:lang w:val="en-GB"/>
          </w:rPr>
          <w:t>3, in</w:t>
        </w:r>
      </w:smartTag>
      <w:r w:rsidRPr="00FA54B7">
        <w:rPr>
          <w:lang w:val="en-GB"/>
        </w:rPr>
        <w:t xml:space="preserve"> the event of failure by the Faroe Islands to provide administrative cooperation or of fraud in the </w:t>
      </w:r>
      <w:smartTag w:uri="urn:schemas-microsoft-com:office:smarttags" w:element="place">
        <w:r w:rsidRPr="00FA54B7">
          <w:rPr>
            <w:lang w:val="en-GB"/>
          </w:rPr>
          <w:t>Faroe Islands</w:t>
        </w:r>
      </w:smartTag>
      <w:r w:rsidRPr="00FA54B7">
        <w:rPr>
          <w:lang w:val="en-GB"/>
        </w:rPr>
        <w:t xml:space="preserve">. Any such suspension is to be limited to cumulation of origin between the Community and the </w:t>
      </w:r>
      <w:smartTag w:uri="urn:schemas-microsoft-com:office:smarttags" w:element="place">
        <w:r w:rsidRPr="00FA54B7">
          <w:rPr>
            <w:lang w:val="en-GB"/>
          </w:rPr>
          <w:t>Faroe Islands</w:t>
        </w:r>
      </w:smartTag>
      <w:r w:rsidRPr="00FA54B7">
        <w:rPr>
          <w:lang w:val="en-GB"/>
        </w:rPr>
        <w: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Any suspension under this Article: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 </w:t>
      </w:r>
      <w:r w:rsidRPr="00FA54B7">
        <w:rPr>
          <w:lang w:val="en-GB"/>
        </w:rPr>
        <w:tab/>
        <w:t>shall be limited to the period and to the products necessary to protect the financial interests of the Community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shall not exceed a period of six months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 </w:t>
      </w:r>
      <w:r w:rsidRPr="00FA54B7">
        <w:rPr>
          <w:lang w:val="en-GB"/>
        </w:rPr>
        <w:tab/>
        <w:t>may be renewed for a further period or for further periods of six months in the event that the reasons for the prior suspension persist.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A temporary suspension shall be notified by the Community to the Joint Committee without undue delay and shall as appropriate, be the subject of regular consultations within the Joint Committee</w:t>
      </w:r>
    </w:p>
    <w:p w:rsidR="00EF30C9" w:rsidRPr="00FA54B7" w:rsidRDefault="00EF30C9" w:rsidP="00EF30C9">
      <w:pPr>
        <w:autoSpaceDE w:val="0"/>
        <w:autoSpaceDN w:val="0"/>
        <w:adjustRightInd w:val="0"/>
        <w:jc w:val="center"/>
        <w:rPr>
          <w:b/>
          <w:bCs/>
          <w:lang w:val="en-GB"/>
        </w:rPr>
      </w:pPr>
      <w:r w:rsidRPr="00FA54B7">
        <w:rPr>
          <w:lang w:val="en-GB"/>
        </w:rPr>
        <w:br w:type="page"/>
      </w:r>
      <w:r w:rsidRPr="00FA54B7">
        <w:rPr>
          <w:b/>
          <w:bCs/>
          <w:lang w:val="en-GB"/>
        </w:rPr>
        <w:t>ANNEX I</w:t>
      </w:r>
    </w:p>
    <w:p w:rsidR="00EF30C9"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p>
    <w:p w:rsidR="00EF30C9" w:rsidRPr="00FA54B7" w:rsidRDefault="00EF30C9" w:rsidP="00EF30C9">
      <w:pPr>
        <w:autoSpaceDE w:val="0"/>
        <w:autoSpaceDN w:val="0"/>
        <w:adjustRightInd w:val="0"/>
        <w:jc w:val="center"/>
        <w:rPr>
          <w:b/>
          <w:lang w:val="en-GB"/>
        </w:rPr>
      </w:pPr>
      <w:r w:rsidRPr="00FA54B7">
        <w:rPr>
          <w:b/>
          <w:lang w:val="en-GB"/>
        </w:rPr>
        <w:t>INTRODUCTORY NOTES TO THE LIST IN ANNEX II</w:t>
      </w: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jc w:val="both"/>
        <w:rPr>
          <w:b/>
          <w:bCs/>
          <w:lang w:val="en-GB"/>
        </w:rPr>
      </w:pPr>
      <w:r w:rsidRPr="00FA54B7">
        <w:rPr>
          <w:b/>
          <w:bCs/>
          <w:lang w:val="en-GB"/>
        </w:rPr>
        <w:t>Note 1:</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The list sets out the conditions required for all products to be considered as sufficiently worked or processed within the meaning of Article 6 of the Protocol.</w:t>
      </w:r>
    </w:p>
    <w:p w:rsidR="00EF30C9" w:rsidRPr="00FA54B7" w:rsidRDefault="00EF30C9" w:rsidP="00EF30C9">
      <w:pPr>
        <w:autoSpaceDE w:val="0"/>
        <w:autoSpaceDN w:val="0"/>
        <w:adjustRightInd w:val="0"/>
        <w:jc w:val="both"/>
        <w:rPr>
          <w:b/>
          <w:bCs/>
          <w:lang w:val="en-GB"/>
        </w:rPr>
      </w:pPr>
    </w:p>
    <w:p w:rsidR="00EF30C9" w:rsidRPr="00FA54B7" w:rsidRDefault="00EF30C9" w:rsidP="00EF30C9">
      <w:pPr>
        <w:autoSpaceDE w:val="0"/>
        <w:autoSpaceDN w:val="0"/>
        <w:adjustRightInd w:val="0"/>
        <w:jc w:val="both"/>
        <w:rPr>
          <w:b/>
          <w:bCs/>
          <w:lang w:val="en-GB"/>
        </w:rPr>
      </w:pPr>
    </w:p>
    <w:p w:rsidR="00EF30C9" w:rsidRPr="00FA54B7" w:rsidRDefault="00EF30C9" w:rsidP="00EF30C9">
      <w:pPr>
        <w:autoSpaceDE w:val="0"/>
        <w:autoSpaceDN w:val="0"/>
        <w:adjustRightInd w:val="0"/>
        <w:jc w:val="both"/>
        <w:rPr>
          <w:b/>
          <w:bCs/>
          <w:lang w:val="en-GB"/>
        </w:rPr>
      </w:pPr>
      <w:r w:rsidRPr="00FA54B7">
        <w:rPr>
          <w:b/>
          <w:bCs/>
          <w:lang w:val="en-GB"/>
        </w:rPr>
        <w:t>Note 2:</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2.1. </w:t>
      </w:r>
      <w:r w:rsidRPr="00FA54B7">
        <w:rPr>
          <w:lang w:val="en-GB"/>
        </w:rPr>
        <w:tab/>
        <w:t xml:space="preserve">The first two columns in the list describe the product obtained. The first column gives the heading number or chapter number used in the Harmonised System and the second column gives the description of goods used in that system for that heading or chapter. For each entry in the first two columns, a rule is specified in column 3 or 4. Where, in some cases, the entry in the first column is preceded by an "ex", this signifies that the rules in column 3 or 4 apply only to the part of that heading as described in column 2. </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2.2. </w:t>
      </w:r>
      <w:r w:rsidRPr="00FA54B7">
        <w:rPr>
          <w:lang w:val="en-GB"/>
        </w:rPr>
        <w:tab/>
        <w:t>Where several heading numbers are grouped together in column 1 or a chapter number is given and the description of products in column 2 is therefore given in general terms, the adjacent rules in column 3 or 4 apply to all products which, under the Harmonised System, are classified in headings of the chapter or in any of the headings grouped together in column 1.</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2.3. </w:t>
      </w:r>
      <w:r w:rsidRPr="00FA54B7">
        <w:rPr>
          <w:lang w:val="en-GB"/>
        </w:rPr>
        <w:tab/>
        <w:t>Where there are different rules in the list applying to different products within a heading, each indent contains the description of that part of the heading covered by the adjacent rules in column 3 or 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2.4. </w:t>
      </w:r>
      <w:r w:rsidRPr="00FA54B7">
        <w:rPr>
          <w:lang w:val="en-GB"/>
        </w:rPr>
        <w:tab/>
        <w:t>Where, for an entry in the first two columns, a rule is specified in both columns 3 and 4, the exporter may opt to apply either the rule set out in column 3 or that set out in column 4. If no origin rule is given in column 4, the rule set out in column 3 is to be applied.</w:t>
      </w: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jc w:val="both"/>
        <w:rPr>
          <w:b/>
          <w:bCs/>
          <w:lang w:val="en-GB"/>
        </w:rPr>
      </w:pPr>
      <w:r w:rsidRPr="00FA54B7">
        <w:rPr>
          <w:b/>
          <w:bCs/>
          <w:lang w:val="en-GB"/>
        </w:rPr>
        <w:t>Note 3:</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3.1. </w:t>
      </w:r>
      <w:r w:rsidRPr="00FA54B7">
        <w:rPr>
          <w:lang w:val="en-GB"/>
        </w:rPr>
        <w:tab/>
        <w:t>The provisions of Article 6 of the Protocol, concerning products having acquired originating status which are used in the manufacture of other products, shall apply, regardless of whether this status has been acquired inside the factory where these products are used or in another factory in a contracting party.</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An engine of heading 8407, for which the rule states that the value of the non originating materials which may be incorporated may not exceed 40% of the ex-works price, is made from "other alloy steel roughly shaped by forging" of heading ex 7224.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 xml:space="preserve">If this forging has been forged in the Community from a non-originating ingot, it has already acquired originating status by virtue of the rule for heading ex </w:t>
      </w:r>
      <w:smartTag w:uri="urn:schemas-microsoft-com:office:smarttags" w:element="metricconverter">
        <w:smartTagPr>
          <w:attr w:name="ProductID" w:val="7224 in"/>
        </w:smartTagPr>
        <w:r w:rsidRPr="00FA54B7">
          <w:rPr>
            <w:lang w:val="en-GB"/>
          </w:rPr>
          <w:t>7224 in</w:t>
        </w:r>
      </w:smartTag>
      <w:r w:rsidRPr="00FA54B7">
        <w:rPr>
          <w:lang w:val="en-GB"/>
        </w:rPr>
        <w:t xml:space="preserve"> the list. The forging can then count as originating in the value-calculation for the engine, regardless of whether it was produced in the same factory or in another factory in the Community. The value of the non-originating ingot is thus not taken into account when adding up the value of the non-originating materials used.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3.2. </w:t>
      </w:r>
      <w:r w:rsidRPr="00FA54B7">
        <w:rPr>
          <w:lang w:val="en-GB"/>
        </w:rPr>
        <w:tab/>
        <w:t>The rule in the list represents the minimum amount of working or processing required, and the carrying-out of more working or processing also confers originating status; conversely, the carrying-out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3.3. </w:t>
      </w:r>
      <w:r w:rsidRPr="00FA54B7">
        <w:rPr>
          <w:lang w:val="en-GB"/>
        </w:rPr>
        <w:tab/>
        <w:t>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 rule.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However, the expression "Manufacture from materials of any heading, including other materials of heading ..." or "Manufacture from materials of any heading, including other materials of the same heading as the product" means that materials of any heading(s) may be used, except those of the same description as the product as given in column 2 of the list.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3.4. </w:t>
      </w:r>
      <w:r w:rsidRPr="00FA54B7">
        <w:rPr>
          <w:lang w:val="en-GB"/>
        </w:rPr>
        <w:tab/>
        <w:t>When a rule in the list specifies that a product may be manufactured from more than one material, this means that one or more materials may be used. It does not require that all be used.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The rule for fabrics of headings 5208 to 5212 provides that natural fibres may be used and that chemical materials, among other materials, may also be used. This does not mean that both have to be used; it is possible to use one or the other, or both.</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3.5. </w:t>
      </w:r>
      <w:r w:rsidRPr="00FA54B7">
        <w:rPr>
          <w:lang w:val="en-GB"/>
        </w:rPr>
        <w:tab/>
        <w:t>Where a rule in the list specifies that a product must be manufactured from a particular material, the condition does not prevent the use of other materials which, because of their inherent nature, cannot satisfy the rule. (See also Note 6.2 below in relation to textiles).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Pr>
          <w:u w:val="single"/>
          <w:lang w:val="en-GB"/>
        </w:rPr>
        <w:br w:type="page"/>
      </w: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The rule for prepared foods of heading 1904, which specifically excludes the use of cereals and their derivatives, does not prevent the use of mineral salts, chemicals and other additives which are not products from cereals.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However, this does not apply to products which, although they cannot be manufactured from the particular materials specified in the list, can be produced from a material of the same nature at an earlier stage of manufacture.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In the case of an article of apparel of ex Chapter 62 made from non-woven materials, if the use of only non-originating yarn is allowed for this class of article, it is not possible to start from non-woven cloth – even if non-woven cloths cannot normally be made from yarn. In such cases, the starting material would normally be at the stage before yarn – that is, the fibre stage.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3.6. </w:t>
      </w:r>
      <w:r w:rsidRPr="00FA54B7">
        <w:rPr>
          <w:lang w:val="en-GB"/>
        </w:rPr>
        <w:tab/>
        <w:t>Where, in a rule in the list, two percentages are given for the maximum value of non-originating materials that can be used, then these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 apply.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b/>
          <w:bCs/>
          <w:lang w:val="en-GB"/>
        </w:rPr>
      </w:pPr>
      <w:r w:rsidRPr="00FA54B7">
        <w:rPr>
          <w:b/>
          <w:bCs/>
          <w:lang w:val="en-GB"/>
        </w:rPr>
        <w:t>Note 4:</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4.1. </w:t>
      </w:r>
      <w:r w:rsidRPr="00FA54B7">
        <w:rPr>
          <w:lang w:val="en-GB"/>
        </w:rPr>
        <w:tab/>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4.2. </w:t>
      </w:r>
      <w:r w:rsidRPr="00FA54B7">
        <w:rPr>
          <w:lang w:val="en-GB"/>
        </w:rPr>
        <w:tab/>
        <w:t>The term "natural fibres" includes horsehair of heading 0503, silk of headings 5002 and 5003, as well as wool fibres and fine or coarse animal hair of headings 5101 to 5105, cotton fibres of headings 5201 to 5203, and other vegetable fibres of headings 5301 to 5305.</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4.3. </w:t>
      </w:r>
      <w:r w:rsidRPr="00FA54B7">
        <w:rPr>
          <w:lang w:val="en-GB"/>
        </w:rPr>
        <w:tab/>
        <w:t>The terms "textile pulp", "chemical materials" and "paper-making materials" are used in the list to describe the materials, not classified in Chapters 50 to 63, which can be used to manufacture artificial, synthetic or paper fibres or yarns.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4.4. </w:t>
      </w:r>
      <w:r w:rsidRPr="00FA54B7">
        <w:rPr>
          <w:lang w:val="en-GB"/>
        </w:rPr>
        <w:tab/>
        <w:t>The term "man-made staple fibres" is used in the list to refer to synthetic or artificial filament tow, staple fibres or waste, of headings 5501 to 5507.</w:t>
      </w: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r>
        <w:rPr>
          <w:b/>
          <w:bCs/>
          <w:lang w:val="en-GB"/>
        </w:rPr>
        <w:br w:type="page"/>
      </w:r>
      <w:r w:rsidRPr="00FA54B7">
        <w:rPr>
          <w:b/>
          <w:bCs/>
          <w:lang w:val="en-GB"/>
        </w:rPr>
        <w:t>Note 5:</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5.1. </w:t>
      </w:r>
      <w:r w:rsidRPr="00FA54B7">
        <w:rPr>
          <w:lang w:val="en-GB"/>
        </w:rPr>
        <w:tab/>
        <w:t>Where, for a given product in the list, reference is made to this Note, the conditions set out in column 3 shall not be applied to any basic textile materials used in the manufacture of this product and which, taken together, represent 10% or less of the total weight of all the basic textile materials used. (See also Notes 5.3 and 5.4.)</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5.2. </w:t>
      </w:r>
      <w:r w:rsidRPr="00FA54B7">
        <w:rPr>
          <w:lang w:val="en-GB"/>
        </w:rPr>
        <w:tab/>
        <w:t>However, the tolerance mentioned in Note 5.1 may be applied only to mixed products which have been made from two or more basic textile materials.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The following are the basic textile materials:</w:t>
      </w:r>
    </w:p>
    <w:p w:rsidR="00EF30C9" w:rsidRPr="00FA54B7" w:rsidRDefault="00EF30C9" w:rsidP="001325B1">
      <w:pPr>
        <w:numPr>
          <w:ilvl w:val="0"/>
          <w:numId w:val="2"/>
        </w:numPr>
        <w:autoSpaceDE w:val="0"/>
        <w:autoSpaceDN w:val="0"/>
        <w:adjustRightInd w:val="0"/>
        <w:jc w:val="both"/>
        <w:rPr>
          <w:lang w:val="en-GB"/>
        </w:rPr>
      </w:pPr>
      <w:r w:rsidRPr="00FA54B7">
        <w:rPr>
          <w:lang w:val="en-GB"/>
        </w:rPr>
        <w:t>silk,</w:t>
      </w:r>
    </w:p>
    <w:p w:rsidR="00EF30C9" w:rsidRPr="00FA54B7" w:rsidRDefault="00EF30C9" w:rsidP="001325B1">
      <w:pPr>
        <w:numPr>
          <w:ilvl w:val="0"/>
          <w:numId w:val="2"/>
        </w:numPr>
        <w:autoSpaceDE w:val="0"/>
        <w:autoSpaceDN w:val="0"/>
        <w:adjustRightInd w:val="0"/>
        <w:jc w:val="both"/>
        <w:rPr>
          <w:lang w:val="en-GB"/>
        </w:rPr>
      </w:pPr>
      <w:r w:rsidRPr="00FA54B7">
        <w:rPr>
          <w:lang w:val="en-GB"/>
        </w:rPr>
        <w:t>wool,</w:t>
      </w:r>
    </w:p>
    <w:p w:rsidR="00EF30C9" w:rsidRPr="00FA54B7" w:rsidRDefault="00EF30C9" w:rsidP="001325B1">
      <w:pPr>
        <w:numPr>
          <w:ilvl w:val="0"/>
          <w:numId w:val="2"/>
        </w:numPr>
        <w:autoSpaceDE w:val="0"/>
        <w:autoSpaceDN w:val="0"/>
        <w:adjustRightInd w:val="0"/>
        <w:jc w:val="both"/>
        <w:rPr>
          <w:lang w:val="en-GB"/>
        </w:rPr>
      </w:pPr>
      <w:r w:rsidRPr="00FA54B7">
        <w:rPr>
          <w:lang w:val="en-GB"/>
        </w:rPr>
        <w:t>coarse animal hair,</w:t>
      </w:r>
    </w:p>
    <w:p w:rsidR="00EF30C9" w:rsidRPr="00FA54B7" w:rsidRDefault="00EF30C9" w:rsidP="001325B1">
      <w:pPr>
        <w:numPr>
          <w:ilvl w:val="0"/>
          <w:numId w:val="2"/>
        </w:numPr>
        <w:autoSpaceDE w:val="0"/>
        <w:autoSpaceDN w:val="0"/>
        <w:adjustRightInd w:val="0"/>
        <w:jc w:val="both"/>
        <w:rPr>
          <w:lang w:val="en-GB"/>
        </w:rPr>
      </w:pPr>
      <w:r w:rsidRPr="00FA54B7">
        <w:rPr>
          <w:lang w:val="en-GB"/>
        </w:rPr>
        <w:t>fine animal hair,</w:t>
      </w:r>
    </w:p>
    <w:p w:rsidR="00EF30C9" w:rsidRPr="00FA54B7" w:rsidRDefault="00EF30C9" w:rsidP="001325B1">
      <w:pPr>
        <w:numPr>
          <w:ilvl w:val="0"/>
          <w:numId w:val="2"/>
        </w:numPr>
        <w:autoSpaceDE w:val="0"/>
        <w:autoSpaceDN w:val="0"/>
        <w:adjustRightInd w:val="0"/>
        <w:jc w:val="both"/>
        <w:rPr>
          <w:lang w:val="en-GB"/>
        </w:rPr>
      </w:pPr>
      <w:r w:rsidRPr="00FA54B7">
        <w:rPr>
          <w:lang w:val="en-GB"/>
        </w:rPr>
        <w:t>horsehair,</w:t>
      </w:r>
    </w:p>
    <w:p w:rsidR="00EF30C9" w:rsidRPr="00FA54B7" w:rsidRDefault="00EF30C9" w:rsidP="001325B1">
      <w:pPr>
        <w:numPr>
          <w:ilvl w:val="0"/>
          <w:numId w:val="2"/>
        </w:numPr>
        <w:autoSpaceDE w:val="0"/>
        <w:autoSpaceDN w:val="0"/>
        <w:adjustRightInd w:val="0"/>
        <w:jc w:val="both"/>
        <w:rPr>
          <w:lang w:val="en-GB"/>
        </w:rPr>
      </w:pPr>
      <w:r w:rsidRPr="00FA54B7">
        <w:rPr>
          <w:lang w:val="en-GB"/>
        </w:rPr>
        <w:t>cotton,</w:t>
      </w:r>
    </w:p>
    <w:p w:rsidR="00EF30C9" w:rsidRPr="00FA54B7" w:rsidRDefault="00EF30C9" w:rsidP="001325B1">
      <w:pPr>
        <w:numPr>
          <w:ilvl w:val="0"/>
          <w:numId w:val="2"/>
        </w:numPr>
        <w:autoSpaceDE w:val="0"/>
        <w:autoSpaceDN w:val="0"/>
        <w:adjustRightInd w:val="0"/>
        <w:jc w:val="both"/>
        <w:rPr>
          <w:lang w:val="en-GB"/>
        </w:rPr>
      </w:pPr>
      <w:r w:rsidRPr="00FA54B7">
        <w:rPr>
          <w:lang w:val="en-GB"/>
        </w:rPr>
        <w:t>paper-making materials and paper,</w:t>
      </w:r>
    </w:p>
    <w:p w:rsidR="00EF30C9" w:rsidRPr="00FA54B7" w:rsidRDefault="00EF30C9" w:rsidP="001325B1">
      <w:pPr>
        <w:numPr>
          <w:ilvl w:val="0"/>
          <w:numId w:val="2"/>
        </w:numPr>
        <w:autoSpaceDE w:val="0"/>
        <w:autoSpaceDN w:val="0"/>
        <w:adjustRightInd w:val="0"/>
        <w:jc w:val="both"/>
        <w:rPr>
          <w:lang w:val="en-GB"/>
        </w:rPr>
      </w:pPr>
      <w:r w:rsidRPr="00FA54B7">
        <w:rPr>
          <w:lang w:val="en-GB"/>
        </w:rPr>
        <w:t>flax,</w:t>
      </w:r>
    </w:p>
    <w:p w:rsidR="00EF30C9" w:rsidRPr="00FA54B7" w:rsidRDefault="00EF30C9" w:rsidP="001325B1">
      <w:pPr>
        <w:numPr>
          <w:ilvl w:val="0"/>
          <w:numId w:val="2"/>
        </w:numPr>
        <w:autoSpaceDE w:val="0"/>
        <w:autoSpaceDN w:val="0"/>
        <w:adjustRightInd w:val="0"/>
        <w:jc w:val="both"/>
        <w:rPr>
          <w:lang w:val="en-GB"/>
        </w:rPr>
      </w:pPr>
      <w:r w:rsidRPr="00FA54B7">
        <w:rPr>
          <w:lang w:val="en-GB"/>
        </w:rPr>
        <w:t>true hemp,</w:t>
      </w:r>
    </w:p>
    <w:p w:rsidR="00EF30C9" w:rsidRPr="00FA54B7" w:rsidRDefault="00EF30C9" w:rsidP="001325B1">
      <w:pPr>
        <w:numPr>
          <w:ilvl w:val="0"/>
          <w:numId w:val="2"/>
        </w:numPr>
        <w:autoSpaceDE w:val="0"/>
        <w:autoSpaceDN w:val="0"/>
        <w:adjustRightInd w:val="0"/>
        <w:jc w:val="both"/>
        <w:rPr>
          <w:lang w:val="en-GB"/>
        </w:rPr>
      </w:pPr>
      <w:r w:rsidRPr="00FA54B7">
        <w:rPr>
          <w:lang w:val="en-GB"/>
        </w:rPr>
        <w:t>jute and other textile bast fibres,</w:t>
      </w:r>
    </w:p>
    <w:p w:rsidR="00EF30C9" w:rsidRPr="00FA54B7" w:rsidRDefault="00EF30C9" w:rsidP="001325B1">
      <w:pPr>
        <w:numPr>
          <w:ilvl w:val="0"/>
          <w:numId w:val="2"/>
        </w:numPr>
        <w:autoSpaceDE w:val="0"/>
        <w:autoSpaceDN w:val="0"/>
        <w:adjustRightInd w:val="0"/>
        <w:jc w:val="both"/>
        <w:rPr>
          <w:lang w:val="en-GB"/>
        </w:rPr>
      </w:pPr>
      <w:r w:rsidRPr="00FA54B7">
        <w:rPr>
          <w:lang w:val="en-GB"/>
        </w:rPr>
        <w:t>sisal and other textile fibres of the genus Agave,</w:t>
      </w:r>
    </w:p>
    <w:p w:rsidR="00EF30C9" w:rsidRPr="00FA54B7" w:rsidRDefault="00EF30C9" w:rsidP="001325B1">
      <w:pPr>
        <w:numPr>
          <w:ilvl w:val="0"/>
          <w:numId w:val="2"/>
        </w:numPr>
        <w:autoSpaceDE w:val="0"/>
        <w:autoSpaceDN w:val="0"/>
        <w:adjustRightInd w:val="0"/>
        <w:jc w:val="both"/>
        <w:rPr>
          <w:lang w:val="en-GB"/>
        </w:rPr>
      </w:pPr>
      <w:r w:rsidRPr="00FA54B7">
        <w:rPr>
          <w:lang w:val="en-GB"/>
        </w:rPr>
        <w:t>coconut, abaca, ramie and other vegetable textile fibres,</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filaments,</w:t>
      </w:r>
    </w:p>
    <w:p w:rsidR="00EF30C9" w:rsidRPr="00FA54B7" w:rsidRDefault="00EF30C9" w:rsidP="001325B1">
      <w:pPr>
        <w:numPr>
          <w:ilvl w:val="0"/>
          <w:numId w:val="2"/>
        </w:numPr>
        <w:autoSpaceDE w:val="0"/>
        <w:autoSpaceDN w:val="0"/>
        <w:adjustRightInd w:val="0"/>
        <w:jc w:val="both"/>
        <w:rPr>
          <w:lang w:val="en-GB"/>
        </w:rPr>
      </w:pPr>
      <w:r w:rsidRPr="00FA54B7">
        <w:rPr>
          <w:lang w:val="en-GB"/>
        </w:rPr>
        <w:t>artificial man-made filaments,</w:t>
      </w:r>
    </w:p>
    <w:p w:rsidR="00EF30C9" w:rsidRPr="00FA54B7" w:rsidRDefault="00EF30C9" w:rsidP="001325B1">
      <w:pPr>
        <w:numPr>
          <w:ilvl w:val="0"/>
          <w:numId w:val="2"/>
        </w:numPr>
        <w:autoSpaceDE w:val="0"/>
        <w:autoSpaceDN w:val="0"/>
        <w:adjustRightInd w:val="0"/>
        <w:jc w:val="both"/>
        <w:rPr>
          <w:lang w:val="en-GB"/>
        </w:rPr>
      </w:pPr>
      <w:r w:rsidRPr="00FA54B7">
        <w:rPr>
          <w:lang w:val="en-GB"/>
        </w:rPr>
        <w:t>current-conducting filaments,</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polypropylene,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polyester,</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polyamide,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polyacrylonitrile,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polyimide,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polytetrafluoroethylene,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poly(phenylene sulphide),</w:t>
      </w:r>
    </w:p>
    <w:p w:rsidR="00EF30C9" w:rsidRPr="00FA54B7" w:rsidRDefault="00EF30C9" w:rsidP="001325B1">
      <w:pPr>
        <w:numPr>
          <w:ilvl w:val="0"/>
          <w:numId w:val="2"/>
        </w:numPr>
        <w:autoSpaceDE w:val="0"/>
        <w:autoSpaceDN w:val="0"/>
        <w:adjustRightInd w:val="0"/>
        <w:jc w:val="both"/>
        <w:rPr>
          <w:lang w:val="en-GB"/>
        </w:rPr>
      </w:pPr>
      <w:r w:rsidRPr="00FA54B7">
        <w:rPr>
          <w:lang w:val="en-GB"/>
        </w:rPr>
        <w:t>synthetic man-made staple fibres of poly(vinyl chloride),</w:t>
      </w:r>
    </w:p>
    <w:p w:rsidR="00EF30C9" w:rsidRPr="00FA54B7" w:rsidRDefault="00EF30C9" w:rsidP="001325B1">
      <w:pPr>
        <w:numPr>
          <w:ilvl w:val="0"/>
          <w:numId w:val="2"/>
        </w:numPr>
        <w:autoSpaceDE w:val="0"/>
        <w:autoSpaceDN w:val="0"/>
        <w:adjustRightInd w:val="0"/>
        <w:jc w:val="both"/>
        <w:rPr>
          <w:lang w:val="en-GB"/>
        </w:rPr>
      </w:pPr>
      <w:r w:rsidRPr="00FA54B7">
        <w:rPr>
          <w:lang w:val="en-GB"/>
        </w:rPr>
        <w:t>other synthetic man-made staple fibres,</w:t>
      </w:r>
    </w:p>
    <w:p w:rsidR="00EF30C9" w:rsidRPr="00FA54B7" w:rsidRDefault="00EF30C9" w:rsidP="001325B1">
      <w:pPr>
        <w:numPr>
          <w:ilvl w:val="0"/>
          <w:numId w:val="2"/>
        </w:numPr>
        <w:autoSpaceDE w:val="0"/>
        <w:autoSpaceDN w:val="0"/>
        <w:adjustRightInd w:val="0"/>
        <w:jc w:val="both"/>
        <w:rPr>
          <w:lang w:val="en-GB"/>
        </w:rPr>
      </w:pPr>
      <w:r w:rsidRPr="00FA54B7">
        <w:rPr>
          <w:lang w:val="en-GB"/>
        </w:rPr>
        <w:t>artificial man-made staple fibres of viscose,</w:t>
      </w:r>
    </w:p>
    <w:p w:rsidR="00EF30C9" w:rsidRPr="00FA54B7" w:rsidRDefault="00EF30C9" w:rsidP="001325B1">
      <w:pPr>
        <w:numPr>
          <w:ilvl w:val="0"/>
          <w:numId w:val="2"/>
        </w:numPr>
        <w:autoSpaceDE w:val="0"/>
        <w:autoSpaceDN w:val="0"/>
        <w:adjustRightInd w:val="0"/>
        <w:jc w:val="both"/>
        <w:rPr>
          <w:lang w:val="en-GB"/>
        </w:rPr>
      </w:pPr>
      <w:r w:rsidRPr="00FA54B7">
        <w:rPr>
          <w:lang w:val="en-GB"/>
        </w:rPr>
        <w:t>other artificial man-made staple fibres,</w:t>
      </w:r>
    </w:p>
    <w:p w:rsidR="00EF30C9" w:rsidRPr="00FA54B7" w:rsidRDefault="00EF30C9" w:rsidP="001325B1">
      <w:pPr>
        <w:numPr>
          <w:ilvl w:val="0"/>
          <w:numId w:val="2"/>
        </w:numPr>
        <w:autoSpaceDE w:val="0"/>
        <w:autoSpaceDN w:val="0"/>
        <w:adjustRightInd w:val="0"/>
        <w:jc w:val="both"/>
        <w:rPr>
          <w:lang w:val="en-GB"/>
        </w:rPr>
      </w:pPr>
      <w:r w:rsidRPr="00FA54B7">
        <w:rPr>
          <w:lang w:val="en-GB"/>
        </w:rPr>
        <w:t>yarn made of polyurethane segmented with flexible segments of polyether, whether or not gimped,</w:t>
      </w:r>
    </w:p>
    <w:p w:rsidR="00EF30C9" w:rsidRPr="00FA54B7" w:rsidRDefault="00EF30C9" w:rsidP="001325B1">
      <w:pPr>
        <w:numPr>
          <w:ilvl w:val="0"/>
          <w:numId w:val="2"/>
        </w:numPr>
        <w:autoSpaceDE w:val="0"/>
        <w:autoSpaceDN w:val="0"/>
        <w:adjustRightInd w:val="0"/>
        <w:jc w:val="both"/>
        <w:rPr>
          <w:lang w:val="en-GB"/>
        </w:rPr>
      </w:pPr>
      <w:r w:rsidRPr="00FA54B7">
        <w:rPr>
          <w:lang w:val="en-GB"/>
        </w:rPr>
        <w:t>yarn made of polyurethane segmented with flexible segments of polyester, whether or not gimped,</w:t>
      </w:r>
    </w:p>
    <w:p w:rsidR="00EF30C9" w:rsidRPr="00FA54B7" w:rsidRDefault="00EF30C9" w:rsidP="001325B1">
      <w:pPr>
        <w:numPr>
          <w:ilvl w:val="0"/>
          <w:numId w:val="2"/>
        </w:numPr>
        <w:autoSpaceDE w:val="0"/>
        <w:autoSpaceDN w:val="0"/>
        <w:adjustRightInd w:val="0"/>
        <w:jc w:val="both"/>
        <w:rPr>
          <w:lang w:val="en-GB"/>
        </w:rPr>
      </w:pPr>
      <w:r w:rsidRPr="00FA54B7">
        <w:rPr>
          <w:lang w:val="en-GB"/>
        </w:rPr>
        <w:t xml:space="preserve">products of heading 5605 (metallised yarn) incorporating strip consisting of a core of aluminium foil or of a core of plastic film whether or not coated with aluminium powder, of a width not exceeding </w:t>
      </w:r>
      <w:smartTag w:uri="urn:schemas-microsoft-com:office:smarttags" w:element="metricconverter">
        <w:smartTagPr>
          <w:attr w:name="ProductID" w:val="5 mm"/>
        </w:smartTagPr>
        <w:r w:rsidRPr="00FA54B7">
          <w:rPr>
            <w:lang w:val="en-GB"/>
          </w:rPr>
          <w:t>5 mm</w:t>
        </w:r>
      </w:smartTag>
      <w:r w:rsidRPr="00FA54B7">
        <w:rPr>
          <w:lang w:val="en-GB"/>
        </w:rPr>
        <w:t>, sandwiched by means of a transparent or coloured adhesive between two layers of plastic film,</w:t>
      </w:r>
    </w:p>
    <w:p w:rsidR="00EF30C9" w:rsidRPr="00FA54B7" w:rsidRDefault="00EF30C9" w:rsidP="001325B1">
      <w:pPr>
        <w:numPr>
          <w:ilvl w:val="0"/>
          <w:numId w:val="2"/>
        </w:numPr>
        <w:autoSpaceDE w:val="0"/>
        <w:autoSpaceDN w:val="0"/>
        <w:adjustRightInd w:val="0"/>
        <w:jc w:val="both"/>
        <w:rPr>
          <w:lang w:val="en-GB"/>
        </w:rPr>
      </w:pPr>
      <w:r w:rsidRPr="00FA54B7">
        <w:rPr>
          <w:lang w:val="en-GB"/>
        </w:rPr>
        <w:t>other products of heading 5605.</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firstLine="851"/>
        <w:jc w:val="both"/>
        <w:rPr>
          <w:u w:val="single"/>
          <w:lang w:val="en-GB"/>
        </w:rPr>
      </w:pPr>
      <w:r>
        <w:rPr>
          <w:u w:val="single"/>
          <w:lang w:val="en-GB"/>
        </w:rPr>
        <w:br w:type="page"/>
      </w: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A yarn, of heading 5205, made from cotton fibres of heading 5203 and synthetic staple fibres of heading 5506, is a mixed yarn. Therefore, non-originating synthetic staple fibres which do not satisfy the origin-rules (which require manufacture from chemical materials or textile pulp) may be used, provided that their total weight does not exceed 10% of the weight of the yarn.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A woollen fabric, of heading 5112, made from woollen yarn of heading 5107 and synthetic yarn of staple fibres of heading 5509, is a mixed fabric. Therefore, synthetic yarn which does not satisfy the origin rules (which require manufacture from chemical materials or textile pulp), or woollen yarn which does not satisfy the origin rules (which require manufacture from natural fibres, not carded or combed or otherwise prepared for spinning), or a combination of the two, may be used, provided that their total weight does not exceed 10% of the weight of the fabric.</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Tufted textile fabric, of heading 5802, made from cotton yarn of heading 5205 and cotton fabric of heading 5210, is a only mixed product if the cotton fabric is itself a mixed fabric made from yarns classified in two separate headings, or if the cotton yarns used are themselves mixtures.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If the tufted textile fabric concerned had been made from cotton yarn of heading 5205 and synthetic fabric of heading 5407, then, obviously, the yarns used are two separate basic textile materials and the tufted textile fabric is, accordingly, a mixed product.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5.3. </w:t>
      </w:r>
      <w:r w:rsidRPr="00FA54B7">
        <w:rPr>
          <w:lang w:val="en-GB"/>
        </w:rPr>
        <w:tab/>
        <w:t>In the case of products incorporating "yarn made of polyurethane segmented with flexible segments of polyether, whether or not gimped", this tolerance is 20% in respect of this yarn.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5.4. </w:t>
      </w:r>
      <w:r w:rsidRPr="00FA54B7">
        <w:rPr>
          <w:lang w:val="en-GB"/>
        </w:rPr>
        <w:tab/>
        <w:t xml:space="preserve">In the case of products incorporating "strip consisting of a core of aluminium foil or of a core of plastic film whether or not coated with aluminium powder, of a width not exceeding </w:t>
      </w:r>
      <w:smartTag w:uri="urn:schemas-microsoft-com:office:smarttags" w:element="metricconverter">
        <w:smartTagPr>
          <w:attr w:name="ProductID" w:val="5 mm"/>
        </w:smartTagPr>
        <w:r w:rsidRPr="00FA54B7">
          <w:rPr>
            <w:lang w:val="en-GB"/>
          </w:rPr>
          <w:t>5 mm</w:t>
        </w:r>
      </w:smartTag>
      <w:r w:rsidRPr="00FA54B7">
        <w:rPr>
          <w:lang w:val="en-GB"/>
        </w:rPr>
        <w:t>, sandwiched by means of a transparent or coloured adhesive between two layers of plastic film", this tolerance is 30% in respect of this strip.</w:t>
      </w: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r w:rsidRPr="00FA54B7">
        <w:rPr>
          <w:b/>
          <w:bCs/>
          <w:lang w:val="en-GB"/>
        </w:rPr>
        <w:t>Note 6:</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6.1. </w:t>
      </w:r>
      <w:r w:rsidRPr="00FA54B7">
        <w:rPr>
          <w:lang w:val="en-GB"/>
        </w:rPr>
        <w:tab/>
        <w:t>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8% of the ex-works price of the product.</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6.2. </w:t>
      </w:r>
      <w:r w:rsidRPr="00FA54B7">
        <w:rPr>
          <w:lang w:val="en-GB"/>
        </w:rPr>
        <w:tab/>
        <w:t>Without prejudice to Note 6.3, materials which are not classified within Chapters 50 to 63 may be used freely in the manufacture of textile products, whether or not they contain textiles.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u w:val="single"/>
          <w:lang w:val="en-GB"/>
        </w:rPr>
      </w:pPr>
      <w:r w:rsidRPr="00FA54B7">
        <w:rPr>
          <w:u w:val="single"/>
          <w:lang w:val="en-GB"/>
        </w:rPr>
        <w:t>Example: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jc w:val="both"/>
        <w:rPr>
          <w:lang w:val="en-GB"/>
        </w:rPr>
      </w:pPr>
      <w:r w:rsidRPr="00FA54B7">
        <w:rPr>
          <w:lang w:val="en-GB"/>
        </w:rPr>
        <w:t>If a rule in the list provides that, for a particular textile item (such as trousers), yarn must be used, this does not prevent the use of metal items, such as buttons, because buttons are not classified within Chapters 50 to 63. For the same reason, it does not prevent the use of slide-fasteners, even though slide-fasteners normally contain textiles.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6.3. </w:t>
      </w:r>
      <w:r w:rsidRPr="00FA54B7">
        <w:rPr>
          <w:lang w:val="en-GB"/>
        </w:rPr>
        <w:tab/>
        <w:t>Where a percentage rule applies, the value of materials which are not classified within Chapters 50 to 63 must be taken into account when calculating the value of the non-originating materials incorporated.</w:t>
      </w: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p>
    <w:p w:rsidR="00EF30C9" w:rsidRPr="00FA54B7" w:rsidRDefault="00EF30C9" w:rsidP="00EF30C9">
      <w:pPr>
        <w:autoSpaceDE w:val="0"/>
        <w:autoSpaceDN w:val="0"/>
        <w:adjustRightInd w:val="0"/>
        <w:rPr>
          <w:b/>
          <w:bCs/>
          <w:lang w:val="en-GB"/>
        </w:rPr>
      </w:pPr>
      <w:r w:rsidRPr="00FA54B7">
        <w:rPr>
          <w:b/>
          <w:bCs/>
          <w:lang w:val="en-GB"/>
        </w:rPr>
        <w:t>Note 7:</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7.1. </w:t>
      </w:r>
      <w:r w:rsidRPr="00FA54B7">
        <w:rPr>
          <w:lang w:val="en-GB"/>
        </w:rPr>
        <w:tab/>
        <w:t>For the purposes of headings ex 2707, 2713 to 2715, ex 2901, ex 2902 and ex 3403, the "specific processes" are the following: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(a) </w:t>
      </w:r>
      <w:r w:rsidRPr="00FA54B7">
        <w:rPr>
          <w:lang w:val="en-GB"/>
        </w:rPr>
        <w:tab/>
        <w:t>vacuum-distillation;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(b) </w:t>
      </w:r>
      <w:r w:rsidRPr="00FA54B7">
        <w:rPr>
          <w:lang w:val="en-GB"/>
        </w:rPr>
        <w:tab/>
        <w:t>redistillation by a very thorough fractionation process;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(c) </w:t>
      </w:r>
      <w:r w:rsidRPr="00FA54B7">
        <w:rPr>
          <w:lang w:val="en-GB"/>
        </w:rPr>
        <w:tab/>
        <w:t>cracking;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(d) </w:t>
      </w:r>
      <w:r w:rsidRPr="00FA54B7">
        <w:rPr>
          <w:lang w:val="en-GB"/>
        </w:rPr>
        <w:tab/>
        <w:t>reforming;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(e) </w:t>
      </w:r>
      <w:r w:rsidRPr="00FA54B7">
        <w:rPr>
          <w:lang w:val="en-GB"/>
        </w:rPr>
        <w:tab/>
        <w:t>extraction by means of selective solvents;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(f) </w:t>
      </w:r>
      <w:r w:rsidRPr="00FA54B7">
        <w:rPr>
          <w:lang w:val="en-GB"/>
        </w:rPr>
        <w:tab/>
        <w:t>the process comprising all of the following operations: processing with concentrated sulphuric acid, oleum or sulphuric anhydride; neutralisation with alkaline agents; decolourisation and purification with naturally active earth, activated earth, activated charcoal or bauxite;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(g) </w:t>
      </w:r>
      <w:r w:rsidRPr="00FA54B7">
        <w:rPr>
          <w:lang w:val="en-GB"/>
        </w:rPr>
        <w:tab/>
        <w:t>polymerisation;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(h) </w:t>
      </w:r>
      <w:r w:rsidRPr="00FA54B7">
        <w:rPr>
          <w:lang w:val="en-GB"/>
        </w:rPr>
        <w:tab/>
        <w:t>alkylation;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(i) </w:t>
      </w:r>
      <w:r w:rsidRPr="00FA54B7">
        <w:rPr>
          <w:lang w:val="en-GB"/>
        </w:rPr>
        <w:tab/>
        <w:t>isomerisation.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7.2. </w:t>
      </w:r>
      <w:r w:rsidRPr="00FA54B7">
        <w:rPr>
          <w:lang w:val="en-GB"/>
        </w:rPr>
        <w:tab/>
        <w:t>For the purposes of headings 2710, 2711 and 2712, the "specific processes" are the following: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(a) </w:t>
      </w:r>
      <w:r w:rsidRPr="00FA54B7">
        <w:rPr>
          <w:lang w:val="en-GB"/>
        </w:rPr>
        <w:tab/>
        <w:t>vacuum-distillation;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(b) </w:t>
      </w:r>
      <w:r w:rsidRPr="00FA54B7">
        <w:rPr>
          <w:lang w:val="en-GB"/>
        </w:rPr>
        <w:tab/>
        <w:t>redistillation by a very thorough fractionation process;</w:t>
      </w:r>
    </w:p>
    <w:p w:rsidR="00EF30C9" w:rsidRPr="00FA54B7" w:rsidRDefault="00EF30C9" w:rsidP="00EF30C9">
      <w:pPr>
        <w:autoSpaceDE w:val="0"/>
        <w:autoSpaceDN w:val="0"/>
        <w:adjustRightInd w:val="0"/>
        <w:ind w:firstLine="851"/>
        <w:jc w:val="both"/>
        <w:rPr>
          <w:lang w:val="en-GB"/>
        </w:rPr>
      </w:pPr>
      <w:r w:rsidRPr="00FA54B7">
        <w:rPr>
          <w:lang w:val="en-GB"/>
        </w:rPr>
        <w:t xml:space="preserve">(c) </w:t>
      </w:r>
      <w:r w:rsidRPr="00FA54B7">
        <w:rPr>
          <w:lang w:val="en-GB"/>
        </w:rPr>
        <w:tab/>
        <w:t>cracking;</w:t>
      </w:r>
    </w:p>
    <w:p w:rsidR="00EF30C9" w:rsidRPr="00FA54B7" w:rsidRDefault="00EF30C9" w:rsidP="00EF30C9">
      <w:pPr>
        <w:autoSpaceDE w:val="0"/>
        <w:autoSpaceDN w:val="0"/>
        <w:adjustRightInd w:val="0"/>
        <w:ind w:firstLine="851"/>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(d) </w:t>
      </w:r>
      <w:r w:rsidRPr="00FA54B7">
        <w:rPr>
          <w:lang w:val="en-GB"/>
        </w:rPr>
        <w:tab/>
        <w:t>reforming;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(e) </w:t>
      </w:r>
      <w:r w:rsidRPr="00FA54B7">
        <w:rPr>
          <w:lang w:val="en-GB"/>
        </w:rPr>
        <w:tab/>
        <w:t>extraction by means of selective solvents;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(f) </w:t>
      </w:r>
      <w:r w:rsidRPr="00FA54B7">
        <w:rPr>
          <w:lang w:val="en-GB"/>
        </w:rPr>
        <w:tab/>
        <w:t>the process comprising all of the following operations: processing with concentrated</w:t>
      </w:r>
      <w:r w:rsidRPr="00FA54B7">
        <w:rPr>
          <w:lang w:val="en-GB"/>
        </w:rPr>
        <w:tab/>
        <w:t xml:space="preserve"> sulphuric acid, oleum or sulphuric anhydride; neutralisation with alkaline agents; decolourisation and purification with naturally active earth, activated earth, activated charcoal or bauxite;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(g) </w:t>
      </w:r>
      <w:r w:rsidRPr="00FA54B7">
        <w:rPr>
          <w:lang w:val="en-GB"/>
        </w:rPr>
        <w:tab/>
        <w:t>polymerisation;</w:t>
      </w:r>
    </w:p>
    <w:p w:rsidR="00EF30C9" w:rsidRPr="00FA54B7" w:rsidRDefault="00EF30C9" w:rsidP="00EF30C9">
      <w:pPr>
        <w:autoSpaceDE w:val="0"/>
        <w:autoSpaceDN w:val="0"/>
        <w:adjustRightInd w:val="0"/>
        <w:ind w:firstLine="851"/>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(h) </w:t>
      </w:r>
      <w:r w:rsidRPr="00FA54B7">
        <w:rPr>
          <w:lang w:val="en-GB"/>
        </w:rPr>
        <w:tab/>
        <w:t>alkylation;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firstLine="851"/>
        <w:jc w:val="both"/>
        <w:rPr>
          <w:lang w:val="en-GB"/>
        </w:rPr>
      </w:pPr>
      <w:r w:rsidRPr="00FA54B7">
        <w:rPr>
          <w:lang w:val="en-GB"/>
        </w:rPr>
        <w:t xml:space="preserve">(ij) </w:t>
      </w:r>
      <w:r w:rsidRPr="00FA54B7">
        <w:rPr>
          <w:lang w:val="en-GB"/>
        </w:rPr>
        <w:tab/>
        <w:t>isomerisation;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(k) </w:t>
      </w:r>
      <w:r w:rsidRPr="00FA54B7">
        <w:rPr>
          <w:lang w:val="en-GB"/>
        </w:rPr>
        <w:tab/>
        <w:t>in respect of heavy oils of heading ex 2710 only, desulphurisation</w:t>
      </w:r>
      <w:r w:rsidRPr="00FA54B7">
        <w:rPr>
          <w:lang w:val="en-GB"/>
        </w:rPr>
        <w:tab/>
        <w:t>with hydrogen, resulting in a reduction of at least 85% of the sulphur content of the products processed (ASTM D 1266-59 T method);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(l) </w:t>
      </w:r>
      <w:r w:rsidRPr="00FA54B7">
        <w:rPr>
          <w:lang w:val="en-GB"/>
        </w:rPr>
        <w:tab/>
        <w:t>in respect of products of heading 2710 only, deparaffining by a process other than filtering;</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(m) </w:t>
      </w:r>
      <w:r w:rsidRPr="00FA54B7">
        <w:rPr>
          <w:lang w:val="en-GB"/>
        </w:rPr>
        <w:tab/>
        <w:t xml:space="preserve">in respect of heavy oils of heading ex 2710 only, treatment with hydrogen, at a pressure of more than 20 bar and a temperature of more than </w:t>
      </w:r>
      <w:smartTag w:uri="urn:schemas-microsoft-com:office:smarttags" w:element="metricconverter">
        <w:smartTagPr>
          <w:attr w:name="ProductID" w:val="250ﾰC"/>
        </w:smartTagPr>
        <w:r w:rsidRPr="00FA54B7">
          <w:rPr>
            <w:lang w:val="en-GB"/>
          </w:rPr>
          <w:t>250°C</w:t>
        </w:r>
      </w:smartTag>
      <w:r w:rsidRPr="00FA54B7">
        <w:rPr>
          <w:lang w:val="en-GB"/>
        </w:rPr>
        <w:t>,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(n) </w:t>
      </w:r>
      <w:r w:rsidRPr="00FA54B7">
        <w:rPr>
          <w:lang w:val="en-GB"/>
        </w:rPr>
        <w:tab/>
        <w:t xml:space="preserve">in respect of fuel oils of heading ex 2710 only, atmospheric distillation, on condition that less than 30% of these products distils, by volume, including losses, at </w:t>
      </w:r>
      <w:smartTag w:uri="urn:schemas-microsoft-com:office:smarttags" w:element="metricconverter">
        <w:smartTagPr>
          <w:attr w:name="ProductID" w:val="300ﾰC"/>
        </w:smartTagPr>
        <w:r w:rsidRPr="00FA54B7">
          <w:rPr>
            <w:lang w:val="en-GB"/>
          </w:rPr>
          <w:t>300°C</w:t>
        </w:r>
      </w:smartTag>
      <w:r w:rsidRPr="00FA54B7">
        <w:rPr>
          <w:lang w:val="en-GB"/>
        </w:rPr>
        <w:t>, by the ASTM D 86 method;</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(o) </w:t>
      </w:r>
      <w:r w:rsidRPr="00FA54B7">
        <w:rPr>
          <w:lang w:val="en-GB"/>
        </w:rPr>
        <w:tab/>
        <w:t>in respect of heavy oils other than gas oils and fuel oils of heading ex 2710 only, treatment by means of a high-frequency electrical brush discharge;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1691" w:hanging="840"/>
        <w:jc w:val="both"/>
        <w:rPr>
          <w:lang w:val="en-GB"/>
        </w:rPr>
      </w:pPr>
      <w:r w:rsidRPr="00FA54B7">
        <w:rPr>
          <w:lang w:val="en-GB"/>
        </w:rPr>
        <w:t xml:space="preserve">(p) </w:t>
      </w:r>
      <w:r w:rsidRPr="00FA54B7">
        <w:rPr>
          <w:lang w:val="en-GB"/>
        </w:rPr>
        <w:tab/>
        <w:t>in respect of crude products (other than petroleum jelly, ozokerite, lignite wax or peat wax, paraffin wax containing by weight less than 0,75% of oil) of heading ex 2712 only, de-oiling by fractional crystallisation.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7.3. </w:t>
      </w:r>
      <w:r w:rsidRPr="00FA54B7">
        <w:rPr>
          <w:lang w:val="en-GB"/>
        </w:rPr>
        <w:tab/>
        <w:t>For the purposes of headings ex 2707, 2713 to 2715, ex 2901, ex 2902 and ex 3403, simple operations, such as cleaning, decanting, desalting, water separation, filtering, colouring, marking, obtaining a sulphur content as a result of mixing products with different sulphur contents, or any combination of these operations or like operations, do not confer origin.</w:t>
      </w:r>
    </w:p>
    <w:p w:rsidR="000D4845" w:rsidRPr="000D4845" w:rsidRDefault="00EF30C9" w:rsidP="000D4845">
      <w:pPr>
        <w:pStyle w:val="Typedudocument"/>
        <w:spacing w:line="240" w:lineRule="auto"/>
        <w:outlineLvl w:val="0"/>
        <w:rPr>
          <w:lang w:val="en-US"/>
        </w:rPr>
      </w:pPr>
      <w:r w:rsidRPr="00FA54B7">
        <w:rPr>
          <w:b w:val="0"/>
          <w:bCs/>
        </w:rPr>
        <w:br w:type="page"/>
      </w:r>
      <w:r w:rsidR="000D4845" w:rsidRPr="000D4845">
        <w:rPr>
          <w:lang w:val="en-US"/>
        </w:rPr>
        <w:t>ANNEX II</w:t>
      </w:r>
      <w:r w:rsidR="0071724E" w:rsidRPr="0042517E">
        <w:rPr>
          <w:rStyle w:val="Slutnotehenvisning"/>
          <w:color w:val="0000FF"/>
          <w:lang w:val="en-US"/>
        </w:rPr>
        <w:endnoteReference w:id="2"/>
      </w:r>
    </w:p>
    <w:p w:rsidR="000D4845" w:rsidRDefault="000D4845" w:rsidP="000D4845">
      <w:pPr>
        <w:jc w:val="center"/>
        <w:rPr>
          <w:noProof/>
          <w:lang w:val="en-US"/>
        </w:rPr>
      </w:pPr>
    </w:p>
    <w:p w:rsidR="000D4845" w:rsidRPr="000D4845" w:rsidRDefault="000D4845" w:rsidP="000D4845">
      <w:pPr>
        <w:jc w:val="center"/>
        <w:rPr>
          <w:noProof/>
          <w:lang w:val="en-US"/>
        </w:rPr>
      </w:pPr>
      <w:r w:rsidRPr="000D4845">
        <w:rPr>
          <w:noProof/>
          <w:lang w:val="en-US"/>
        </w:rPr>
        <w:t>LIST OF WORKING OR PROCESSING REQUIRED TO BE CARRIED OUT</w:t>
      </w:r>
      <w:r w:rsidRPr="000D4845">
        <w:rPr>
          <w:noProof/>
          <w:lang w:val="en-US"/>
        </w:rPr>
        <w:br/>
        <w:t>ON NON-ORIGINATING MATERIALS IN ORDER FOR THE PRODUCT MANUFACTURED TO OBTAIN ORIGINATING STATUS</w:t>
      </w:r>
    </w:p>
    <w:p w:rsidR="000D4845" w:rsidRDefault="000D4845" w:rsidP="000D4845">
      <w:pPr>
        <w:jc w:val="center"/>
        <w:rPr>
          <w:i/>
          <w:noProof/>
          <w:color w:val="000000"/>
          <w:lang w:val="en-US"/>
        </w:rPr>
      </w:pPr>
    </w:p>
    <w:p w:rsidR="000D4845" w:rsidRDefault="000D4845" w:rsidP="000D4845">
      <w:pPr>
        <w:jc w:val="center"/>
        <w:rPr>
          <w:i/>
          <w:noProof/>
          <w:color w:val="000000"/>
          <w:lang w:val="en-US"/>
        </w:rPr>
      </w:pPr>
      <w:r w:rsidRPr="000D4845">
        <w:rPr>
          <w:i/>
          <w:noProof/>
          <w:color w:val="000000"/>
          <w:lang w:val="en-US"/>
        </w:rPr>
        <w:t>The products mentioned in the list may not be all covered by the Agreement. It is, therefore, necessary to consult the other parts of the Agreement.</w:t>
      </w:r>
    </w:p>
    <w:p w:rsidR="000D4845" w:rsidRPr="000D4845" w:rsidRDefault="000D4845" w:rsidP="000D4845">
      <w:pPr>
        <w:jc w:val="center"/>
        <w:rPr>
          <w:i/>
          <w:noProof/>
          <w:color w:val="000000"/>
          <w:lang w:val="en-US"/>
        </w:rPr>
      </w:pPr>
    </w:p>
    <w:tbl>
      <w:tblPr>
        <w:tblW w:w="9171" w:type="dxa"/>
        <w:tblInd w:w="57" w:type="dxa"/>
        <w:tblLayout w:type="fixed"/>
        <w:tblLook w:val="0000" w:firstRow="0" w:lastRow="0" w:firstColumn="0" w:lastColumn="0" w:noHBand="0" w:noVBand="0"/>
      </w:tblPr>
      <w:tblGrid>
        <w:gridCol w:w="1611"/>
        <w:gridCol w:w="2519"/>
        <w:gridCol w:w="2520"/>
        <w:gridCol w:w="2521"/>
      </w:tblGrid>
      <w:tr w:rsidR="000D4845" w:rsidRPr="0071724E" w:rsidTr="00376095">
        <w:trPr>
          <w:cantSplit/>
          <w:tblHeader/>
        </w:trPr>
        <w:tc>
          <w:tcPr>
            <w:tcW w:w="1611" w:type="dxa"/>
            <w:tcBorders>
              <w:top w:val="single" w:sz="6" w:space="0" w:color="auto"/>
              <w:left w:val="single" w:sz="6" w:space="0" w:color="auto"/>
            </w:tcBorders>
          </w:tcPr>
          <w:p w:rsidR="000D4845" w:rsidRDefault="000D4845" w:rsidP="00376095">
            <w:pPr>
              <w:jc w:val="center"/>
              <w:rPr>
                <w:noProof/>
                <w:sz w:val="16"/>
              </w:rPr>
            </w:pPr>
            <w:r w:rsidRPr="000D4845">
              <w:rPr>
                <w:noProof/>
                <w:lang w:val="en-US"/>
              </w:rPr>
              <w:br w:type="page"/>
            </w:r>
            <w:r>
              <w:rPr>
                <w:noProof/>
                <w:sz w:val="16"/>
              </w:rPr>
              <w:t>HS heading</w:t>
            </w:r>
          </w:p>
        </w:tc>
        <w:tc>
          <w:tcPr>
            <w:tcW w:w="2519" w:type="dxa"/>
            <w:tcBorders>
              <w:top w:val="single" w:sz="6" w:space="0" w:color="auto"/>
              <w:left w:val="single" w:sz="6" w:space="0" w:color="auto"/>
              <w:right w:val="single" w:sz="6" w:space="0" w:color="auto"/>
            </w:tcBorders>
          </w:tcPr>
          <w:p w:rsidR="000D4845" w:rsidRDefault="000D4845" w:rsidP="00376095">
            <w:pPr>
              <w:jc w:val="center"/>
              <w:rPr>
                <w:noProof/>
                <w:sz w:val="16"/>
              </w:rPr>
            </w:pPr>
            <w:r>
              <w:rPr>
                <w:noProof/>
                <w:sz w:val="16"/>
              </w:rPr>
              <w:t>Description of product</w:t>
            </w:r>
          </w:p>
        </w:tc>
        <w:tc>
          <w:tcPr>
            <w:tcW w:w="5041" w:type="dxa"/>
            <w:gridSpan w:val="2"/>
            <w:tcBorders>
              <w:top w:val="single" w:sz="6" w:space="0" w:color="auto"/>
              <w:right w:val="single" w:sz="6" w:space="0" w:color="auto"/>
            </w:tcBorders>
          </w:tcPr>
          <w:p w:rsidR="000D4845" w:rsidRPr="000D4845" w:rsidRDefault="000D4845" w:rsidP="00376095">
            <w:pPr>
              <w:jc w:val="center"/>
              <w:rPr>
                <w:noProof/>
                <w:sz w:val="16"/>
                <w:lang w:val="en-US"/>
              </w:rPr>
            </w:pPr>
            <w:r w:rsidRPr="000D4845">
              <w:rPr>
                <w:noProof/>
                <w:sz w:val="16"/>
                <w:lang w:val="en-US"/>
              </w:rPr>
              <w:t>Working or processing, carried out on non-originating materials, which confers originating status</w:t>
            </w:r>
          </w:p>
        </w:tc>
      </w:tr>
      <w:tr w:rsidR="000D4845" w:rsidTr="00376095">
        <w:trPr>
          <w:cantSplit/>
          <w:tblHeader/>
        </w:trPr>
        <w:tc>
          <w:tcPr>
            <w:tcW w:w="1611" w:type="dxa"/>
            <w:tcBorders>
              <w:top w:val="single" w:sz="6" w:space="0" w:color="auto"/>
              <w:left w:val="single" w:sz="6" w:space="0" w:color="auto"/>
            </w:tcBorders>
          </w:tcPr>
          <w:p w:rsidR="000D4845" w:rsidRDefault="000D4845" w:rsidP="00376095">
            <w:pPr>
              <w:jc w:val="center"/>
              <w:rPr>
                <w:noProof/>
                <w:sz w:val="16"/>
              </w:rPr>
            </w:pPr>
            <w:r>
              <w:rPr>
                <w:noProof/>
                <w:sz w:val="16"/>
              </w:rPr>
              <w:t>(1)</w:t>
            </w:r>
          </w:p>
        </w:tc>
        <w:tc>
          <w:tcPr>
            <w:tcW w:w="2519" w:type="dxa"/>
            <w:tcBorders>
              <w:top w:val="single" w:sz="6" w:space="0" w:color="auto"/>
              <w:left w:val="single" w:sz="6" w:space="0" w:color="auto"/>
              <w:right w:val="single" w:sz="6" w:space="0" w:color="auto"/>
            </w:tcBorders>
          </w:tcPr>
          <w:p w:rsidR="000D4845" w:rsidRDefault="000D4845" w:rsidP="00376095">
            <w:pPr>
              <w:jc w:val="center"/>
              <w:rPr>
                <w:noProof/>
                <w:sz w:val="16"/>
              </w:rPr>
            </w:pPr>
            <w:r>
              <w:rPr>
                <w:noProof/>
                <w:sz w:val="16"/>
              </w:rPr>
              <w:t>(2)</w:t>
            </w:r>
          </w:p>
        </w:tc>
        <w:tc>
          <w:tcPr>
            <w:tcW w:w="5041" w:type="dxa"/>
            <w:gridSpan w:val="2"/>
            <w:tcBorders>
              <w:top w:val="single" w:sz="6" w:space="0" w:color="auto"/>
              <w:right w:val="single" w:sz="6" w:space="0" w:color="auto"/>
            </w:tcBorders>
          </w:tcPr>
          <w:p w:rsidR="000D4845" w:rsidRDefault="000D4845" w:rsidP="00376095">
            <w:pPr>
              <w:jc w:val="center"/>
              <w:rPr>
                <w:noProof/>
                <w:sz w:val="16"/>
              </w:rPr>
            </w:pPr>
            <w:r>
              <w:rPr>
                <w:noProof/>
                <w:sz w:val="16"/>
              </w:rPr>
              <w:t>(3)</w:t>
            </w:r>
            <w:r>
              <w:rPr>
                <w:noProof/>
                <w:sz w:val="16"/>
              </w:rPr>
              <w:tab/>
              <w:t>or</w:t>
            </w:r>
            <w:r>
              <w:rPr>
                <w:noProof/>
                <w:sz w:val="16"/>
              </w:rPr>
              <w:tab/>
              <w:t>(4)</w:t>
            </w: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Chapter 1</w:t>
            </w:r>
          </w:p>
        </w:tc>
        <w:tc>
          <w:tcPr>
            <w:tcW w:w="2519"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Live animals</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All the animals of Chapter 1 shall be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Chapter 2</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Meat and edible meat offal</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Chapters 1 and 2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3</w:t>
            </w:r>
          </w:p>
        </w:tc>
        <w:tc>
          <w:tcPr>
            <w:tcW w:w="2519"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Fish and crustaceans, molluscs and other aquatic invertebrates</w:t>
            </w:r>
          </w:p>
        </w:tc>
        <w:tc>
          <w:tcPr>
            <w:tcW w:w="2520"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3 used are wholly obtained</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4</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Dairy produce; birds' eggs; natural honey; edible products of animal origin, not elsewhere specified or included;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4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0403</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Buttermilk, curdled milk and cream, yoghurt, kephir and other fermented or acidified milk and cream, whether or not concentrated or containing added sugar or other sweetening matter or flavoured or containing added fruit, nuts or cocoa</w:t>
            </w:r>
          </w:p>
        </w:tc>
        <w:tc>
          <w:tcPr>
            <w:tcW w:w="2520" w:type="dxa"/>
            <w:tcBorders>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 4 used are wholly obtained,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fruit juice (except that of pineapple, lime or grapefruit) of heading 2009 used is originating,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of Chapter 17 used does not exceed 30 %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5</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Products of animal origin, not elsewhere specified or included;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5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0502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Prepared pigs', hogs' or boars' bristles and hair</w:t>
            </w:r>
          </w:p>
        </w:tc>
        <w:tc>
          <w:tcPr>
            <w:tcW w:w="2520" w:type="dxa"/>
          </w:tcPr>
          <w:p w:rsidR="000D4845" w:rsidRPr="000D4845" w:rsidRDefault="000D4845" w:rsidP="00376095">
            <w:pPr>
              <w:rPr>
                <w:noProof/>
                <w:sz w:val="16"/>
                <w:lang w:val="en-US"/>
              </w:rPr>
            </w:pPr>
            <w:r w:rsidRPr="000D4845">
              <w:rPr>
                <w:noProof/>
                <w:sz w:val="16"/>
                <w:lang w:val="en-US"/>
              </w:rPr>
              <w:t>Cleaning, disinfecting, sorting and straightening of bristles and hair</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6</w:t>
            </w:r>
          </w:p>
        </w:tc>
        <w:tc>
          <w:tcPr>
            <w:tcW w:w="2519"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Live trees and other plants; bulbs, roots and the like; cut flowers and ornamental foliage</w:t>
            </w:r>
          </w:p>
        </w:tc>
        <w:tc>
          <w:tcPr>
            <w:tcW w:w="2520" w:type="dxa"/>
            <w:tcBorders>
              <w:top w:val="single" w:sz="6" w:space="0" w:color="auto"/>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 6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50 % of the ex-works price of the product</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Chapter 7</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Edible vegetables and certain roots and tubers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7 used are wholly obtained</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tcBorders>
          </w:tcPr>
          <w:p w:rsidR="000D4845" w:rsidRDefault="000D4845" w:rsidP="00376095">
            <w:pPr>
              <w:rPr>
                <w:noProof/>
                <w:sz w:val="16"/>
              </w:rPr>
            </w:pPr>
            <w:r>
              <w:rPr>
                <w:noProof/>
                <w:sz w:val="16"/>
              </w:rPr>
              <w:t>Chapter 8</w:t>
            </w:r>
          </w:p>
        </w:tc>
        <w:tc>
          <w:tcPr>
            <w:tcW w:w="2519"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Edible fruit and nuts; peel of citrus fruits or melons</w:t>
            </w:r>
          </w:p>
        </w:tc>
        <w:tc>
          <w:tcPr>
            <w:tcW w:w="2520" w:type="dxa"/>
            <w:tcBorders>
              <w:top w:val="single" w:sz="4" w:space="0" w:color="auto"/>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fruit and nuts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of Chapter 17 used does not exceed 30 % of the value of the ex-works price of the product</w:t>
            </w:r>
          </w:p>
        </w:tc>
        <w:tc>
          <w:tcPr>
            <w:tcW w:w="252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9</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Coffee, tea, maté and spices;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9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0901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Coffee, whether or not roasted or decaffeinated; coffee husks and skins; coffee substitutes containing coffee in any proportion</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0902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Tea, whether or not flavoured</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ex 0910</w:t>
            </w:r>
          </w:p>
        </w:tc>
        <w:tc>
          <w:tcPr>
            <w:tcW w:w="2519"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Mixtures of spices</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10</w:t>
            </w:r>
          </w:p>
        </w:tc>
        <w:tc>
          <w:tcPr>
            <w:tcW w:w="2519"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Cereals</w:t>
            </w:r>
          </w:p>
        </w:tc>
        <w:tc>
          <w:tcPr>
            <w:tcW w:w="2520"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10 used are wholly obtained</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Chapter 11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Products of the milling industry; malt; starches; inulin; wheat gluten; except for:</w:t>
            </w:r>
          </w:p>
        </w:tc>
        <w:tc>
          <w:tcPr>
            <w:tcW w:w="2520" w:type="dxa"/>
          </w:tcPr>
          <w:p w:rsidR="000D4845" w:rsidRPr="000D4845" w:rsidRDefault="000D4845" w:rsidP="00376095">
            <w:pPr>
              <w:rPr>
                <w:noProof/>
                <w:sz w:val="16"/>
                <w:lang w:val="en-US"/>
              </w:rPr>
            </w:pPr>
            <w:r w:rsidRPr="000D4845">
              <w:rPr>
                <w:noProof/>
                <w:sz w:val="16"/>
                <w:lang w:val="en-US"/>
              </w:rPr>
              <w:t>Manufacture in which all the cereals, edible vegetables, roots and tubers of heading 0714 or fruit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1106</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Flour, meal and powder of the dried, shelled leguminous vegetables of heading 0713</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Drying and milling of leguminous vegetables of heading 0708</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tcBorders>
          </w:tcPr>
          <w:p w:rsidR="000D4845" w:rsidRDefault="000D4845" w:rsidP="00376095">
            <w:pPr>
              <w:rPr>
                <w:noProof/>
                <w:sz w:val="16"/>
              </w:rPr>
            </w:pPr>
            <w:r>
              <w:rPr>
                <w:noProof/>
                <w:sz w:val="16"/>
              </w:rPr>
              <w:t>Chapter 12</w:t>
            </w:r>
          </w:p>
        </w:tc>
        <w:tc>
          <w:tcPr>
            <w:tcW w:w="2519"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Oil seeds and oleaginous fruits; miscellaneous grains, seeds and fruit; industrial or medicinal plants; straw and fodder</w:t>
            </w:r>
          </w:p>
        </w:tc>
        <w:tc>
          <w:tcPr>
            <w:tcW w:w="2520" w:type="dxa"/>
            <w:tcBorders>
              <w:top w:val="single" w:sz="4"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12 used are wholly obtained</w:t>
            </w:r>
          </w:p>
        </w:tc>
        <w:tc>
          <w:tcPr>
            <w:tcW w:w="252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1301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Lac; natural gums, resins, gum-resins and oleoresins (for example, balsams)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heading 1301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1302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Vegetable saps and extracts; pectic substances, pectinates and pectates; agar-agar and other mucilages and thickeners, whether or not modified, derived from vegetable products: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Mucilages and thickeners, modified, derived from vegetable products</w:t>
            </w:r>
          </w:p>
        </w:tc>
        <w:tc>
          <w:tcPr>
            <w:tcW w:w="2520" w:type="dxa"/>
          </w:tcPr>
          <w:p w:rsidR="000D4845" w:rsidRPr="000D4845" w:rsidRDefault="000D4845" w:rsidP="00376095">
            <w:pPr>
              <w:rPr>
                <w:noProof/>
                <w:sz w:val="16"/>
                <w:lang w:val="en-US"/>
              </w:rPr>
            </w:pPr>
            <w:r w:rsidRPr="000D4845">
              <w:rPr>
                <w:noProof/>
                <w:sz w:val="16"/>
                <w:lang w:val="en-US"/>
              </w:rPr>
              <w:t>Manufacture from non-modified mucilages and thickeners</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Pr="000D4845" w:rsidRDefault="000D4845" w:rsidP="00376095">
            <w:pPr>
              <w:rPr>
                <w:noProof/>
                <w:sz w:val="16"/>
                <w:lang w:val="en-US"/>
              </w:rPr>
            </w:pPr>
          </w:p>
        </w:tc>
        <w:tc>
          <w:tcPr>
            <w:tcW w:w="2519" w:type="dxa"/>
            <w:tcBorders>
              <w:left w:val="single" w:sz="6" w:space="0" w:color="auto"/>
              <w:bottom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4" w:space="0" w:color="auto"/>
            </w:tcBorders>
          </w:tcPr>
          <w:p w:rsidR="000D4845" w:rsidRDefault="000D4845" w:rsidP="00376095">
            <w:pPr>
              <w:rPr>
                <w:noProof/>
                <w:sz w:val="16"/>
              </w:rPr>
            </w:pPr>
            <w:r>
              <w:rPr>
                <w:noProof/>
                <w:sz w:val="16"/>
              </w:rPr>
              <w:t>Chapter 14</w:t>
            </w:r>
          </w:p>
        </w:tc>
        <w:tc>
          <w:tcPr>
            <w:tcW w:w="2519"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Vegetable plaiting materials; vegetable products not elsewhere specified or included</w:t>
            </w:r>
          </w:p>
        </w:tc>
        <w:tc>
          <w:tcPr>
            <w:tcW w:w="2520"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14 used are wholly obtained</w:t>
            </w:r>
          </w:p>
        </w:tc>
        <w:tc>
          <w:tcPr>
            <w:tcW w:w="2521"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15</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Animal or vegetable fats and oils and their cleavage products; prepared edible fats; animal or vegetable waxes;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1501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Pig fat (including lard) and poultry fat, other than that of heading 0209 or 1503:</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Fats from bones or waste</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those of heading 0203, 0206 or 0207 or bones of heading 0506</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from meat or edible offal of swine of heading 0203 or 0206 or of meat and edible offal of poultry of heading 0207</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1502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Fats of bovine animals, sheep or goats, other than those of heading 1503</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Fats from bones or waste</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those of heading 0201, 0202, 0204 or 0206 or bones of heading 0506</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2 used are wholly obtained</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1504</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Fats and oils and their fractions, of fish or marine mammals, whether or not refined, but not chemically modified:</w:t>
            </w:r>
          </w:p>
        </w:tc>
        <w:tc>
          <w:tcPr>
            <w:tcW w:w="2520" w:type="dxa"/>
            <w:tcBorders>
              <w:top w:val="single" w:sz="4" w:space="0" w:color="auto"/>
            </w:tcBorders>
          </w:tcPr>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 xml:space="preserve">Solid fractions </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1504</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in which all the materials of Chapters 2 and 3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1505</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Refined lanolin</w:t>
            </w:r>
          </w:p>
        </w:tc>
        <w:tc>
          <w:tcPr>
            <w:tcW w:w="2520" w:type="dxa"/>
          </w:tcPr>
          <w:p w:rsidR="000D4845" w:rsidRPr="000D4845" w:rsidRDefault="000D4845" w:rsidP="00376095">
            <w:pPr>
              <w:rPr>
                <w:noProof/>
                <w:sz w:val="16"/>
                <w:lang w:val="en-US"/>
              </w:rPr>
            </w:pPr>
            <w:r w:rsidRPr="000D4845">
              <w:rPr>
                <w:noProof/>
                <w:sz w:val="16"/>
                <w:lang w:val="en-US"/>
              </w:rPr>
              <w:t>Manufacture from crude wool grease of heading 1505</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1506</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Other animal fats and oils and their fractions, whether or not refined, but not chemically modified:</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Solid fractions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1506</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in which all the materials of Chapter 2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1507 to 1515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Vegetable oils and their fractions: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Soya, ground nut, palm, copra, palm kernel, babassu, tung and oiticica oil, myrtle wax and Japan wax, fractions of jojoba oil and oils for technical or industrial uses other than the manufacture of foodstuffs for human consumption</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Solid fractions, except for that of jojoba oil</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other materials of headings 1507 to 1515</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all the vegetable materials used are wholly obtained</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1516</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Animal or vegetable fats and oils and their fractions, partly or wholly hydrogenated, inter-esterified, re-esterified or elaidinised, whether or not refined, but not further prepared</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 2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vegetable materials used are wholly obtained. However, materials of headings 1507, 1508, 1511 and 1513 may be used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1517</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 xml:space="preserve">Margarine; edible mixtures or preparations of animal or vegetable fats or oils or of fractions of different fats or oils of this Chapter, other than edible fats or oils or their fractions of heading 1516 </w:t>
            </w:r>
          </w:p>
        </w:tc>
        <w:tc>
          <w:tcPr>
            <w:tcW w:w="2520" w:type="dxa"/>
            <w:tcBorders>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Chapters 2 and 4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vegetable materials used are wholly obtained. However, materials of headings 1507, 1508, 1511 and 1513 may be used</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4" w:space="0" w:color="auto"/>
            </w:tcBorders>
          </w:tcPr>
          <w:p w:rsidR="000D4845" w:rsidRDefault="000D4845" w:rsidP="00376095">
            <w:pPr>
              <w:rPr>
                <w:noProof/>
                <w:sz w:val="16"/>
              </w:rPr>
            </w:pPr>
            <w:r>
              <w:rPr>
                <w:noProof/>
                <w:sz w:val="16"/>
              </w:rPr>
              <w:t>Chapter 16</w:t>
            </w:r>
          </w:p>
        </w:tc>
        <w:tc>
          <w:tcPr>
            <w:tcW w:w="2519"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Preparations of meat, of fish or of crustaceans, molluscs or other aquatic invertebrates</w:t>
            </w:r>
          </w:p>
        </w:tc>
        <w:tc>
          <w:tcPr>
            <w:tcW w:w="2520"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animals of Chapter 1, and/or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materials of Chapter 3 used are wholly obtained</w:t>
            </w:r>
          </w:p>
        </w:tc>
        <w:tc>
          <w:tcPr>
            <w:tcW w:w="2521"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17</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Sugars and sugar confectionery;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1701</w:t>
            </w:r>
          </w:p>
        </w:tc>
        <w:tc>
          <w:tcPr>
            <w:tcW w:w="2519" w:type="dxa"/>
            <w:tcBorders>
              <w:left w:val="single" w:sz="6" w:space="0" w:color="auto"/>
              <w:right w:val="single" w:sz="6" w:space="0" w:color="auto"/>
            </w:tcBorders>
          </w:tcPr>
          <w:p w:rsidR="000D4845" w:rsidRPr="000D4845" w:rsidRDefault="000D4845" w:rsidP="00376095">
            <w:pPr>
              <w:rPr>
                <w:b/>
                <w:noProof/>
                <w:sz w:val="16"/>
                <w:lang w:val="en-US"/>
              </w:rPr>
            </w:pPr>
            <w:r w:rsidRPr="000D4845">
              <w:rPr>
                <w:noProof/>
                <w:sz w:val="16"/>
                <w:lang w:val="en-US"/>
              </w:rPr>
              <w:t>Cane or beet sugar and chemically pure sucrose, in solid form, containing added flavouring or colouring matter</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Chapter 17 used does not exceed 30 %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1702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Other sugars, including chemically pure lactose, maltose, glucose and fructose, in solid form; sugar syrups not containing added flavouring or colouring matter; artificial honey, whether or not mixed with natural honey; caramel:</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Chemically-pure maltose and fructose</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1702</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Other sugars in solid form, containing added flavouring or colouring matter</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Chapter 17 used does not exceed 30 %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in which all the materials used are originating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1703</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Molasses resulting from the extraction or refining of sugar, containing added flavouring or colouring matter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Chapter 17 used does not exceed 30 %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tcBorders>
          </w:tcPr>
          <w:p w:rsidR="000D4845" w:rsidRDefault="000D4845" w:rsidP="00376095">
            <w:pPr>
              <w:rPr>
                <w:noProof/>
                <w:sz w:val="16"/>
              </w:rPr>
            </w:pPr>
            <w:r>
              <w:rPr>
                <w:noProof/>
                <w:sz w:val="16"/>
              </w:rPr>
              <w:t>1704</w:t>
            </w:r>
          </w:p>
        </w:tc>
        <w:tc>
          <w:tcPr>
            <w:tcW w:w="2519"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Sugar confectionery (including white chocolate), not containing cocoa</w:t>
            </w:r>
          </w:p>
        </w:tc>
        <w:tc>
          <w:tcPr>
            <w:tcW w:w="2520" w:type="dxa"/>
            <w:tcBorders>
              <w:top w:val="single" w:sz="4" w:space="0" w:color="auto"/>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18</w:t>
            </w:r>
          </w:p>
        </w:tc>
        <w:tc>
          <w:tcPr>
            <w:tcW w:w="2519"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Cocoa and cocoa preparations</w:t>
            </w:r>
          </w:p>
        </w:tc>
        <w:tc>
          <w:tcPr>
            <w:tcW w:w="2520" w:type="dxa"/>
            <w:tcBorders>
              <w:top w:val="single" w:sz="6" w:space="0" w:color="auto"/>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1901</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2520" w:type="dxa"/>
            <w:tcBorders>
              <w:top w:val="single" w:sz="6" w:space="0" w:color="auto"/>
            </w:tcBorders>
          </w:tcPr>
          <w:p w:rsidR="000D4845" w:rsidRPr="000D4845" w:rsidRDefault="000D4845" w:rsidP="00376095">
            <w:pPr>
              <w:rPr>
                <w:noProof/>
                <w:sz w:val="16"/>
                <w:lang w:val="en-US"/>
              </w:rPr>
            </w:pP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Malt extract</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cereals of Chapter 10</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1902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Pasta, whether or not cooked or stuffed (with meat or other substances) or otherwise prepared, such as spaghetti, macaroni, noodles, lasagne, gnocchi, ravioli, cannelloni; couscous, whether or not prepared:</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Containing 20 % or less by weight of meat, meat offal, fish, crustaceans or molluscs</w:t>
            </w:r>
          </w:p>
        </w:tc>
        <w:tc>
          <w:tcPr>
            <w:tcW w:w="2520" w:type="dxa"/>
          </w:tcPr>
          <w:p w:rsidR="000D4845" w:rsidRPr="000D4845" w:rsidRDefault="000D4845" w:rsidP="00376095">
            <w:pPr>
              <w:rPr>
                <w:noProof/>
                <w:sz w:val="16"/>
                <w:lang w:val="en-US"/>
              </w:rPr>
            </w:pPr>
            <w:r w:rsidRPr="000D4845">
              <w:rPr>
                <w:noProof/>
                <w:sz w:val="16"/>
                <w:lang w:val="en-US"/>
              </w:rPr>
              <w:t>Manufacture in which all the cereals and derivatives (except durum wheat and its derivatives)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Containing more than 20 % by weight of meat, meat offal, fish, crustaceans or molluscs</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cereals and their derivatives (except durum wheat and its derivatives)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Chapters 2 and 3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1903</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Tapioca and substitutes therefore prepared from starch, in the form of flakes, grains, pearls, siftings or similar forms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potato starch of heading 1108</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1904</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2520" w:type="dxa"/>
            <w:tcBorders>
              <w:top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those of heading 1806,</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in which all the cereals and flour (except durum wheat and </w:t>
            </w:r>
            <w:r w:rsidRPr="000D4845">
              <w:rPr>
                <w:i/>
                <w:noProof/>
                <w:sz w:val="16"/>
                <w:lang w:val="en-US"/>
              </w:rPr>
              <w:t>Zea indurata</w:t>
            </w:r>
            <w:r w:rsidRPr="000D4845">
              <w:rPr>
                <w:noProof/>
                <w:sz w:val="16"/>
                <w:lang w:val="en-US"/>
              </w:rPr>
              <w:t xml:space="preserve"> maize, and their derivatives) used are wholly obtained,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1905</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Bread, pastry, cakes, biscuits and other bakers' wares, whether or not containing cocoa; communion wafers, empty cachets of a kind suitable for pharmaceutical use, sealing wafers, rice paper and similar products</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Chapter 11</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20</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Preparations of vegetables, fruit, nuts or other parts of plants;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fruit, nuts or vegetables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2001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Yams, sweet potatoes and similar edible parts of plants containing 5 % or more by weight of starch, prepared or preserved by vinegar or acetic acid</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2004 and ex 2005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Potatoes in the form of flour, meal or flakes, prepared or preserved otherwise than by vinegar or acetic acid</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2006</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Vegetables, fruit, nuts, fruit-peel and other parts of plants, preserved by sugar (drained, glacé or crystallized)</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Chapter 17 used does not exceed 30 %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2007</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Jams, fruit jellies, marmalades, fruit or nut purée and fruit or nut pastes, obtained by cooking, whether or not containing added sugar or other sweetening matter</w:t>
            </w:r>
          </w:p>
        </w:tc>
        <w:tc>
          <w:tcPr>
            <w:tcW w:w="2520"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2008</w:t>
            </w:r>
          </w:p>
        </w:tc>
        <w:tc>
          <w:tcPr>
            <w:tcW w:w="2519"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Nuts, not containing added sugar or spirits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originating nuts and oil seeds of headings 0801, 0802 and 1202 to 1207 used exceeds 60 %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Peanut butter; mixtures based on cereals; palm hearts; maize (corn)</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Other except for fruit and nuts cooked otherwise than by steaming or boiling in water, not containing added sugar, frozen</w:t>
            </w:r>
          </w:p>
        </w:tc>
        <w:tc>
          <w:tcPr>
            <w:tcW w:w="2520" w:type="dxa"/>
            <w:tcBorders>
              <w:top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2009</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Fruit juices (including grape must) and vegetable juices, unfermented and not containing added spirit, whether or not containing added sugar or other sweetening matter</w:t>
            </w:r>
          </w:p>
        </w:tc>
        <w:tc>
          <w:tcPr>
            <w:tcW w:w="2520"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21</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Miscellaneous edible preparations;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2101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chicory used is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2103</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Sauces and preparations therefor; mixed condiments and mixed seasonings; mustard flour and meal and prepared mustard:</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Sauces and preparations therefor; mixed condiments and mixed seasonings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 However, mustard flour or meal or prepared mustard may be used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Mustard flour and meal and prepared mustard </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2104</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 xml:space="preserve">Soups and broths and preparations therefor </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prepared or preserved vegetables of headings 2002 to 2005</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2106</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Food preparations not elsewhere specified or included</w:t>
            </w:r>
          </w:p>
        </w:tc>
        <w:tc>
          <w:tcPr>
            <w:tcW w:w="2520"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22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Beverages, spirits and vinegar; except for:</w:t>
            </w:r>
          </w:p>
        </w:tc>
        <w:tc>
          <w:tcPr>
            <w:tcW w:w="2520" w:type="dxa"/>
            <w:tcBorders>
              <w:top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grapes or materials derived from grapes used are wholly obtained</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2202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Waters, including mineral waters and aerated waters, containing added sugar or other sweetening matter or flavoured, and other non-alcoholic beverages, not including fruit or vegetable juices of heading 2009</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of Chapter 17 used does not exceed 30 %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fruit juice used (except that of pineapple, lime or grapefruit) is originating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2207</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Undenatured ethyl alcohol of an alcoholic strength by volume of 80 % vol or higher; ethyl alcohol and other spirits, denatured, of any strength</w:t>
            </w:r>
          </w:p>
        </w:tc>
        <w:tc>
          <w:tcPr>
            <w:tcW w:w="2520"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heading 2207 or 2208,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grapes or materials derived from grapes used are wholly obtained or, if all the other materials used are already originating, arrack may be used up to a limit of 5 % by volume</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4" w:space="0" w:color="auto"/>
            </w:tcBorders>
          </w:tcPr>
          <w:p w:rsidR="000D4845" w:rsidRDefault="000D4845" w:rsidP="00376095">
            <w:pPr>
              <w:rPr>
                <w:noProof/>
                <w:sz w:val="16"/>
              </w:rPr>
            </w:pPr>
            <w:r>
              <w:rPr>
                <w:noProof/>
                <w:sz w:val="16"/>
              </w:rPr>
              <w:t>2208</w:t>
            </w:r>
          </w:p>
        </w:tc>
        <w:tc>
          <w:tcPr>
            <w:tcW w:w="2519"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Undenatured ethyl alcohol of an alcoholic strength by volume of less than 80 % vol; spirits, liqueurs and other spirituous beverages</w:t>
            </w:r>
          </w:p>
        </w:tc>
        <w:tc>
          <w:tcPr>
            <w:tcW w:w="2520" w:type="dxa"/>
            <w:tcBorders>
              <w:top w:val="single" w:sz="4" w:space="0" w:color="auto"/>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heading 2207 or 2208,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all the grapes or materials derived from grapes used are wholly obtained or, if all the other materials used are already originating, arrack may be used up to a limit of 5 % by volume</w:t>
            </w:r>
          </w:p>
        </w:tc>
        <w:tc>
          <w:tcPr>
            <w:tcW w:w="2521"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23</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Residues and waste from the food industries; prepared animal fodder;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2301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Whale meal; flours, meals and pellets of fish or of crustaceans, molluscs or other aquatic invertebrates, unfit for human consumption</w:t>
            </w:r>
          </w:p>
        </w:tc>
        <w:tc>
          <w:tcPr>
            <w:tcW w:w="2520" w:type="dxa"/>
          </w:tcPr>
          <w:p w:rsidR="000D4845" w:rsidRPr="000D4845" w:rsidRDefault="000D4845" w:rsidP="00376095">
            <w:pPr>
              <w:rPr>
                <w:noProof/>
                <w:sz w:val="16"/>
                <w:lang w:val="en-US"/>
              </w:rPr>
            </w:pPr>
            <w:r w:rsidRPr="000D4845">
              <w:rPr>
                <w:noProof/>
                <w:sz w:val="16"/>
                <w:lang w:val="en-US"/>
              </w:rPr>
              <w:t>Manufacture in which all the materials of Chapters 2 and 3 used are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2303</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Residues from the manufacture of starch from maize (excluding concentrated steeping liquors), of a protein content, calculated on the dry product, exceeding 40 % by weight</w:t>
            </w:r>
          </w:p>
        </w:tc>
        <w:tc>
          <w:tcPr>
            <w:tcW w:w="2520" w:type="dxa"/>
          </w:tcPr>
          <w:p w:rsidR="000D4845" w:rsidRPr="000D4845" w:rsidRDefault="000D4845" w:rsidP="00376095">
            <w:pPr>
              <w:rPr>
                <w:noProof/>
                <w:sz w:val="16"/>
                <w:lang w:val="en-US"/>
              </w:rPr>
            </w:pPr>
            <w:r w:rsidRPr="000D4845">
              <w:rPr>
                <w:noProof/>
                <w:sz w:val="16"/>
                <w:lang w:val="en-US"/>
              </w:rPr>
              <w:t>Manufacture in which all the maize used is wholly obtained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2306</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Oil cake and other solid residues resulting from the extraction of olive oil, containing more than 3 % of olive oil</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all the olives used are wholly obtained</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tcBorders>
          </w:tcPr>
          <w:p w:rsidR="000D4845" w:rsidRDefault="000D4845" w:rsidP="00376095">
            <w:pPr>
              <w:rPr>
                <w:noProof/>
                <w:sz w:val="16"/>
              </w:rPr>
            </w:pPr>
            <w:r>
              <w:rPr>
                <w:noProof/>
                <w:sz w:val="16"/>
              </w:rPr>
              <w:t>2309</w:t>
            </w:r>
          </w:p>
        </w:tc>
        <w:tc>
          <w:tcPr>
            <w:tcW w:w="2519"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Preparations of a kind used in animal feeding</w:t>
            </w:r>
          </w:p>
        </w:tc>
        <w:tc>
          <w:tcPr>
            <w:tcW w:w="2520" w:type="dxa"/>
            <w:tcBorders>
              <w:top w:val="single" w:sz="4" w:space="0" w:color="auto"/>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cereals, sugar or molasses, meat or milk used are originating,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materials of Chapter 3 used are wholly obtained</w:t>
            </w:r>
          </w:p>
        </w:tc>
        <w:tc>
          <w:tcPr>
            <w:tcW w:w="252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24</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Tobacco and manufactured tobacco substitutes;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in which all the materials of Chapter 24 used are wholly obtained</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2402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Cigars, cheroots, cigarillos and cigarettes, of tobacco or of tobacco substitutes</w:t>
            </w:r>
          </w:p>
        </w:tc>
        <w:tc>
          <w:tcPr>
            <w:tcW w:w="2520" w:type="dxa"/>
          </w:tcPr>
          <w:p w:rsidR="000D4845" w:rsidRPr="000D4845" w:rsidRDefault="000D4845" w:rsidP="00376095">
            <w:pPr>
              <w:rPr>
                <w:noProof/>
                <w:sz w:val="16"/>
                <w:lang w:val="en-US"/>
              </w:rPr>
            </w:pPr>
            <w:r w:rsidRPr="000D4845">
              <w:rPr>
                <w:noProof/>
                <w:sz w:val="16"/>
                <w:lang w:val="en-US"/>
              </w:rPr>
              <w:t>Manufacture in which at least 70 % by weight of the unmanufactured tobacco or tobacco refuse of heading 2401 used is originating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 xml:space="preserve">ex 2403 </w:t>
            </w:r>
          </w:p>
        </w:tc>
        <w:tc>
          <w:tcPr>
            <w:tcW w:w="2519"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Smoking tobacco</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in which at least 70 % by weight of the unmanufactured tobacco or tobacco refuse of heading 2401 used is originating</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25</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Salt; sulphur; earths and stone; plastering materials, lime and cement; except for:</w:t>
            </w:r>
          </w:p>
        </w:tc>
        <w:tc>
          <w:tcPr>
            <w:tcW w:w="2520"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2504</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Natural crystalline graphite, with enriched carbon content, purified and ground</w:t>
            </w:r>
          </w:p>
        </w:tc>
        <w:tc>
          <w:tcPr>
            <w:tcW w:w="2520" w:type="dxa"/>
            <w:tcBorders>
              <w:right w:val="single" w:sz="6" w:space="0" w:color="auto"/>
            </w:tcBorders>
          </w:tcPr>
          <w:p w:rsidR="000D4845" w:rsidRPr="000D4845" w:rsidRDefault="000D4845" w:rsidP="00376095">
            <w:pPr>
              <w:rPr>
                <w:noProof/>
                <w:sz w:val="16"/>
                <w:lang w:val="en-US"/>
              </w:rPr>
            </w:pPr>
            <w:r w:rsidRPr="000D4845">
              <w:rPr>
                <w:noProof/>
                <w:sz w:val="16"/>
                <w:lang w:val="en-US"/>
              </w:rPr>
              <w:t>Enriching of the carbon content, purifying and grinding of crude crystalline graphite</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2515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Marble, merely cut, by sawing or otherwise, into blocks or slabs of a rectangular (including square) shape, of a thickness not exceeding 25 cm</w:t>
            </w:r>
          </w:p>
        </w:tc>
        <w:tc>
          <w:tcPr>
            <w:tcW w:w="2520" w:type="dxa"/>
          </w:tcPr>
          <w:p w:rsidR="000D4845" w:rsidRPr="000D4845" w:rsidRDefault="000D4845" w:rsidP="00376095">
            <w:pPr>
              <w:rPr>
                <w:noProof/>
                <w:sz w:val="16"/>
                <w:lang w:val="en-US"/>
              </w:rPr>
            </w:pPr>
            <w:r w:rsidRPr="000D4845">
              <w:rPr>
                <w:noProof/>
                <w:sz w:val="16"/>
                <w:lang w:val="en-US"/>
              </w:rPr>
              <w:t>Cutting, by sawing or otherwise, of marble (even if already sawn) of a thickness exceeding 25 cm</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2516</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Granite, porphyry, basalt, sandstone and other monumental or building stone, merely cut, by sawing or otherwise, into blocks or slabs of a rectangular (including square) shape, of a thickness not exceeding 25 cm</w:t>
            </w:r>
          </w:p>
        </w:tc>
        <w:tc>
          <w:tcPr>
            <w:tcW w:w="2520" w:type="dxa"/>
          </w:tcPr>
          <w:p w:rsidR="000D4845" w:rsidRPr="000D4845" w:rsidRDefault="000D4845" w:rsidP="00376095">
            <w:pPr>
              <w:rPr>
                <w:noProof/>
                <w:sz w:val="16"/>
                <w:lang w:val="en-US"/>
              </w:rPr>
            </w:pPr>
            <w:r w:rsidRPr="000D4845">
              <w:rPr>
                <w:noProof/>
                <w:sz w:val="16"/>
                <w:lang w:val="en-US"/>
              </w:rPr>
              <w:t>Cutting, by sawing or otherwise, of stone (even if already sawn) of a thickness exceeding 25 cm</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2518</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Calcined dolomite</w:t>
            </w:r>
          </w:p>
        </w:tc>
        <w:tc>
          <w:tcPr>
            <w:tcW w:w="2520" w:type="dxa"/>
          </w:tcPr>
          <w:p w:rsidR="000D4845" w:rsidRPr="000D4845" w:rsidRDefault="000D4845" w:rsidP="00376095">
            <w:pPr>
              <w:rPr>
                <w:noProof/>
                <w:sz w:val="16"/>
                <w:lang w:val="en-US"/>
              </w:rPr>
            </w:pPr>
            <w:r w:rsidRPr="000D4845">
              <w:rPr>
                <w:noProof/>
                <w:sz w:val="16"/>
                <w:lang w:val="en-US"/>
              </w:rPr>
              <w:t>Calcination of dolomite not calcined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2519</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Crushed natural magnesium carbonate (magnesite), in hermetically-sealed containers, and magnesium oxide, whether or not pure, other than fused magnesia or dead-burned (sintered) magnesia</w:t>
            </w:r>
          </w:p>
        </w:tc>
        <w:tc>
          <w:tcPr>
            <w:tcW w:w="2520" w:type="dxa"/>
            <w:tcBorders>
              <w:bottom w:val="single" w:sz="4" w:space="0" w:color="auto"/>
            </w:tcBorders>
          </w:tcPr>
          <w:p w:rsidR="000D4845" w:rsidRDefault="000D4845" w:rsidP="00376095">
            <w:pPr>
              <w:rPr>
                <w:noProof/>
                <w:sz w:val="16"/>
              </w:rPr>
            </w:pPr>
            <w:r w:rsidRPr="000D4845">
              <w:rPr>
                <w:noProof/>
                <w:sz w:val="16"/>
                <w:lang w:val="en-US"/>
              </w:rPr>
              <w:t xml:space="preserve">Manufacture from materials of any heading, except that of the product. </w:t>
            </w:r>
            <w:r>
              <w:rPr>
                <w:noProof/>
                <w:sz w:val="16"/>
              </w:rPr>
              <w:t>However, natural magnesium carbonate (magnesite) may be used</w:t>
            </w:r>
          </w:p>
        </w:tc>
        <w:tc>
          <w:tcPr>
            <w:tcW w:w="2521" w:type="dxa"/>
            <w:tcBorders>
              <w:left w:val="single" w:sz="6"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2520</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Plasters specially prepared for dentistry</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tcBorders>
          </w:tcPr>
          <w:p w:rsidR="000D4845" w:rsidRDefault="000D4845" w:rsidP="00376095">
            <w:pPr>
              <w:rPr>
                <w:noProof/>
                <w:sz w:val="16"/>
              </w:rPr>
            </w:pPr>
            <w:r>
              <w:rPr>
                <w:noProof/>
                <w:sz w:val="16"/>
              </w:rPr>
              <w:t>ex 2524</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Natural asbestos fibres</w:t>
            </w:r>
          </w:p>
        </w:tc>
        <w:tc>
          <w:tcPr>
            <w:tcW w:w="2520" w:type="dxa"/>
          </w:tcPr>
          <w:p w:rsidR="000D4845" w:rsidRDefault="000D4845" w:rsidP="00376095">
            <w:pPr>
              <w:rPr>
                <w:noProof/>
                <w:sz w:val="16"/>
              </w:rPr>
            </w:pPr>
            <w:r>
              <w:rPr>
                <w:noProof/>
                <w:sz w:val="16"/>
              </w:rPr>
              <w:t>Manufacture from asbestos concentrate</w:t>
            </w: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2525</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Mica powder</w:t>
            </w:r>
          </w:p>
        </w:tc>
        <w:tc>
          <w:tcPr>
            <w:tcW w:w="2520" w:type="dxa"/>
          </w:tcPr>
          <w:p w:rsidR="000D4845" w:rsidRPr="000D4845" w:rsidRDefault="000D4845" w:rsidP="00376095">
            <w:pPr>
              <w:rPr>
                <w:noProof/>
                <w:sz w:val="16"/>
                <w:lang w:val="en-US"/>
              </w:rPr>
            </w:pPr>
            <w:r w:rsidRPr="000D4845">
              <w:rPr>
                <w:noProof/>
                <w:sz w:val="16"/>
                <w:lang w:val="en-US"/>
              </w:rPr>
              <w:t>Grinding of mica or mica waste</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ex 2530</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Earth colours, calcined or powdered</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Calcination or grinding of earth colours</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26</w:t>
            </w:r>
          </w:p>
        </w:tc>
        <w:tc>
          <w:tcPr>
            <w:tcW w:w="2519"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Ores, slag and ash</w:t>
            </w:r>
          </w:p>
        </w:tc>
        <w:tc>
          <w:tcPr>
            <w:tcW w:w="2520"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Chapter 27</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Mineral fuels, mineral oils and products of their distillation; bituminous substances; mineral waxes; except for:</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2707</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benzole), for use as power or heating fuels</w:t>
            </w:r>
          </w:p>
        </w:tc>
        <w:tc>
          <w:tcPr>
            <w:tcW w:w="2520" w:type="dxa"/>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lang w:val="fr-BE"/>
              </w:rPr>
              <w:footnoteReference w:id="1"/>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2709</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Crude oils obtained from bituminous minerals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Destructive distillation of bituminous materials</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2710</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 waste oils</w:t>
            </w:r>
          </w:p>
        </w:tc>
        <w:tc>
          <w:tcPr>
            <w:tcW w:w="2520" w:type="dxa"/>
            <w:tcBorders>
              <w:top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2"/>
            </w:r>
            <w:r w:rsidRPr="000D4845">
              <w:rPr>
                <w:noProof/>
                <w:sz w:val="16"/>
                <w:lang w:val="en-US"/>
              </w:rPr>
              <w:t>)</w:t>
            </w:r>
          </w:p>
          <w:p w:rsidR="000D4845" w:rsidRPr="000D4845" w:rsidRDefault="000D4845" w:rsidP="00376095">
            <w:pPr>
              <w:rPr>
                <w:noProof/>
                <w:position w:val="6"/>
                <w:sz w:val="16"/>
                <w:lang w:val="en-US"/>
              </w:rPr>
            </w:pPr>
            <w:r w:rsidRPr="000D4845">
              <w:rPr>
                <w:noProof/>
                <w:position w:val="6"/>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2711</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Petroleum gases and other gaseous hydrocarbons</w:t>
            </w:r>
          </w:p>
        </w:tc>
        <w:tc>
          <w:tcPr>
            <w:tcW w:w="2520" w:type="dxa"/>
            <w:tcBorders>
              <w:bottom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3"/>
            </w:r>
            <w:r w:rsidRPr="000D4845">
              <w:rPr>
                <w:noProof/>
                <w:sz w:val="16"/>
                <w:lang w:val="en-US"/>
              </w:rPr>
              <w:t>)</w:t>
            </w:r>
          </w:p>
          <w:p w:rsidR="000D4845" w:rsidRPr="000D4845" w:rsidRDefault="000D4845" w:rsidP="00376095">
            <w:pPr>
              <w:rPr>
                <w:noProof/>
                <w:position w:val="6"/>
                <w:sz w:val="16"/>
                <w:lang w:val="en-US"/>
              </w:rPr>
            </w:pPr>
            <w:r w:rsidRPr="000D4845">
              <w:rPr>
                <w:noProof/>
                <w:position w:val="6"/>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2712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Petroleum jelly; paraffin wax, microcrystalline petroleum wax, slack wax, ozokerite, lignite wax, peat wax, other mineral waxes, and similar products obtained by synthesis or by other processes, whether or not coloured</w:t>
            </w:r>
          </w:p>
        </w:tc>
        <w:tc>
          <w:tcPr>
            <w:tcW w:w="2520" w:type="dxa"/>
            <w:tcBorders>
              <w:top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4"/>
            </w:r>
            <w:r w:rsidRPr="000D4845">
              <w:rPr>
                <w:noProof/>
                <w:sz w:val="16"/>
                <w:lang w:val="en-US"/>
              </w:rPr>
              <w:t>)</w:t>
            </w:r>
          </w:p>
          <w:p w:rsidR="000D4845" w:rsidRPr="000D4845" w:rsidRDefault="000D4845" w:rsidP="00376095">
            <w:pPr>
              <w:rPr>
                <w:noProof/>
                <w:position w:val="6"/>
                <w:sz w:val="16"/>
                <w:lang w:val="en-US"/>
              </w:rPr>
            </w:pPr>
            <w:r w:rsidRPr="000D4845">
              <w:rPr>
                <w:noProof/>
                <w:position w:val="6"/>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2713</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Petroleum coke, petroleum bitumen and other residues of petroleum oils or of oils obtained from bituminous materials</w:t>
            </w:r>
          </w:p>
        </w:tc>
        <w:tc>
          <w:tcPr>
            <w:tcW w:w="2520" w:type="dxa"/>
            <w:tcBorders>
              <w:bottom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5"/>
            </w:r>
            <w:r w:rsidRPr="000D4845">
              <w:rPr>
                <w:noProof/>
                <w:sz w:val="16"/>
                <w:lang w:val="en-US"/>
              </w:rPr>
              <w:t>)</w:t>
            </w:r>
          </w:p>
          <w:p w:rsidR="000D4845" w:rsidRPr="000D4845" w:rsidRDefault="000D4845" w:rsidP="00376095">
            <w:pPr>
              <w:rPr>
                <w:noProof/>
                <w:position w:val="6"/>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4" w:space="0" w:color="auto"/>
            </w:tcBorders>
          </w:tcPr>
          <w:p w:rsidR="000D4845" w:rsidRDefault="000D4845" w:rsidP="00376095">
            <w:pPr>
              <w:rPr>
                <w:noProof/>
                <w:sz w:val="16"/>
              </w:rPr>
            </w:pPr>
            <w:r>
              <w:rPr>
                <w:noProof/>
                <w:sz w:val="16"/>
              </w:rPr>
              <w:t>2714</w:t>
            </w:r>
          </w:p>
        </w:tc>
        <w:tc>
          <w:tcPr>
            <w:tcW w:w="2519"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Bitumen and asphalt, natural; bituminous or oil shale and tar sands; asphaltites and asphaltic rocks</w:t>
            </w:r>
          </w:p>
        </w:tc>
        <w:tc>
          <w:tcPr>
            <w:tcW w:w="2520" w:type="dxa"/>
            <w:tcBorders>
              <w:top w:val="single" w:sz="4" w:space="0" w:color="auto"/>
              <w:bottom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6"/>
            </w:r>
            <w:r w:rsidRPr="000D4845">
              <w:rPr>
                <w:noProof/>
                <w:sz w:val="16"/>
                <w:lang w:val="en-US"/>
              </w:rPr>
              <w:t>)</w:t>
            </w:r>
          </w:p>
          <w:p w:rsidR="000D4845" w:rsidRPr="000D4845" w:rsidRDefault="000D4845" w:rsidP="00376095">
            <w:pPr>
              <w:rPr>
                <w:noProof/>
                <w:position w:val="6"/>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tcBorders>
          </w:tcPr>
          <w:p w:rsidR="000D4845" w:rsidRDefault="000D4845" w:rsidP="00376095">
            <w:pPr>
              <w:rPr>
                <w:noProof/>
                <w:sz w:val="16"/>
              </w:rPr>
            </w:pPr>
            <w:r>
              <w:rPr>
                <w:noProof/>
                <w:sz w:val="16"/>
              </w:rPr>
              <w:t>2715</w:t>
            </w:r>
          </w:p>
        </w:tc>
        <w:tc>
          <w:tcPr>
            <w:tcW w:w="2519"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Bituminous mixtures based on natural asphalt, on natural bitumen, on petroleum bitumen, on mineral tar or on mineral tar pitch (for example, bituminous mastics, cut-backs)</w:t>
            </w:r>
          </w:p>
        </w:tc>
        <w:tc>
          <w:tcPr>
            <w:tcW w:w="2520" w:type="dxa"/>
            <w:tcBorders>
              <w:top w:val="single" w:sz="4" w:space="0" w:color="auto"/>
              <w:bottom w:val="single" w:sz="6"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7"/>
            </w:r>
            <w:r w:rsidRPr="000D4845">
              <w:rPr>
                <w:noProof/>
                <w:sz w:val="16"/>
                <w:lang w:val="en-US"/>
              </w:rPr>
              <w:t>)</w:t>
            </w:r>
          </w:p>
          <w:p w:rsidR="000D4845" w:rsidRPr="000D4845" w:rsidRDefault="000D4845" w:rsidP="00376095">
            <w:pPr>
              <w:rPr>
                <w:noProof/>
                <w:position w:val="6"/>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28</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Inorganic chemicals; organic or inorganic compounds of precious metals, of rare-earth metals, of radioactive elements or of isotopes;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2805</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"Mischmetall"</w:t>
            </w:r>
          </w:p>
        </w:tc>
        <w:tc>
          <w:tcPr>
            <w:tcW w:w="2520" w:type="dxa"/>
          </w:tcPr>
          <w:p w:rsidR="000D4845" w:rsidRPr="000D4845" w:rsidRDefault="000D4845" w:rsidP="00376095">
            <w:pPr>
              <w:rPr>
                <w:noProof/>
                <w:sz w:val="16"/>
                <w:lang w:val="en-US"/>
              </w:rPr>
            </w:pPr>
            <w:r w:rsidRPr="000D4845">
              <w:rPr>
                <w:noProof/>
                <w:sz w:val="16"/>
                <w:lang w:val="en-US"/>
              </w:rPr>
              <w:t>Manufacture by electrolytic or thermal treatment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2811</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Sulphur trioxide</w:t>
            </w:r>
          </w:p>
        </w:tc>
        <w:tc>
          <w:tcPr>
            <w:tcW w:w="2520" w:type="dxa"/>
          </w:tcPr>
          <w:p w:rsidR="000D4845" w:rsidRDefault="000D4845" w:rsidP="00376095">
            <w:pPr>
              <w:rPr>
                <w:noProof/>
                <w:sz w:val="16"/>
              </w:rPr>
            </w:pPr>
            <w:r>
              <w:rPr>
                <w:noProof/>
                <w:sz w:val="16"/>
              </w:rPr>
              <w:t>Manufacture from sulphur dioxide</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2833</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Aluminium sulphate</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2840</w:t>
            </w:r>
          </w:p>
        </w:tc>
        <w:tc>
          <w:tcPr>
            <w:tcW w:w="2519"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Sodium perborate</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disodium tetraborate pentahydrate</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2852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Mercury compounds of internal ethers and their halogenated, sulphonated, nitrated or nitrosated derivatives</w:t>
            </w:r>
          </w:p>
          <w:p w:rsidR="000D4845" w:rsidRPr="000D4845" w:rsidRDefault="000D4845" w:rsidP="00376095">
            <w:pPr>
              <w:rPr>
                <w:noProof/>
                <w:sz w:val="16"/>
                <w:lang w:val="en-US"/>
              </w:rPr>
            </w:pPr>
          </w:p>
        </w:tc>
        <w:tc>
          <w:tcPr>
            <w:tcW w:w="2520" w:type="dxa"/>
            <w:tcBorders>
              <w:top w:val="single" w:sz="4" w:space="0" w:color="auto"/>
            </w:tcBorders>
          </w:tcPr>
          <w:p w:rsidR="000D4845" w:rsidRPr="000D4845" w:rsidRDefault="000D4845" w:rsidP="00376095">
            <w:pPr>
              <w:rPr>
                <w:noProof/>
                <w:lang w:val="en-US"/>
              </w:rPr>
            </w:pPr>
            <w:r w:rsidRPr="000D4845">
              <w:rPr>
                <w:noProof/>
                <w:sz w:val="16"/>
                <w:lang w:val="en-US"/>
              </w:rPr>
              <w:t>Manufacture from materials of any heading. However, the value of all the materials of heading 2909 used shall not exceed 20 % of the ex-works price of the product</w:t>
            </w:r>
          </w:p>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Mercury compounds of nucleic acids and their salts, whether or not chemically defined; other heterocyclic compounds</w:t>
            </w:r>
          </w:p>
          <w:p w:rsidR="000D4845" w:rsidRPr="000D4845" w:rsidRDefault="000D4845" w:rsidP="00376095">
            <w:pPr>
              <w:rPr>
                <w:noProof/>
                <w:sz w:val="16"/>
                <w:lang w:val="en-US"/>
              </w:rPr>
            </w:pP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However, the value of all the materials of headings 2852, 2932, 2933 and 2934 used shall not exceed 20 % of the ex-works price of the product</w:t>
            </w:r>
          </w:p>
          <w:p w:rsidR="000D4845" w:rsidRPr="000D4845" w:rsidRDefault="000D4845" w:rsidP="00376095">
            <w:pPr>
              <w:rPr>
                <w:noProof/>
                <w:sz w:val="16"/>
                <w:lang w:val="en-US"/>
              </w:rPr>
            </w:pP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29</w:t>
            </w:r>
          </w:p>
        </w:tc>
        <w:tc>
          <w:tcPr>
            <w:tcW w:w="2519"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Organic chemicals;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2901</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Acyclic hydrocarbons for use as power or heating fuels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Operations of refining and/or one or more specific process(es) (</w:t>
            </w:r>
            <w:r>
              <w:rPr>
                <w:rStyle w:val="Fodnotehenvisning"/>
                <w:noProof/>
                <w:sz w:val="16"/>
              </w:rPr>
              <w:footnoteReference w:id="8"/>
            </w:r>
            <w:r w:rsidRPr="000D4845">
              <w:rPr>
                <w:noProof/>
                <w:sz w:val="16"/>
                <w:lang w:val="en-US"/>
              </w:rPr>
              <w:t>)</w:t>
            </w:r>
          </w:p>
          <w:p w:rsidR="000D4845" w:rsidRDefault="000D4845" w:rsidP="00376095">
            <w:pPr>
              <w:rPr>
                <w:noProof/>
                <w:sz w:val="16"/>
              </w:rPr>
            </w:pPr>
            <w:r>
              <w:rPr>
                <w:noProof/>
                <w:sz w:val="16"/>
              </w:rPr>
              <w:t>or</w:t>
            </w:r>
          </w:p>
        </w:tc>
        <w:tc>
          <w:tcPr>
            <w:tcW w:w="2521" w:type="dxa"/>
            <w:tcBorders>
              <w:left w:val="single" w:sz="6"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bottom w:val="single" w:sz="4" w:space="0" w:color="auto"/>
            </w:tcBorders>
          </w:tcPr>
          <w:p w:rsidR="000D4845" w:rsidRDefault="000D4845" w:rsidP="00376095">
            <w:pPr>
              <w:rPr>
                <w:noProof/>
                <w:sz w:val="16"/>
              </w:rPr>
            </w:pPr>
          </w:p>
        </w:tc>
        <w:tc>
          <w:tcPr>
            <w:tcW w:w="2519"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p>
        </w:tc>
        <w:tc>
          <w:tcPr>
            <w:tcW w:w="2520" w:type="dxa"/>
            <w:tcBorders>
              <w:top w:val="single" w:sz="4" w:space="0" w:color="auto"/>
              <w:bottom w:val="single" w:sz="4" w:space="0" w:color="auto"/>
            </w:tcBorders>
          </w:tcPr>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2902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Cyclanes and cyclenes (other than azulenes), benzene, toluene, xylenes, for use as power or heating fuels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Operations of refining and/or one or more specific process(es) (</w:t>
            </w:r>
            <w:r>
              <w:rPr>
                <w:rStyle w:val="Fodnotehenvisning"/>
                <w:noProof/>
                <w:sz w:val="16"/>
              </w:rPr>
              <w:footnoteReference w:id="9"/>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2905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Metal alcoholates of alcohols of this heading and of ethanol</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2905. However, metal alcoholates of this heading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2915</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Saturated acyclic monocarboxylic acids and their anhydrides, halides, peroxides and peroxyacids; their halogenated, sulphonated, nitrated or nitrosated derivatives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However, the value of all the materials of headings 2915 and 2916 used shall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2932</w:t>
            </w:r>
          </w:p>
        </w:tc>
        <w:tc>
          <w:tcPr>
            <w:tcW w:w="2519"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Internal ethers and their halogenated, sulphonated, nitrated or nitrosated derivatives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However, the value of all the materials of heading 2909 used shall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Cyclic acetals and internal hemiacetals and their halogenated, sulphonated, nitrated or nitrosated derivatives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2933</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Heterocyclic compounds with nitrogen hetero-atom(s) only</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However, the value of all the materials of headings 2932 and 2933 used shall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2934</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Nucleic acids and their salts, whether or not chemically defined; other heterocyclic compounds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However, the value of all the materials of headings 2932, 2933 and 2934 used shall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2939</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Concentrates of poppy straw containing not less than 50 % by weight of alkaloids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30</w:t>
            </w:r>
          </w:p>
        </w:tc>
        <w:tc>
          <w:tcPr>
            <w:tcW w:w="2519"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Pharmaceutical products;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3002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Human blood; animal blood prepared for therapeutic, prophylactic or diagnostic uses; antisera and other blood fractions and modified immunological products, whether or not obtained by means of biotechnological processes; vaccines, toxins, cultures of micro-organisms (excluding yeasts) and similar products: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Products consisting of two or more constituents which have been mixed together for therapeutic or prophylactic uses or unmixed products for these uses, put up in measured doses or in forms or packings for retail sale</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Default="000D4845" w:rsidP="00376095">
            <w:pPr>
              <w:rPr>
                <w:noProof/>
                <w:sz w:val="16"/>
              </w:rPr>
            </w:pP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p>
        </w:tc>
        <w:tc>
          <w:tcPr>
            <w:tcW w:w="2519" w:type="dxa"/>
            <w:tcBorders>
              <w:left w:val="single" w:sz="6" w:space="0" w:color="auto"/>
              <w:bottom w:val="single" w:sz="4" w:space="0" w:color="auto"/>
              <w:right w:val="single" w:sz="6" w:space="0" w:color="auto"/>
            </w:tcBorders>
          </w:tcPr>
          <w:p w:rsidR="000D4845" w:rsidRDefault="000D4845" w:rsidP="00376095">
            <w:pPr>
              <w:ind w:left="227" w:hanging="227"/>
              <w:rPr>
                <w:noProof/>
                <w:sz w:val="16"/>
              </w:rPr>
            </w:pPr>
            <w:r>
              <w:rPr>
                <w:noProof/>
                <w:sz w:val="16"/>
              </w:rPr>
              <w:t>--</w:t>
            </w:r>
            <w:r>
              <w:rPr>
                <w:noProof/>
                <w:sz w:val="16"/>
              </w:rPr>
              <w:tab/>
              <w:t>Human blood</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Animal blood prepared for therapeutic or prophylactic uses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Blood fractions other than antisera, haemoglobin, blood globulins and serum globulins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Haemoglobin, blood globulins and serum globulins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Default="000D4845" w:rsidP="00376095">
            <w:pPr>
              <w:ind w:left="227" w:hanging="227"/>
              <w:rPr>
                <w:noProof/>
                <w:sz w:val="16"/>
              </w:rPr>
            </w:pPr>
            <w:r>
              <w:rPr>
                <w:noProof/>
                <w:sz w:val="16"/>
              </w:rPr>
              <w:t>--</w:t>
            </w:r>
            <w:r>
              <w:rPr>
                <w:noProof/>
                <w:sz w:val="16"/>
              </w:rPr>
              <w:tab/>
              <w:t>Other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3002. However, materials of the same description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3003 and 3004</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Medicaments (excluding goods of heading 3002, 3005 or 3006):</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Obtained from amikacin of heading 2941</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headings 3003 and 3004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However, materials of headings 3003 and 3004 may be used, provided that their total value does not exceed 20 %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3006</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Waste pharmaceuticals specified in note 4(k) to this Chapter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The origin of the product in its original classification shall be retained</w:t>
            </w:r>
          </w:p>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u w:val="single"/>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 Sterile surgical or dental adhesion barriers, whether or not absorbable:</w:t>
            </w:r>
          </w:p>
          <w:p w:rsidR="000D4845" w:rsidRPr="000D4845" w:rsidRDefault="000D4845" w:rsidP="00376095">
            <w:pPr>
              <w:rPr>
                <w:noProof/>
                <w:sz w:val="16"/>
                <w:lang w:val="en-US"/>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u w:val="single"/>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205"/>
              <w:rPr>
                <w:noProof/>
                <w:sz w:val="16"/>
              </w:rPr>
            </w:pPr>
            <w:r>
              <w:rPr>
                <w:noProof/>
                <w:sz w:val="16"/>
              </w:rPr>
              <w:t xml:space="preserve">- made of plastics </w:t>
            </w:r>
          </w:p>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Chapter 39 used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205"/>
              <w:rPr>
                <w:noProof/>
                <w:sz w:val="16"/>
              </w:rPr>
            </w:pPr>
            <w:r>
              <w:rPr>
                <w:noProof/>
                <w:sz w:val="16"/>
              </w:rPr>
              <w:t>- made of fabrics</w:t>
            </w:r>
          </w:p>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w:t>
            </w:r>
          </w:p>
          <w:p w:rsidR="000D4845" w:rsidRPr="000D4845" w:rsidRDefault="000D4845" w:rsidP="00376095">
            <w:pPr>
              <w:rPr>
                <w:noProof/>
                <w:sz w:val="16"/>
                <w:lang w:val="en-US"/>
              </w:rPr>
            </w:pPr>
            <w:r w:rsidRPr="000D4845">
              <w:rPr>
                <w:noProof/>
                <w:sz w:val="16"/>
                <w:lang w:val="en-US"/>
              </w:rPr>
              <w:t>– natural fibres</w:t>
            </w:r>
          </w:p>
          <w:p w:rsidR="000D4845" w:rsidRPr="000D4845" w:rsidRDefault="000D4845" w:rsidP="00376095">
            <w:pPr>
              <w:rPr>
                <w:noProof/>
                <w:sz w:val="16"/>
                <w:lang w:val="en-US"/>
              </w:rPr>
            </w:pPr>
            <w:r w:rsidRPr="000D4845">
              <w:rPr>
                <w:noProof/>
                <w:sz w:val="16"/>
                <w:lang w:val="en-US"/>
              </w:rPr>
              <w:t>– man-made staple fibres, not</w:t>
            </w:r>
          </w:p>
          <w:p w:rsidR="000D4845" w:rsidRPr="000D4845" w:rsidRDefault="000D4845" w:rsidP="00376095">
            <w:pPr>
              <w:rPr>
                <w:noProof/>
                <w:sz w:val="16"/>
                <w:lang w:val="en-US"/>
              </w:rPr>
            </w:pPr>
            <w:r w:rsidRPr="000D4845">
              <w:rPr>
                <w:noProof/>
                <w:sz w:val="16"/>
                <w:lang w:val="en-US"/>
              </w:rPr>
              <w:t>carded or combed or otherwise processed for spinning,</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 chemical materials or textile pulp</w:t>
            </w:r>
          </w:p>
        </w:tc>
        <w:tc>
          <w:tcPr>
            <w:tcW w:w="2521" w:type="dxa"/>
            <w:tcBorders>
              <w:left w:val="single" w:sz="6" w:space="0" w:color="auto"/>
              <w:right w:val="single" w:sz="6" w:space="0" w:color="auto"/>
            </w:tcBorders>
          </w:tcPr>
          <w:p w:rsidR="000D4845" w:rsidRPr="000D4845" w:rsidRDefault="000D4845" w:rsidP="00376095">
            <w:pPr>
              <w:rPr>
                <w:strike/>
                <w:noProof/>
                <w:sz w:val="16"/>
                <w:u w:val="single"/>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 Appliances identifiable for ostomy use</w:t>
            </w:r>
          </w:p>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u w:val="single"/>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31</w:t>
            </w:r>
          </w:p>
        </w:tc>
        <w:tc>
          <w:tcPr>
            <w:tcW w:w="2519"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Fertilizers;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ex 3105</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Mineral or chemical fertilizers containing two or three of the fertilizing elements nitrogen, phosphorous and potassium; other fertilizers; goods of this chapter, in tablets or similar forms or in packages of a gross weight not exceeding 10 kg, except for:</w:t>
            </w:r>
          </w:p>
          <w:p w:rsidR="000D4845" w:rsidRPr="00FD6F83" w:rsidRDefault="000D4845" w:rsidP="00376095">
            <w:pPr>
              <w:ind w:left="113" w:hanging="113"/>
              <w:rPr>
                <w:noProof/>
                <w:sz w:val="16"/>
                <w:lang w:val="it-IT"/>
              </w:rPr>
            </w:pPr>
            <w:r w:rsidRPr="00FD6F83">
              <w:rPr>
                <w:noProof/>
                <w:sz w:val="16"/>
                <w:lang w:val="it-IT"/>
              </w:rPr>
              <w:t>-</w:t>
            </w:r>
            <w:r w:rsidRPr="00FD6F83">
              <w:rPr>
                <w:noProof/>
                <w:sz w:val="16"/>
                <w:lang w:val="it-IT"/>
              </w:rPr>
              <w:tab/>
              <w:t>sodium nitrate</w:t>
            </w:r>
          </w:p>
          <w:p w:rsidR="000D4845" w:rsidRPr="00FD6F83" w:rsidRDefault="000D4845" w:rsidP="00376095">
            <w:pPr>
              <w:ind w:left="113" w:hanging="113"/>
              <w:rPr>
                <w:noProof/>
                <w:sz w:val="16"/>
                <w:lang w:val="it-IT"/>
              </w:rPr>
            </w:pPr>
            <w:r w:rsidRPr="00FD6F83">
              <w:rPr>
                <w:noProof/>
                <w:sz w:val="16"/>
                <w:lang w:val="it-IT"/>
              </w:rPr>
              <w:t>-</w:t>
            </w:r>
            <w:r w:rsidRPr="00FD6F83">
              <w:rPr>
                <w:noProof/>
                <w:sz w:val="16"/>
                <w:lang w:val="it-IT"/>
              </w:rPr>
              <w:tab/>
              <w:t>calcium cyanamide</w:t>
            </w:r>
          </w:p>
          <w:p w:rsidR="000D4845" w:rsidRPr="00FD6F83" w:rsidRDefault="000D4845" w:rsidP="00376095">
            <w:pPr>
              <w:ind w:left="113" w:hanging="113"/>
              <w:rPr>
                <w:noProof/>
                <w:sz w:val="16"/>
                <w:lang w:val="it-IT"/>
              </w:rPr>
            </w:pPr>
            <w:r w:rsidRPr="00FD6F83">
              <w:rPr>
                <w:noProof/>
                <w:sz w:val="16"/>
                <w:lang w:val="it-IT"/>
              </w:rPr>
              <w:t>-</w:t>
            </w:r>
            <w:r w:rsidRPr="00FD6F83">
              <w:rPr>
                <w:noProof/>
                <w:sz w:val="16"/>
                <w:lang w:val="it-IT"/>
              </w:rPr>
              <w:tab/>
              <w:t>potassium sulphate</w:t>
            </w:r>
          </w:p>
          <w:p w:rsidR="000D4845" w:rsidRDefault="000D4845" w:rsidP="00376095">
            <w:pPr>
              <w:ind w:left="113" w:hanging="113"/>
              <w:rPr>
                <w:noProof/>
                <w:sz w:val="16"/>
              </w:rPr>
            </w:pPr>
            <w:r>
              <w:rPr>
                <w:noProof/>
                <w:sz w:val="16"/>
              </w:rPr>
              <w:t>-</w:t>
            </w:r>
            <w:r>
              <w:rPr>
                <w:noProof/>
                <w:sz w:val="16"/>
              </w:rPr>
              <w:tab/>
              <w:t>magnesium potassium sulphate</w:t>
            </w:r>
          </w:p>
        </w:tc>
        <w:tc>
          <w:tcPr>
            <w:tcW w:w="2520" w:type="dxa"/>
            <w:tcBorders>
              <w:bottom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However, materials of the same heading as the product may be used, provided that their total value does not exceed 20 %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32</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Tanning or dyeing extracts; tannins and their derivatives; dyes, pigments and other colouring matter; paints and varnishes; putty and other mastics; inks;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3201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Tannins and their salts, ethers, esters and other derivatives</w:t>
            </w:r>
          </w:p>
        </w:tc>
        <w:tc>
          <w:tcPr>
            <w:tcW w:w="2520" w:type="dxa"/>
          </w:tcPr>
          <w:p w:rsidR="000D4845" w:rsidRPr="000D4845" w:rsidRDefault="000D4845" w:rsidP="00376095">
            <w:pPr>
              <w:rPr>
                <w:noProof/>
                <w:sz w:val="16"/>
                <w:lang w:val="en-US"/>
              </w:rPr>
            </w:pPr>
            <w:r w:rsidRPr="000D4845">
              <w:rPr>
                <w:noProof/>
                <w:sz w:val="16"/>
                <w:lang w:val="en-US"/>
              </w:rPr>
              <w:t>Manufacture from tanning extracts of vegetable origin</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3205</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Colour lakes; preparations as specified in note 3 to this chapter based on colour lakes (</w:t>
            </w:r>
            <w:r>
              <w:rPr>
                <w:rStyle w:val="Fodnotehenvisning"/>
                <w:noProof/>
                <w:sz w:val="16"/>
              </w:rPr>
              <w:footnoteReference w:id="10"/>
            </w:r>
            <w:r w:rsidRPr="000D4845">
              <w:rPr>
                <w:noProof/>
                <w:sz w:val="16"/>
                <w:lang w:val="en-US"/>
              </w:rPr>
              <w:t>)</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headings 3203, 3204 and 3205. However, materials of heading 3205 may be used, provided that their total value does not exceed 20 %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33</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Essential oils and resinoids; perfumery, cosmetic or toilet preparations;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3301</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materials of a different "group" (</w:t>
            </w:r>
            <w:r>
              <w:rPr>
                <w:rStyle w:val="Fodnotehenvisning"/>
                <w:noProof/>
                <w:sz w:val="16"/>
              </w:rPr>
              <w:footnoteReference w:id="11"/>
            </w:r>
            <w:r w:rsidRPr="000D4845">
              <w:rPr>
                <w:noProof/>
                <w:sz w:val="16"/>
                <w:lang w:val="en-US"/>
              </w:rPr>
              <w:t>) in this heading. However, materials of the same group as the product may be used, provided that their total value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Chapter 34</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ex 3403</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Lubricating preparations containing less than 70 % by weight of petroleum oils or oils obtained from bituminous minerals</w:t>
            </w:r>
          </w:p>
        </w:tc>
        <w:tc>
          <w:tcPr>
            <w:tcW w:w="2520" w:type="dxa"/>
            <w:tcBorders>
              <w:bottom w:val="single" w:sz="4" w:space="0" w:color="auto"/>
            </w:tcBorders>
          </w:tcPr>
          <w:p w:rsidR="000D4845" w:rsidRPr="000D4845" w:rsidRDefault="000D4845" w:rsidP="00376095">
            <w:pPr>
              <w:rPr>
                <w:noProof/>
                <w:position w:val="6"/>
                <w:sz w:val="16"/>
                <w:lang w:val="en-US"/>
              </w:rPr>
            </w:pPr>
            <w:r w:rsidRPr="000D4845">
              <w:rPr>
                <w:noProof/>
                <w:sz w:val="16"/>
                <w:lang w:val="en-US"/>
              </w:rPr>
              <w:t>Operations of refining and/or one or more specific process(es) (</w:t>
            </w:r>
            <w:r>
              <w:rPr>
                <w:rStyle w:val="Fodnotehenvisning"/>
                <w:noProof/>
                <w:sz w:val="16"/>
              </w:rPr>
              <w:footnoteReference w:id="12"/>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3404</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Artificial waxes and prepared waxes:</w:t>
            </w:r>
          </w:p>
        </w:tc>
        <w:tc>
          <w:tcPr>
            <w:tcW w:w="2520" w:type="dxa"/>
            <w:tcBorders>
              <w:top w:val="single" w:sz="4" w:space="0" w:color="auto"/>
            </w:tcBorders>
          </w:tcPr>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 a basis of paraffin, petroleum waxes, waxes obtained from bituminous minerals, slack wax or scale wax</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hydrogenated oils having the character of waxes of heading 1516,</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rPr>
                <w:noProof/>
                <w:sz w:val="16"/>
                <w:lang w:val="en-US"/>
              </w:rPr>
            </w:pPr>
          </w:p>
        </w:tc>
        <w:tc>
          <w:tcPr>
            <w:tcW w:w="2520"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fatty acids not chemically defined or industrial fatty alcohols having the character of waxes of heading 3823, and</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rPr>
                <w:noProof/>
                <w:sz w:val="16"/>
                <w:lang w:val="en-US"/>
              </w:rPr>
            </w:pPr>
          </w:p>
        </w:tc>
        <w:tc>
          <w:tcPr>
            <w:tcW w:w="2520" w:type="dxa"/>
          </w:tcPr>
          <w:p w:rsidR="000D4845" w:rsidRDefault="000D4845" w:rsidP="00376095">
            <w:pPr>
              <w:ind w:left="113" w:hanging="113"/>
              <w:rPr>
                <w:noProof/>
                <w:sz w:val="16"/>
              </w:rPr>
            </w:pPr>
            <w:r>
              <w:rPr>
                <w:noProof/>
                <w:sz w:val="16"/>
              </w:rPr>
              <w:t>-</w:t>
            </w:r>
            <w:r>
              <w:rPr>
                <w:noProof/>
                <w:sz w:val="16"/>
              </w:rPr>
              <w:tab/>
              <w:t>materials of heading 3404</w:t>
            </w: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p>
        </w:tc>
        <w:tc>
          <w:tcPr>
            <w:tcW w:w="2519" w:type="dxa"/>
            <w:tcBorders>
              <w:left w:val="single" w:sz="6" w:space="0" w:color="auto"/>
              <w:bottom w:val="single" w:sz="6" w:space="0" w:color="auto"/>
              <w:right w:val="single" w:sz="6" w:space="0" w:color="auto"/>
            </w:tcBorders>
          </w:tcPr>
          <w:p w:rsidR="000D4845" w:rsidRDefault="000D4845" w:rsidP="00376095">
            <w:pPr>
              <w:rPr>
                <w:noProof/>
                <w:sz w:val="16"/>
              </w:rPr>
            </w:pP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However, these materials may be used, provided that their total value does not exceed 20 %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35</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Albuminoidal substances; modified starches; glues; enzymes;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3505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Dextrins and other modified starches (for example, pregelatinised or esterified starches); glues based on starches, or on dextrins or other modified starches: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Starch ethers and esters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3505</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those of heading 1108</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ex 3507</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Prepared enzymes not elsewhere specified or included</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36</w:t>
            </w:r>
          </w:p>
        </w:tc>
        <w:tc>
          <w:tcPr>
            <w:tcW w:w="2519"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Explosives; pyrotechnic products; matches; pyrophoric alloys; certain combustible preparations</w:t>
            </w:r>
          </w:p>
        </w:tc>
        <w:tc>
          <w:tcPr>
            <w:tcW w:w="2520"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Chapter 37</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Photographic or cinematographic goods; except for:</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3701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Photographic plates and film in the flat, sensitised, unexposed, of any material other than paper, paperboard or textiles; instant print film in the flat, sensitised, unexposed, whether or not in packs: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Instant print film for colour photography, in packs</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those of headings 3701 and 3702. However, materials of heading 3702 may be used, provided that their total value does not exceed 30 %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3701 and 3702. However, materials of headings 3701 and 3702 may be used, provided that their total value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3702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Photographic film in rolls, sensitised, unexposed, of any material other than paper, paperboard or textiles; instant print film in rolls, sensitised, unexposed</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3701 and 3702</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3704</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Photographic plates, film paper, paperboard and textiles, exposed but not developed</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3701 to 3704</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38</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Miscellaneous chemical products;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3801</w:t>
            </w: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Colloidal graphite in suspension in oil and semi-colloidal graphite; carbonaceous pastes for electrodes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Graphite in paste form, being a mixture of more than 30 % by weight of graphite with mineral oils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heading 3403 used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3803</w:t>
            </w:r>
          </w:p>
        </w:tc>
        <w:tc>
          <w:tcPr>
            <w:tcW w:w="2519"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Refined tall oil</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Refining of crude tall oil</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3805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Spirits of sulphate turpentine, purified</w:t>
            </w:r>
          </w:p>
        </w:tc>
        <w:tc>
          <w:tcPr>
            <w:tcW w:w="2520" w:type="dxa"/>
          </w:tcPr>
          <w:p w:rsidR="000D4845" w:rsidRPr="000D4845" w:rsidRDefault="000D4845" w:rsidP="00376095">
            <w:pPr>
              <w:rPr>
                <w:noProof/>
                <w:sz w:val="16"/>
                <w:lang w:val="en-US"/>
              </w:rPr>
            </w:pPr>
            <w:r w:rsidRPr="000D4845">
              <w:rPr>
                <w:noProof/>
                <w:sz w:val="16"/>
                <w:lang w:val="en-US"/>
              </w:rPr>
              <w:t>Purification by distillation or refining of raw spirits of sulphate turpentine</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3806</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Ester gums</w:t>
            </w:r>
          </w:p>
        </w:tc>
        <w:tc>
          <w:tcPr>
            <w:tcW w:w="2520" w:type="dxa"/>
          </w:tcPr>
          <w:p w:rsidR="000D4845" w:rsidRDefault="000D4845" w:rsidP="00376095">
            <w:pPr>
              <w:rPr>
                <w:noProof/>
                <w:sz w:val="16"/>
              </w:rPr>
            </w:pPr>
            <w:r>
              <w:rPr>
                <w:noProof/>
                <w:sz w:val="16"/>
              </w:rPr>
              <w:t>Manufacture from resin acids</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3807</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Wood pitch (wood tar pitch)</w:t>
            </w:r>
          </w:p>
        </w:tc>
        <w:tc>
          <w:tcPr>
            <w:tcW w:w="2520" w:type="dxa"/>
          </w:tcPr>
          <w:p w:rsidR="000D4845" w:rsidRDefault="000D4845" w:rsidP="00376095">
            <w:pPr>
              <w:rPr>
                <w:noProof/>
                <w:sz w:val="16"/>
              </w:rPr>
            </w:pPr>
            <w:r>
              <w:rPr>
                <w:noProof/>
                <w:sz w:val="16"/>
              </w:rPr>
              <w:t>Distillation of wood tar</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3808</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products</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3809</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products</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3810</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products</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3811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Anti-knock preparations, oxidation inhibitors, gum inhibitors, viscosity improvers, anti-corrosive preparations and other prepared additives, for mineral oils (including gasoline) or for other liquids used for the same purposes as mineral oils: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Prepared additives for lubricating oil, containing petroleum oils or oils obtained from bituminous minerals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heading 3811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3812</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Prepared rubber accelerators; compound plasticisers for rubber or plastics, not elsewhere specified or included; anti-oxidizing preparations and other compound stabilizers for rubber or plastics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 xml:space="preserve">3813 </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Preparations and charges for fire-extinguishers; charged fire-extinguishing grenades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3814</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Organic composite solvents and thinners, not elsewhere specified or included; prepared paint or varnish removers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3818</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Chemical elements doped for use in electronics, in the form of discs, wafers or similar forms; chemical compounds doped for use in electronics</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3819</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Hydraulic brake fluids and other prepared liquids for hydraulic transmission, not containing or containing less than 70 % by weight of petroleum oils or oils obtained from bituminous minerals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3820</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Anti-freezing preparations and prepared de-icing fluids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3821</w:t>
            </w:r>
          </w:p>
        </w:tc>
        <w:tc>
          <w:tcPr>
            <w:tcW w:w="2519" w:type="dxa"/>
            <w:tcBorders>
              <w:left w:val="single" w:sz="6" w:space="0" w:color="auto"/>
              <w:right w:val="single" w:sz="6" w:space="0" w:color="auto"/>
            </w:tcBorders>
          </w:tcPr>
          <w:p w:rsidR="000D4845" w:rsidRPr="000D4845" w:rsidRDefault="000D4845" w:rsidP="00376095">
            <w:pPr>
              <w:rPr>
                <w:noProof/>
                <w:color w:val="000000"/>
                <w:sz w:val="16"/>
                <w:szCs w:val="16"/>
                <w:lang w:val="en-US"/>
              </w:rPr>
            </w:pPr>
            <w:r w:rsidRPr="000D4845">
              <w:rPr>
                <w:noProof/>
                <w:color w:val="000000"/>
                <w:sz w:val="16"/>
                <w:szCs w:val="16"/>
                <w:lang w:val="en-US"/>
              </w:rPr>
              <w:t>Prepared culture media for the development or maintenance of micro-organisms (including viruses and the like) or of plant, human or animal cells</w:t>
            </w:r>
          </w:p>
          <w:p w:rsidR="000D4845" w:rsidRPr="000D4845" w:rsidRDefault="000D4845" w:rsidP="00376095">
            <w:pPr>
              <w:rPr>
                <w:noProof/>
                <w:sz w:val="16"/>
                <w:szCs w:val="16"/>
                <w:lang w:val="en-US"/>
              </w:rPr>
            </w:pP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3822</w:t>
            </w:r>
          </w:p>
        </w:tc>
        <w:tc>
          <w:tcPr>
            <w:tcW w:w="2519" w:type="dxa"/>
            <w:tcBorders>
              <w:left w:val="single" w:sz="6" w:space="0" w:color="auto"/>
              <w:right w:val="single" w:sz="6" w:space="0" w:color="auto"/>
            </w:tcBorders>
          </w:tcPr>
          <w:p w:rsidR="000D4845" w:rsidRPr="0005250F" w:rsidRDefault="000D4845" w:rsidP="00376095">
            <w:pPr>
              <w:pStyle w:val="NormalLeft"/>
              <w:spacing w:line="240" w:lineRule="auto"/>
              <w:rPr>
                <w:noProof/>
                <w:sz w:val="16"/>
                <w:szCs w:val="16"/>
              </w:rPr>
            </w:pPr>
            <w:r w:rsidRPr="0005250F">
              <w:rPr>
                <w:noProof/>
                <w:sz w:val="16"/>
                <w:szCs w:val="16"/>
              </w:rPr>
              <w:t>Diagnostic or laboratory reagents on a backing, prepared diagnostic or laboratory reagents whether or not on a backing, other than those of heading 3002 or 3006; certified reference materials</w:t>
            </w:r>
          </w:p>
        </w:tc>
        <w:tc>
          <w:tcPr>
            <w:tcW w:w="2520" w:type="dxa"/>
          </w:tcPr>
          <w:p w:rsidR="000D4845" w:rsidRPr="0005250F" w:rsidRDefault="000D4845" w:rsidP="00376095">
            <w:pPr>
              <w:pStyle w:val="NormalLeft"/>
              <w:spacing w:line="240" w:lineRule="auto"/>
              <w:rPr>
                <w:noProof/>
                <w:sz w:val="16"/>
                <w:szCs w:val="16"/>
              </w:rPr>
            </w:pPr>
            <w:r w:rsidRPr="0005250F">
              <w:rPr>
                <w:noProof/>
                <w:sz w:val="16"/>
                <w:szCs w:val="16"/>
              </w:rPr>
              <w:t>Manufacture in which the value of all the materials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3823</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Industrial monocarboxylic fatty acids; acid oils from refining; industrial fatty alcohols:</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Industrial monocarboxylic fatty acids, acid oils from refining</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Industrial fatty alcohols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3823</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3824</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Prepared binders for foundry moulds or cores; chemical products and preparations of the chemical or allied industries (including those consisting of mixtures of natural products), not elsewhere specified or included:</w:t>
            </w:r>
          </w:p>
        </w:tc>
        <w:tc>
          <w:tcPr>
            <w:tcW w:w="2520" w:type="dxa"/>
            <w:tcBorders>
              <w:top w:val="single" w:sz="4" w:space="0" w:color="auto"/>
            </w:tcBorders>
          </w:tcPr>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following of this heading:</w:t>
            </w:r>
          </w:p>
          <w:p w:rsidR="000D4845" w:rsidRPr="000D4845" w:rsidRDefault="000D4845" w:rsidP="00376095">
            <w:pPr>
              <w:rPr>
                <w:noProof/>
                <w:sz w:val="16"/>
                <w:lang w:val="en-US"/>
              </w:rPr>
            </w:pP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Prepared binders for foundry moulds or cores based on natural resinous products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Naphthenic acids, their water-insoluble salts and their esters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Sorbitol other than that of heading 2905</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Petroleum sulphonates, excluding petroleum sulphonates of alkali metals, of ammonium or of ethanolamines; thiophenated sulphonic acids of oils obtained from bituminous minerals, and their salts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Ion exchangers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Getters for vacuum tubes</w:t>
            </w:r>
          </w:p>
        </w:tc>
        <w:tc>
          <w:tcPr>
            <w:tcW w:w="2520" w:type="dxa"/>
            <w:tcBorders>
              <w:bottom w:val="single" w:sz="4" w:space="0" w:color="auto"/>
            </w:tcBorders>
          </w:tcPr>
          <w:p w:rsidR="000D4845" w:rsidRPr="000D4845" w:rsidRDefault="000D4845" w:rsidP="00376095">
            <w:pPr>
              <w:rPr>
                <w:noProof/>
                <w:sz w:val="16"/>
                <w:lang w:val="en-US"/>
              </w:rPr>
            </w:pP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Alkaline iron oxide for the purification of gas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Ammoniacal gas liquors and spent oxide produced in coal gas purification</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Sulphonaphthenic acids, their water-insoluble salts and their esters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Fusel oil and Dippel's oil</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Mixtures of salts having different anions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Copying pastes with a basis of gelatin, whether or not on a paper or textile backing</w:t>
            </w:r>
          </w:p>
        </w:tc>
        <w:tc>
          <w:tcPr>
            <w:tcW w:w="2520" w:type="dxa"/>
            <w:tcBorders>
              <w:top w:val="single" w:sz="4" w:space="0" w:color="auto"/>
            </w:tcBorders>
          </w:tcPr>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Pr="000D4845" w:rsidRDefault="000D4845" w:rsidP="00376095">
            <w:pPr>
              <w:rPr>
                <w:noProof/>
                <w:sz w:val="16"/>
                <w:lang w:val="en-US"/>
              </w:rPr>
            </w:pPr>
          </w:p>
        </w:tc>
        <w:tc>
          <w:tcPr>
            <w:tcW w:w="2519" w:type="dxa"/>
            <w:tcBorders>
              <w:left w:val="single" w:sz="6" w:space="0" w:color="auto"/>
              <w:bottom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3901 to 3915</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Plastics in primary forms, waste, parings and scrap, of plastic; except for headings ex 3907 and 3912 for which the rules are set out below:</w:t>
            </w:r>
          </w:p>
        </w:tc>
        <w:tc>
          <w:tcPr>
            <w:tcW w:w="2520" w:type="dxa"/>
            <w:tcBorders>
              <w:top w:val="single" w:sz="6" w:space="0" w:color="auto"/>
            </w:tcBorders>
          </w:tcPr>
          <w:p w:rsidR="000D4845" w:rsidRPr="000D4845" w:rsidRDefault="000D4845" w:rsidP="00376095">
            <w:pPr>
              <w:rPr>
                <w:noProof/>
                <w:sz w:val="16"/>
                <w:lang w:val="en-US"/>
              </w:rPr>
            </w:pP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Addition homopolymerisation products in which a single monomer contributes more than 99 % by weight to the total polymer content</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50 %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Chapter 39 used does not exceed 20 % of the ex-works price of the product (</w:t>
            </w:r>
            <w:r>
              <w:rPr>
                <w:rStyle w:val="Fodnotehenvisning"/>
                <w:noProof/>
                <w:sz w:val="16"/>
              </w:rPr>
              <w:footnoteReference w:id="13"/>
            </w:r>
            <w:r w:rsidRPr="000D4845">
              <w:rPr>
                <w:noProof/>
                <w:sz w:val="16"/>
                <w:lang w:val="en-US"/>
              </w:rPr>
              <w: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Chapter 39 used does not exceed 20 % of the ex-works price of the product (</w:t>
            </w:r>
            <w:r>
              <w:rPr>
                <w:rStyle w:val="Fodnotehenvisning"/>
                <w:noProof/>
                <w:sz w:val="16"/>
              </w:rPr>
              <w:footnoteReference w:id="14"/>
            </w:r>
            <w:r w:rsidRPr="000D4845">
              <w:rPr>
                <w:noProof/>
                <w:sz w:val="16"/>
                <w:lang w:val="en-US"/>
              </w:rPr>
              <w: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3907</w:t>
            </w:r>
          </w:p>
        </w:tc>
        <w:tc>
          <w:tcPr>
            <w:tcW w:w="2519"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Copolymer, made from polycarbonate and acrylonitrile-butadiene-styrene copolymer (ABS)</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materials of the same heading as the product may be used, provided that their total value does not exceed 50 % of the ex-works price of the product (</w:t>
            </w:r>
            <w:r>
              <w:rPr>
                <w:rStyle w:val="Fodnotehenvisning"/>
                <w:noProof/>
                <w:sz w:val="16"/>
              </w:rPr>
              <w:footnoteReference w:id="15"/>
            </w:r>
            <w:r w:rsidRPr="000D4845">
              <w:rPr>
                <w:noProof/>
                <w:sz w:val="16"/>
                <w:lang w:val="en-US"/>
              </w:rPr>
              <w: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 xml:space="preserve">Polyester </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Chapter 39 used does not exceed 20 % of the ex-works price of the product and/or manufacture from polycarbonate of tetrabromo-(bisphenol A)</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3912</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Cellulose and its chemical derivatives, not elsewhere specified or included, in primary forms</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the same heading as the product used does not exceed 20 %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3916 to 3921</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Semi-manufactures and articles of plastics; except for headings ex 3916, ex 3917, ex 3920 and ex 3921, for which the rules are set out below:</w:t>
            </w:r>
          </w:p>
        </w:tc>
        <w:tc>
          <w:tcPr>
            <w:tcW w:w="2520" w:type="dxa"/>
            <w:tcBorders>
              <w:top w:val="single" w:sz="4" w:space="0" w:color="auto"/>
            </w:tcBorders>
          </w:tcPr>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Flat products, further worked than only surface-worked or cut into forms other than rectangular (including square); other products, further worked than only surface-worked</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Chapter 39 used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Default="000D4845" w:rsidP="00376095">
            <w:pPr>
              <w:rPr>
                <w:noProof/>
                <w:sz w:val="16"/>
              </w:rPr>
            </w:pP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p>
        </w:tc>
        <w:tc>
          <w:tcPr>
            <w:tcW w:w="2519" w:type="dxa"/>
            <w:tcBorders>
              <w:left w:val="single" w:sz="6"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Addition homopolymerisation products in which a single monomer contributes more than 99 % by weight to the total polymer content</w:t>
            </w:r>
          </w:p>
        </w:tc>
        <w:tc>
          <w:tcPr>
            <w:tcW w:w="2520" w:type="dxa"/>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50 %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Chapter 39 used does not exceed 20 % of the ex-works price of the product (</w:t>
            </w:r>
            <w:r>
              <w:rPr>
                <w:rStyle w:val="Fodnotehenvisning"/>
                <w:noProof/>
                <w:sz w:val="16"/>
              </w:rPr>
              <w:footnoteReference w:id="16"/>
            </w:r>
            <w:r w:rsidRPr="000D4845">
              <w:rPr>
                <w:noProof/>
                <w:sz w:val="16"/>
                <w:lang w:val="en-US"/>
              </w:rPr>
              <w: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ind w:left="227" w:hanging="227"/>
              <w:rPr>
                <w:noProof/>
                <w:sz w:val="16"/>
              </w:rPr>
            </w:pPr>
            <w:r>
              <w:rPr>
                <w:noProof/>
                <w:sz w:val="16"/>
              </w:rPr>
              <w:t>--</w:t>
            </w:r>
            <w:r>
              <w:rPr>
                <w:noProof/>
                <w:sz w:val="16"/>
              </w:rPr>
              <w:tab/>
              <w:t>Other</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Chapter 39 used does not exceed 20 % of the ex-works price of the product (</w:t>
            </w:r>
            <w:r>
              <w:rPr>
                <w:rStyle w:val="Fodnotehenvisning"/>
                <w:noProof/>
                <w:sz w:val="16"/>
              </w:rPr>
              <w:footnoteReference w:id="17"/>
            </w:r>
            <w:r w:rsidRPr="000D4845">
              <w:rPr>
                <w:noProof/>
                <w:sz w:val="16"/>
                <w:lang w:val="en-US"/>
              </w:rPr>
              <w: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ex 3916 and ex 3917</w:t>
            </w:r>
          </w:p>
        </w:tc>
        <w:tc>
          <w:tcPr>
            <w:tcW w:w="2519"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Profile shapes and tubes</w:t>
            </w:r>
          </w:p>
        </w:tc>
        <w:tc>
          <w:tcPr>
            <w:tcW w:w="2520" w:type="dxa"/>
            <w:tcBorders>
              <w:top w:val="single" w:sz="4"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50 %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the same heading as the product used does not exceed 20 %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3920</w:t>
            </w: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Ionomer sheet or film</w:t>
            </w:r>
          </w:p>
        </w:tc>
        <w:tc>
          <w:tcPr>
            <w:tcW w:w="2520" w:type="dxa"/>
          </w:tcPr>
          <w:p w:rsidR="000D4845" w:rsidRPr="000D4845" w:rsidRDefault="000D4845" w:rsidP="00376095">
            <w:pPr>
              <w:rPr>
                <w:noProof/>
                <w:sz w:val="16"/>
                <w:lang w:val="en-US"/>
              </w:rPr>
            </w:pPr>
            <w:r w:rsidRPr="000D4845">
              <w:rPr>
                <w:noProof/>
                <w:sz w:val="16"/>
                <w:lang w:val="en-US"/>
              </w:rPr>
              <w:t>Manufacture from a thermoplastic partial salt which is a copolymer of ethylene and metacrylic acid partly neutralised with metal ions, mainly zinc and sodium</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Sheets of regenerated cellulose, polyamides or polyethylene</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of the same heading as the product used does not exceed 20 %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3921</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Foils of plastic, metallised</w:t>
            </w:r>
          </w:p>
        </w:tc>
        <w:tc>
          <w:tcPr>
            <w:tcW w:w="2520" w:type="dxa"/>
          </w:tcPr>
          <w:p w:rsidR="000D4845" w:rsidRPr="000D4845" w:rsidRDefault="000D4845" w:rsidP="00376095">
            <w:pPr>
              <w:rPr>
                <w:noProof/>
                <w:sz w:val="16"/>
                <w:lang w:val="en-US"/>
              </w:rPr>
            </w:pPr>
            <w:r w:rsidRPr="000D4845">
              <w:rPr>
                <w:noProof/>
                <w:sz w:val="16"/>
                <w:lang w:val="en-US"/>
              </w:rPr>
              <w:t>Manufacture from highly-transparent polyester-foils with a thickness of less than 23 micron (</w:t>
            </w:r>
            <w:r>
              <w:rPr>
                <w:rStyle w:val="Fodnotehenvisning"/>
                <w:noProof/>
                <w:sz w:val="16"/>
              </w:rPr>
              <w:footnoteReference w:id="18"/>
            </w:r>
            <w:r w:rsidRPr="000D4845">
              <w:rPr>
                <w:noProof/>
                <w:sz w:val="16"/>
                <w:lang w:val="en-US"/>
              </w:rPr>
              <w: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3922 to 3926</w:t>
            </w:r>
          </w:p>
        </w:tc>
        <w:tc>
          <w:tcPr>
            <w:tcW w:w="2519"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Articles of plastics</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40</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Rubber and articles thereof;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4001</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Laminated slabs of crepe rubber for shoes</w:t>
            </w:r>
          </w:p>
        </w:tc>
        <w:tc>
          <w:tcPr>
            <w:tcW w:w="2520" w:type="dxa"/>
          </w:tcPr>
          <w:p w:rsidR="000D4845" w:rsidRPr="000D4845" w:rsidRDefault="000D4845" w:rsidP="00376095">
            <w:pPr>
              <w:rPr>
                <w:noProof/>
                <w:sz w:val="16"/>
                <w:lang w:val="en-US"/>
              </w:rPr>
            </w:pPr>
            <w:r w:rsidRPr="000D4845">
              <w:rPr>
                <w:noProof/>
                <w:sz w:val="16"/>
                <w:lang w:val="en-US"/>
              </w:rPr>
              <w:t>Lamination of sheets of natural rubber</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4005</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Compounded rubber, unvulcanised, in primary forms or in plates, sheets or strip</w:t>
            </w:r>
          </w:p>
        </w:tc>
        <w:tc>
          <w:tcPr>
            <w:tcW w:w="2520" w:type="dxa"/>
          </w:tcPr>
          <w:p w:rsidR="000D4845" w:rsidRPr="000D4845" w:rsidRDefault="000D4845" w:rsidP="00376095">
            <w:pPr>
              <w:rPr>
                <w:noProof/>
                <w:sz w:val="16"/>
                <w:lang w:val="en-US"/>
              </w:rPr>
            </w:pPr>
            <w:r w:rsidRPr="000D4845">
              <w:rPr>
                <w:noProof/>
                <w:sz w:val="16"/>
                <w:lang w:val="en-US"/>
              </w:rPr>
              <w:t>Manufacture in which the value of all the materials used, except natural rubber, does not exceed 50 % of the ex-works price of the product</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4012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Retreaded or used pneumatic tyres of rubber; solid or cushion tyres, tyre treads and tyre flaps, of rubber:</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Retreaded pneumatic, solid or cushion tyres, of rubber</w:t>
            </w:r>
          </w:p>
        </w:tc>
        <w:tc>
          <w:tcPr>
            <w:tcW w:w="2520" w:type="dxa"/>
          </w:tcPr>
          <w:p w:rsidR="000D4845" w:rsidRDefault="000D4845" w:rsidP="00376095">
            <w:pPr>
              <w:rPr>
                <w:noProof/>
                <w:sz w:val="16"/>
              </w:rPr>
            </w:pPr>
            <w:r>
              <w:rPr>
                <w:noProof/>
                <w:sz w:val="16"/>
              </w:rPr>
              <w:t>Retreading of used tyres</w:t>
            </w: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from materials of any heading, except those of headings 4011 and 4012</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tcBorders>
          </w:tcPr>
          <w:p w:rsidR="000D4845" w:rsidRDefault="000D4845" w:rsidP="00376095">
            <w:pPr>
              <w:rPr>
                <w:noProof/>
                <w:sz w:val="16"/>
              </w:rPr>
            </w:pPr>
            <w:r>
              <w:rPr>
                <w:noProof/>
                <w:sz w:val="16"/>
              </w:rPr>
              <w:t>ex 4017</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Articles of hard rubber</w:t>
            </w:r>
          </w:p>
        </w:tc>
        <w:tc>
          <w:tcPr>
            <w:tcW w:w="2520" w:type="dxa"/>
          </w:tcPr>
          <w:p w:rsidR="000D4845" w:rsidRDefault="000D4845" w:rsidP="00376095">
            <w:pPr>
              <w:rPr>
                <w:noProof/>
                <w:sz w:val="16"/>
              </w:rPr>
            </w:pPr>
            <w:r>
              <w:rPr>
                <w:noProof/>
                <w:sz w:val="16"/>
              </w:rPr>
              <w:t>Manufacture from hard rubber</w:t>
            </w:r>
          </w:p>
        </w:tc>
        <w:tc>
          <w:tcPr>
            <w:tcW w:w="2521" w:type="dxa"/>
            <w:tcBorders>
              <w:left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41</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Raw hides and skins (other than furskins) and leather;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4102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Raw skins of sheep or lambs, without wool on</w:t>
            </w:r>
          </w:p>
        </w:tc>
        <w:tc>
          <w:tcPr>
            <w:tcW w:w="2520" w:type="dxa"/>
          </w:tcPr>
          <w:p w:rsidR="000D4845" w:rsidRPr="000D4845" w:rsidRDefault="000D4845" w:rsidP="00376095">
            <w:pPr>
              <w:rPr>
                <w:noProof/>
                <w:sz w:val="16"/>
                <w:lang w:val="en-US"/>
              </w:rPr>
            </w:pPr>
            <w:r w:rsidRPr="000D4845">
              <w:rPr>
                <w:noProof/>
                <w:sz w:val="16"/>
                <w:lang w:val="en-US"/>
              </w:rPr>
              <w:t>Removal of wool from sheep or lamb skins, with wool on</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tcBorders>
          </w:tcPr>
          <w:p w:rsidR="000D4845" w:rsidRDefault="000D4845" w:rsidP="00376095">
            <w:pPr>
              <w:rPr>
                <w:noProof/>
                <w:sz w:val="16"/>
              </w:rPr>
            </w:pPr>
            <w:r>
              <w:rPr>
                <w:noProof/>
                <w:sz w:val="16"/>
              </w:rPr>
              <w:t>4104 to 4106</w:t>
            </w:r>
          </w:p>
        </w:tc>
        <w:tc>
          <w:tcPr>
            <w:tcW w:w="2519"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Tanned or crust hides and skins, without wool or hair on, whether or not split, but not further prepared</w:t>
            </w:r>
          </w:p>
        </w:tc>
        <w:tc>
          <w:tcPr>
            <w:tcW w:w="2520" w:type="dxa"/>
            <w:tcBorders>
              <w:bottom w:val="single" w:sz="4" w:space="0" w:color="auto"/>
            </w:tcBorders>
          </w:tcPr>
          <w:p w:rsidR="000D4845" w:rsidRPr="000D4845" w:rsidRDefault="000D4845" w:rsidP="00376095">
            <w:pPr>
              <w:rPr>
                <w:noProof/>
                <w:sz w:val="16"/>
                <w:lang w:val="en-US"/>
              </w:rPr>
            </w:pPr>
            <w:r w:rsidRPr="000D4845">
              <w:rPr>
                <w:noProof/>
                <w:sz w:val="16"/>
                <w:lang w:val="en-US"/>
              </w:rPr>
              <w:t>Retanning of tanned leather</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tcBorders>
          </w:tcPr>
          <w:p w:rsidR="000D4845" w:rsidRDefault="000D4845" w:rsidP="00376095">
            <w:pPr>
              <w:rPr>
                <w:noProof/>
                <w:sz w:val="16"/>
              </w:rPr>
            </w:pPr>
            <w:r>
              <w:rPr>
                <w:noProof/>
                <w:sz w:val="16"/>
              </w:rPr>
              <w:t>4107, 4112 and 4113</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Leather further prepared after tanning or crusting, including parchment-dressed leather, without wool or hair on, whether or not split, other than leather of heading 4114</w:t>
            </w:r>
          </w:p>
        </w:tc>
        <w:tc>
          <w:tcPr>
            <w:tcW w:w="2520" w:type="dxa"/>
            <w:tcBorders>
              <w:top w:val="single" w:sz="4"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headings 4104 to 4113</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ex 4114</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Patent leather and patent laminated leather; metallised leather</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headings 4104 to 4106, 4107, 4112 or 4113, provided that their total value does not exceed 50 % of the ex-works price of the product</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tcBorders>
          </w:tcPr>
          <w:p w:rsidR="000D4845" w:rsidRDefault="000D4845" w:rsidP="00376095">
            <w:pPr>
              <w:rPr>
                <w:noProof/>
                <w:sz w:val="16"/>
              </w:rPr>
            </w:pPr>
            <w:r>
              <w:rPr>
                <w:noProof/>
                <w:sz w:val="16"/>
              </w:rPr>
              <w:t>Chapter 42</w:t>
            </w:r>
          </w:p>
        </w:tc>
        <w:tc>
          <w:tcPr>
            <w:tcW w:w="2519"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Articles of leather; saddlery and harness; travel goods, handbags and similar containers; articles of animal gut (other than silk worm gut)</w:t>
            </w:r>
          </w:p>
        </w:tc>
        <w:tc>
          <w:tcPr>
            <w:tcW w:w="2520"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43</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Furskins and artificial fur; manufactures thereof;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4302</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Tanned or dressed furskins, assembled:</w:t>
            </w:r>
          </w:p>
        </w:tc>
        <w:tc>
          <w:tcPr>
            <w:tcW w:w="2520" w:type="dxa"/>
          </w:tcPr>
          <w:p w:rsidR="000D4845" w:rsidRPr="000D4845" w:rsidRDefault="000D4845" w:rsidP="00376095">
            <w:pPr>
              <w:rPr>
                <w:noProof/>
                <w:sz w:val="16"/>
                <w:lang w:val="en-US"/>
              </w:rPr>
            </w:pP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Plates, crosses and similar forms</w:t>
            </w:r>
          </w:p>
        </w:tc>
        <w:tc>
          <w:tcPr>
            <w:tcW w:w="2520" w:type="dxa"/>
          </w:tcPr>
          <w:p w:rsidR="000D4845" w:rsidRPr="000D4845" w:rsidRDefault="000D4845" w:rsidP="00376095">
            <w:pPr>
              <w:rPr>
                <w:noProof/>
                <w:sz w:val="16"/>
                <w:lang w:val="en-US"/>
              </w:rPr>
            </w:pPr>
            <w:r w:rsidRPr="000D4845">
              <w:rPr>
                <w:noProof/>
                <w:sz w:val="16"/>
                <w:lang w:val="en-US"/>
              </w:rPr>
              <w:t>Bleaching or dyeing, in addition to cutting and assembly of non-assembled tanned or dressed furskins</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Pr="000D4845" w:rsidRDefault="000D4845" w:rsidP="00376095">
            <w:pPr>
              <w:rPr>
                <w:noProof/>
                <w:sz w:val="16"/>
                <w:lang w:val="en-US"/>
              </w:rPr>
            </w:pPr>
          </w:p>
        </w:tc>
        <w:tc>
          <w:tcPr>
            <w:tcW w:w="2519" w:type="dxa"/>
            <w:tcBorders>
              <w:left w:val="single" w:sz="6" w:space="0" w:color="auto"/>
              <w:right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Pr>
          <w:p w:rsidR="000D4845" w:rsidRPr="000D4845" w:rsidRDefault="000D4845" w:rsidP="00376095">
            <w:pPr>
              <w:rPr>
                <w:noProof/>
                <w:sz w:val="16"/>
                <w:lang w:val="en-US"/>
              </w:rPr>
            </w:pPr>
            <w:r w:rsidRPr="000D4845">
              <w:rPr>
                <w:noProof/>
                <w:sz w:val="16"/>
                <w:lang w:val="en-US"/>
              </w:rPr>
              <w:t>Manufacture from non-assembled, tanned or dressed furskins</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tcBorders>
          </w:tcPr>
          <w:p w:rsidR="000D4845" w:rsidRDefault="000D4845" w:rsidP="00376095">
            <w:pPr>
              <w:rPr>
                <w:noProof/>
                <w:sz w:val="16"/>
              </w:rPr>
            </w:pPr>
            <w:r>
              <w:rPr>
                <w:noProof/>
                <w:sz w:val="16"/>
              </w:rPr>
              <w:t>4303</w:t>
            </w:r>
          </w:p>
        </w:tc>
        <w:tc>
          <w:tcPr>
            <w:tcW w:w="2519"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Articles of apparel, clothing accessories and other articles of furskin</w:t>
            </w:r>
          </w:p>
        </w:tc>
        <w:tc>
          <w:tcPr>
            <w:tcW w:w="2520" w:type="dxa"/>
            <w:tcBorders>
              <w:bottom w:val="single" w:sz="6" w:space="0" w:color="auto"/>
            </w:tcBorders>
          </w:tcPr>
          <w:p w:rsidR="000D4845" w:rsidRPr="000D4845" w:rsidRDefault="000D4845" w:rsidP="00376095">
            <w:pPr>
              <w:rPr>
                <w:noProof/>
                <w:sz w:val="16"/>
                <w:lang w:val="en-US"/>
              </w:rPr>
            </w:pPr>
            <w:r w:rsidRPr="000D4845">
              <w:rPr>
                <w:noProof/>
                <w:sz w:val="16"/>
                <w:lang w:val="en-US"/>
              </w:rPr>
              <w:t>Manufacture from non-assembled tanned or dressed furskins of heading 4302</w:t>
            </w:r>
          </w:p>
        </w:tc>
        <w:tc>
          <w:tcPr>
            <w:tcW w:w="252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tcBorders>
          </w:tcPr>
          <w:p w:rsidR="000D4845" w:rsidRDefault="000D4845" w:rsidP="00376095">
            <w:pPr>
              <w:rPr>
                <w:noProof/>
                <w:sz w:val="16"/>
              </w:rPr>
            </w:pPr>
            <w:r>
              <w:rPr>
                <w:noProof/>
                <w:sz w:val="16"/>
              </w:rPr>
              <w:t>ex Chapter 44</w:t>
            </w:r>
          </w:p>
        </w:tc>
        <w:tc>
          <w:tcPr>
            <w:tcW w:w="2519"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Wood and articles of wood; wood charcoal; except for:</w:t>
            </w:r>
          </w:p>
        </w:tc>
        <w:tc>
          <w:tcPr>
            <w:tcW w:w="2520" w:type="dxa"/>
            <w:tcBorders>
              <w:top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4403</w:t>
            </w:r>
          </w:p>
        </w:tc>
        <w:tc>
          <w:tcPr>
            <w:tcW w:w="2519" w:type="dxa"/>
            <w:tcBorders>
              <w:left w:val="single" w:sz="6" w:space="0" w:color="auto"/>
              <w:right w:val="single" w:sz="6" w:space="0" w:color="auto"/>
            </w:tcBorders>
          </w:tcPr>
          <w:p w:rsidR="000D4845" w:rsidRDefault="000D4845" w:rsidP="00376095">
            <w:pPr>
              <w:rPr>
                <w:noProof/>
                <w:sz w:val="16"/>
              </w:rPr>
            </w:pPr>
            <w:r>
              <w:rPr>
                <w:noProof/>
                <w:sz w:val="16"/>
              </w:rPr>
              <w:t>Wood roughly squared</w:t>
            </w:r>
          </w:p>
        </w:tc>
        <w:tc>
          <w:tcPr>
            <w:tcW w:w="2520" w:type="dxa"/>
          </w:tcPr>
          <w:p w:rsidR="000D4845" w:rsidRPr="000D4845" w:rsidRDefault="000D4845" w:rsidP="00376095">
            <w:pPr>
              <w:rPr>
                <w:noProof/>
                <w:sz w:val="16"/>
                <w:lang w:val="en-US"/>
              </w:rPr>
            </w:pPr>
            <w:r w:rsidRPr="000D4845">
              <w:rPr>
                <w:noProof/>
                <w:sz w:val="16"/>
                <w:lang w:val="en-US"/>
              </w:rPr>
              <w:t>Manufacture from wood in the rough, whether or not stripped of its bark or merely roughed down</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4407</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Wood sawn or chipped lengthwise, sliced or peeled, of a thickness exceeding 6 mm, planed, sanded or end-jointed</w:t>
            </w:r>
          </w:p>
        </w:tc>
        <w:tc>
          <w:tcPr>
            <w:tcW w:w="2520" w:type="dxa"/>
          </w:tcPr>
          <w:p w:rsidR="000D4845" w:rsidRPr="000D4845" w:rsidRDefault="000D4845" w:rsidP="00376095">
            <w:pPr>
              <w:rPr>
                <w:noProof/>
                <w:sz w:val="16"/>
                <w:lang w:val="en-US"/>
              </w:rPr>
            </w:pPr>
            <w:r w:rsidRPr="000D4845">
              <w:rPr>
                <w:noProof/>
                <w:sz w:val="16"/>
                <w:lang w:val="en-US"/>
              </w:rPr>
              <w:t>Planing, sanding or end-jointing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tcBorders>
          </w:tcPr>
          <w:p w:rsidR="000D4845" w:rsidRDefault="000D4845" w:rsidP="00376095">
            <w:pPr>
              <w:rPr>
                <w:noProof/>
                <w:sz w:val="16"/>
              </w:rPr>
            </w:pPr>
            <w:r>
              <w:rPr>
                <w:noProof/>
                <w:sz w:val="16"/>
              </w:rPr>
              <w:t>ex 4408</w:t>
            </w:r>
          </w:p>
        </w:tc>
        <w:tc>
          <w:tcPr>
            <w:tcW w:w="2519"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Sheets for veneering (including those obtained by slicing laminated wood) and for plywood, of a thickness not exceeding 6 mm, spliced, and other wood sawn lengthwise, sliced or peeled of a thickness not exceeding 6 mm, planed, sanded or end-jointed</w:t>
            </w:r>
          </w:p>
        </w:tc>
        <w:tc>
          <w:tcPr>
            <w:tcW w:w="2520" w:type="dxa"/>
          </w:tcPr>
          <w:p w:rsidR="000D4845" w:rsidRPr="000D4845" w:rsidRDefault="000D4845" w:rsidP="00376095">
            <w:pPr>
              <w:rPr>
                <w:noProof/>
                <w:sz w:val="16"/>
                <w:lang w:val="en-US"/>
              </w:rPr>
            </w:pPr>
            <w:r w:rsidRPr="000D4845">
              <w:rPr>
                <w:noProof/>
                <w:sz w:val="16"/>
                <w:lang w:val="en-US"/>
              </w:rPr>
              <w:t>Splicing, planing, sanding or end-jointing</w:t>
            </w:r>
          </w:p>
        </w:tc>
        <w:tc>
          <w:tcPr>
            <w:tcW w:w="2521" w:type="dxa"/>
            <w:tcBorders>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4409</w:t>
            </w:r>
          </w:p>
        </w:tc>
        <w:tc>
          <w:tcPr>
            <w:tcW w:w="2519" w:type="dxa"/>
          </w:tcPr>
          <w:p w:rsidR="000D4845" w:rsidRPr="000D4845" w:rsidRDefault="000D4845" w:rsidP="00376095">
            <w:pPr>
              <w:rPr>
                <w:noProof/>
                <w:sz w:val="16"/>
                <w:lang w:val="en-US"/>
              </w:rPr>
            </w:pPr>
            <w:r w:rsidRPr="000D4845">
              <w:rPr>
                <w:noProof/>
                <w:sz w:val="16"/>
                <w:lang w:val="en-US"/>
              </w:rPr>
              <w:t>Wood continuously shaped along any of its edges, ends or faces, whether or not planed, sanded or end-jointed: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Sanded or end-jointed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Sanding or end-jointing</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Beadings and mouldings</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Beading or moulding</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4410 to ex 4413</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Beadings and mouldings, including moulded skirting and other moulded boards</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Beading or moulding</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4415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Packing cases, boxes, crates, drums and similar packings, of wood</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boards not cut to size</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4416</w:t>
            </w:r>
          </w:p>
        </w:tc>
        <w:tc>
          <w:tcPr>
            <w:tcW w:w="2519" w:type="dxa"/>
          </w:tcPr>
          <w:p w:rsidR="000D4845" w:rsidRPr="000D4845" w:rsidRDefault="000D4845" w:rsidP="00376095">
            <w:pPr>
              <w:rPr>
                <w:noProof/>
                <w:sz w:val="16"/>
                <w:lang w:val="en-US"/>
              </w:rPr>
            </w:pPr>
            <w:r w:rsidRPr="000D4845">
              <w:rPr>
                <w:noProof/>
                <w:sz w:val="16"/>
                <w:lang w:val="en-US"/>
              </w:rPr>
              <w:t>Casks, barrels, vats, tubs and other coopers' products and parts thereof, of wood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riven staves, not further worked than sawn on the two principal surfaces</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4418</w:t>
            </w: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Builders' joinery and carpentry of wood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cellular wood panels, shingles and shakes may be used</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Beadings and mouldings</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Beading or moulding</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4421</w:t>
            </w:r>
          </w:p>
        </w:tc>
        <w:tc>
          <w:tcPr>
            <w:tcW w:w="2519" w:type="dxa"/>
          </w:tcPr>
          <w:p w:rsidR="000D4845" w:rsidRPr="000D4845" w:rsidRDefault="000D4845" w:rsidP="00376095">
            <w:pPr>
              <w:rPr>
                <w:noProof/>
                <w:sz w:val="16"/>
                <w:lang w:val="en-US"/>
              </w:rPr>
            </w:pPr>
            <w:r w:rsidRPr="000D4845">
              <w:rPr>
                <w:noProof/>
                <w:sz w:val="16"/>
                <w:lang w:val="en-US"/>
              </w:rPr>
              <w:t>Match splints; wooden pegs or pins for footwear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wood of any heading, except drawn wood of heading 4409</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45</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Cork and articles of cork;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4503</w:t>
            </w:r>
          </w:p>
        </w:tc>
        <w:tc>
          <w:tcPr>
            <w:tcW w:w="2519" w:type="dxa"/>
            <w:tcBorders>
              <w:bottom w:val="single" w:sz="6" w:space="0" w:color="auto"/>
            </w:tcBorders>
          </w:tcPr>
          <w:p w:rsidR="000D4845" w:rsidRDefault="000D4845" w:rsidP="00376095">
            <w:pPr>
              <w:rPr>
                <w:noProof/>
                <w:sz w:val="16"/>
              </w:rPr>
            </w:pPr>
            <w:r>
              <w:rPr>
                <w:noProof/>
                <w:sz w:val="16"/>
              </w:rPr>
              <w:t>Articles of natural cork</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cork of heading 4501</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46</w:t>
            </w:r>
          </w:p>
        </w:tc>
        <w:tc>
          <w:tcPr>
            <w:tcW w:w="2519"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Manufactures of straw, of esparto or of other plaiting materials; basketware and wickerwork</w:t>
            </w:r>
          </w:p>
        </w:tc>
        <w:tc>
          <w:tcPr>
            <w:tcW w:w="2520"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Chapter 47</w:t>
            </w:r>
          </w:p>
        </w:tc>
        <w:tc>
          <w:tcPr>
            <w:tcW w:w="2519"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Pulp of wood or of other fibrous cellulosic material; recovered (waste and scrap) paper or paperboard</w:t>
            </w:r>
          </w:p>
        </w:tc>
        <w:tc>
          <w:tcPr>
            <w:tcW w:w="2520"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48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Paper and paperboard; articles of paper pulp, of paper or of paperboard;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4811</w:t>
            </w:r>
          </w:p>
        </w:tc>
        <w:tc>
          <w:tcPr>
            <w:tcW w:w="2519" w:type="dxa"/>
          </w:tcPr>
          <w:p w:rsidR="000D4845" w:rsidRPr="000D4845" w:rsidRDefault="000D4845" w:rsidP="00376095">
            <w:pPr>
              <w:rPr>
                <w:noProof/>
                <w:sz w:val="16"/>
                <w:lang w:val="en-US"/>
              </w:rPr>
            </w:pPr>
            <w:r w:rsidRPr="000D4845">
              <w:rPr>
                <w:noProof/>
                <w:sz w:val="16"/>
                <w:lang w:val="en-US"/>
              </w:rPr>
              <w:t>Paper and paperboard, ruled, lined or squared only</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paper-making materials of Chapter 47</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4816</w:t>
            </w:r>
          </w:p>
        </w:tc>
        <w:tc>
          <w:tcPr>
            <w:tcW w:w="2519" w:type="dxa"/>
          </w:tcPr>
          <w:p w:rsidR="000D4845" w:rsidRPr="000D4845" w:rsidRDefault="000D4845" w:rsidP="00376095">
            <w:pPr>
              <w:rPr>
                <w:noProof/>
                <w:sz w:val="16"/>
                <w:lang w:val="en-US"/>
              </w:rPr>
            </w:pPr>
            <w:r w:rsidRPr="000D4845">
              <w:rPr>
                <w:noProof/>
                <w:sz w:val="16"/>
                <w:lang w:val="en-US"/>
              </w:rPr>
              <w:t>Carbon paper, self-copy paper and other copying or transfer papers (other than those of heading 4809), duplicator stencils and offset plates, of paper, whether or not put up in boxes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paper-making materials of Chapter 47</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4817</w:t>
            </w:r>
          </w:p>
        </w:tc>
        <w:tc>
          <w:tcPr>
            <w:tcW w:w="2519" w:type="dxa"/>
          </w:tcPr>
          <w:p w:rsidR="000D4845" w:rsidRPr="000D4845" w:rsidRDefault="000D4845" w:rsidP="00376095">
            <w:pPr>
              <w:rPr>
                <w:noProof/>
                <w:sz w:val="16"/>
                <w:lang w:val="en-US"/>
              </w:rPr>
            </w:pPr>
            <w:r w:rsidRPr="000D4845">
              <w:rPr>
                <w:noProof/>
                <w:sz w:val="16"/>
                <w:lang w:val="en-US"/>
              </w:rPr>
              <w:t>Envelopes, letter cards, plain postcards and correspondence cards, of paper or paperboard; boxes, pouches, wallets and writing compendiums, of paper or paperboard, containing an assortment of paper stationery</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4818</w:t>
            </w:r>
          </w:p>
        </w:tc>
        <w:tc>
          <w:tcPr>
            <w:tcW w:w="2519" w:type="dxa"/>
          </w:tcPr>
          <w:p w:rsidR="000D4845" w:rsidRDefault="000D4845" w:rsidP="00376095">
            <w:pPr>
              <w:rPr>
                <w:noProof/>
                <w:sz w:val="16"/>
              </w:rPr>
            </w:pPr>
            <w:r>
              <w:rPr>
                <w:noProof/>
                <w:sz w:val="16"/>
              </w:rPr>
              <w:t>Toilet paper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paper-making materials of Chapter 47</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4819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Cartons, boxes, cases, bags and other packing containers, of paper, paperboard, cellulose wadding or webs of cellulose fibres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4820</w:t>
            </w:r>
          </w:p>
        </w:tc>
        <w:tc>
          <w:tcPr>
            <w:tcW w:w="2519" w:type="dxa"/>
            <w:tcBorders>
              <w:top w:val="single" w:sz="4" w:space="0" w:color="auto"/>
            </w:tcBorders>
          </w:tcPr>
          <w:p w:rsidR="000D4845" w:rsidRDefault="000D4845" w:rsidP="00376095">
            <w:pPr>
              <w:rPr>
                <w:noProof/>
                <w:sz w:val="16"/>
              </w:rPr>
            </w:pPr>
            <w:r>
              <w:rPr>
                <w:noProof/>
                <w:sz w:val="16"/>
              </w:rPr>
              <w:t>Letter pads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4823</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Other paper, paperboard, cellulose wadding and webs of cellulose fibres, cut to size or shape</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paper-making materials of Chapter 47</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49</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Printed books, newspapers, pictures and other products of the printing industry; manuscripts, typescripts and plans;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4909</w:t>
            </w:r>
          </w:p>
        </w:tc>
        <w:tc>
          <w:tcPr>
            <w:tcW w:w="2519" w:type="dxa"/>
          </w:tcPr>
          <w:p w:rsidR="000D4845" w:rsidRPr="000D4845" w:rsidRDefault="000D4845" w:rsidP="00376095">
            <w:pPr>
              <w:rPr>
                <w:noProof/>
                <w:sz w:val="16"/>
                <w:lang w:val="en-US"/>
              </w:rPr>
            </w:pPr>
            <w:r w:rsidRPr="000D4845">
              <w:rPr>
                <w:noProof/>
                <w:sz w:val="16"/>
                <w:lang w:val="en-US"/>
              </w:rPr>
              <w:t>Printed or illustrated postcards; printed cards bearing personal greetings, messages or announcements, whether or not illustrated, with or without envelopes or trimmings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4909 and 4911</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4910</w:t>
            </w:r>
          </w:p>
        </w:tc>
        <w:tc>
          <w:tcPr>
            <w:tcW w:w="2519" w:type="dxa"/>
          </w:tcPr>
          <w:p w:rsidR="000D4845" w:rsidRPr="000D4845" w:rsidRDefault="000D4845" w:rsidP="00376095">
            <w:pPr>
              <w:rPr>
                <w:noProof/>
                <w:sz w:val="16"/>
                <w:lang w:val="en-US"/>
              </w:rPr>
            </w:pPr>
            <w:r w:rsidRPr="000D4845">
              <w:rPr>
                <w:noProof/>
                <w:sz w:val="16"/>
                <w:lang w:val="en-US"/>
              </w:rPr>
              <w:t>Calendars of any kind, printed, including calendar blocks: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Calendars of the "perpetual" type or with replaceable blocks mounted on bases other than paper or paperboard</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19" w:type="dxa"/>
            <w:tcBorders>
              <w:bottom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4909 and 4911</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50</w:t>
            </w:r>
          </w:p>
        </w:tc>
        <w:tc>
          <w:tcPr>
            <w:tcW w:w="2519" w:type="dxa"/>
            <w:tcBorders>
              <w:top w:val="single" w:sz="6" w:space="0" w:color="auto"/>
            </w:tcBorders>
          </w:tcPr>
          <w:p w:rsidR="000D4845" w:rsidRDefault="000D4845" w:rsidP="00376095">
            <w:pPr>
              <w:rPr>
                <w:noProof/>
                <w:sz w:val="16"/>
              </w:rPr>
            </w:pPr>
            <w:r>
              <w:rPr>
                <w:noProof/>
                <w:sz w:val="16"/>
              </w:rPr>
              <w:t>Silk;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5003</w:t>
            </w:r>
          </w:p>
        </w:tc>
        <w:tc>
          <w:tcPr>
            <w:tcW w:w="2519" w:type="dxa"/>
          </w:tcPr>
          <w:p w:rsidR="000D4845" w:rsidRPr="000D4845" w:rsidRDefault="000D4845" w:rsidP="00376095">
            <w:pPr>
              <w:rPr>
                <w:noProof/>
                <w:sz w:val="16"/>
                <w:lang w:val="en-US"/>
              </w:rPr>
            </w:pPr>
            <w:r w:rsidRPr="000D4845">
              <w:rPr>
                <w:noProof/>
                <w:sz w:val="16"/>
                <w:lang w:val="en-US"/>
              </w:rPr>
              <w:t>Silk waste (including cocoons unsuitable for reeling, yarn waste and garnetted stock), carded or combed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Carding or combing of silk waste</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5004 to ex 5006</w:t>
            </w:r>
          </w:p>
        </w:tc>
        <w:tc>
          <w:tcPr>
            <w:tcW w:w="2519" w:type="dxa"/>
          </w:tcPr>
          <w:p w:rsidR="000D4845" w:rsidRPr="000D4845" w:rsidRDefault="000D4845" w:rsidP="00376095">
            <w:pPr>
              <w:rPr>
                <w:noProof/>
                <w:sz w:val="16"/>
                <w:lang w:val="en-US"/>
              </w:rPr>
            </w:pPr>
            <w:r w:rsidRPr="000D4845">
              <w:rPr>
                <w:noProof/>
                <w:sz w:val="16"/>
                <w:lang w:val="en-US"/>
              </w:rPr>
              <w:t>Silk yarn and yarn spun from silk waste</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19"/>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other 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5007</w:t>
            </w:r>
          </w:p>
        </w:tc>
        <w:tc>
          <w:tcPr>
            <w:tcW w:w="2519" w:type="dxa"/>
          </w:tcPr>
          <w:p w:rsidR="000D4845" w:rsidRPr="000D4845" w:rsidRDefault="000D4845" w:rsidP="00376095">
            <w:pPr>
              <w:rPr>
                <w:noProof/>
                <w:sz w:val="16"/>
                <w:lang w:val="en-US"/>
              </w:rPr>
            </w:pPr>
            <w:r w:rsidRPr="000D4845">
              <w:rPr>
                <w:noProof/>
                <w:sz w:val="16"/>
                <w:lang w:val="en-US"/>
              </w:rPr>
              <w:t>Woven fabrics of silk or of silk waste:</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20"/>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21"/>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p>
        </w:tc>
        <w:tc>
          <w:tcPr>
            <w:tcW w:w="2519" w:type="dxa"/>
            <w:tcBorders>
              <w:top w:val="single" w:sz="4" w:space="0" w:color="auto"/>
            </w:tcBorders>
          </w:tcPr>
          <w:p w:rsidR="000D4845" w:rsidRDefault="000D4845" w:rsidP="00376095">
            <w:pPr>
              <w:rPr>
                <w:noProof/>
                <w:sz w:val="16"/>
              </w:rPr>
            </w:pP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chemical materials or textile pulp, or </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ex Chapter 51</w:t>
            </w:r>
          </w:p>
        </w:tc>
        <w:tc>
          <w:tcPr>
            <w:tcW w:w="2519" w:type="dxa"/>
            <w:tcBorders>
              <w:top w:val="single" w:sz="4" w:space="0" w:color="auto"/>
              <w:bottom w:val="single" w:sz="4" w:space="0" w:color="auto"/>
            </w:tcBorders>
          </w:tcPr>
          <w:p w:rsidR="000D4845" w:rsidRPr="000D4845" w:rsidRDefault="000D4845" w:rsidP="00376095">
            <w:pPr>
              <w:rPr>
                <w:noProof/>
                <w:sz w:val="16"/>
                <w:lang w:val="en-US"/>
              </w:rPr>
            </w:pPr>
            <w:r w:rsidRPr="000D4845">
              <w:rPr>
                <w:noProof/>
                <w:sz w:val="16"/>
                <w:lang w:val="en-US"/>
              </w:rPr>
              <w:t>Wool, fine or coarse animal hair; horsehair yarn and woven fabric; except for:</w:t>
            </w: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5106 to 5110</w:t>
            </w:r>
          </w:p>
        </w:tc>
        <w:tc>
          <w:tcPr>
            <w:tcW w:w="2519" w:type="dxa"/>
            <w:tcBorders>
              <w:top w:val="single" w:sz="4" w:space="0" w:color="auto"/>
              <w:bottom w:val="single" w:sz="4" w:space="0" w:color="auto"/>
            </w:tcBorders>
          </w:tcPr>
          <w:p w:rsidR="000D4845" w:rsidRPr="000D4845" w:rsidRDefault="000D4845" w:rsidP="00376095">
            <w:pPr>
              <w:rPr>
                <w:noProof/>
                <w:sz w:val="16"/>
                <w:lang w:val="en-US"/>
              </w:rPr>
            </w:pPr>
            <w:r w:rsidRPr="000D4845">
              <w:rPr>
                <w:noProof/>
                <w:sz w:val="16"/>
                <w:lang w:val="en-US"/>
              </w:rPr>
              <w:t>Yarn of wool, of fine or coarse animal hair or of horsehair</w:t>
            </w: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22"/>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top w:val="single" w:sz="4"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5111 to 5113</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Woven fabrics of wool, of fine or coarse animal hair or of horsehair: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23"/>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24"/>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chemical materials or textile pulp, or </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6" w:space="0" w:color="auto"/>
            </w:tcBorders>
          </w:tcPr>
          <w:p w:rsidR="000D4845" w:rsidRDefault="000D4845" w:rsidP="00376095">
            <w:pPr>
              <w:rPr>
                <w:noProof/>
                <w:sz w:val="16"/>
              </w:rPr>
            </w:pP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of the ex-works price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52</w:t>
            </w:r>
          </w:p>
        </w:tc>
        <w:tc>
          <w:tcPr>
            <w:tcW w:w="2519" w:type="dxa"/>
            <w:tcBorders>
              <w:top w:val="single" w:sz="6" w:space="0" w:color="auto"/>
            </w:tcBorders>
          </w:tcPr>
          <w:p w:rsidR="000D4845" w:rsidRDefault="000D4845" w:rsidP="00376095">
            <w:pPr>
              <w:rPr>
                <w:noProof/>
                <w:sz w:val="16"/>
              </w:rPr>
            </w:pPr>
            <w:r>
              <w:rPr>
                <w:noProof/>
                <w:sz w:val="16"/>
              </w:rPr>
              <w:t>Cotton;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5204 to 5207</w:t>
            </w:r>
          </w:p>
        </w:tc>
        <w:tc>
          <w:tcPr>
            <w:tcW w:w="2519" w:type="dxa"/>
          </w:tcPr>
          <w:p w:rsidR="000D4845" w:rsidRPr="000D4845" w:rsidRDefault="000D4845" w:rsidP="00376095">
            <w:pPr>
              <w:rPr>
                <w:noProof/>
                <w:sz w:val="16"/>
                <w:lang w:val="en-US"/>
              </w:rPr>
            </w:pPr>
            <w:r w:rsidRPr="000D4845">
              <w:rPr>
                <w:noProof/>
                <w:sz w:val="16"/>
                <w:lang w:val="en-US"/>
              </w:rPr>
              <w:t>Yarn and thread of cotton</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25"/>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5208 to 5212</w:t>
            </w:r>
          </w:p>
        </w:tc>
        <w:tc>
          <w:tcPr>
            <w:tcW w:w="2519" w:type="dxa"/>
          </w:tcPr>
          <w:p w:rsidR="000D4845" w:rsidRDefault="000D4845" w:rsidP="00376095">
            <w:pPr>
              <w:rPr>
                <w:noProof/>
                <w:sz w:val="16"/>
              </w:rPr>
            </w:pPr>
            <w:r>
              <w:rPr>
                <w:noProof/>
                <w:sz w:val="16"/>
              </w:rPr>
              <w:t>Woven fabrics of cotton:</w:t>
            </w:r>
          </w:p>
        </w:tc>
        <w:tc>
          <w:tcPr>
            <w:tcW w:w="2520" w:type="dxa"/>
            <w:tcBorders>
              <w:left w:val="single" w:sz="6" w:space="0" w:color="auto"/>
              <w:right w:val="single" w:sz="6" w:space="0" w:color="auto"/>
            </w:tcBorders>
          </w:tcPr>
          <w:p w:rsidR="000D4845" w:rsidRDefault="000D4845" w:rsidP="00376095">
            <w:pPr>
              <w:rPr>
                <w:noProof/>
                <w:sz w:val="16"/>
              </w:rPr>
            </w:pP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26"/>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27"/>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p>
        </w:tc>
        <w:tc>
          <w:tcPr>
            <w:tcW w:w="2519" w:type="dxa"/>
            <w:tcBorders>
              <w:top w:val="single" w:sz="4" w:space="0" w:color="auto"/>
            </w:tcBorders>
          </w:tcPr>
          <w:p w:rsidR="000D4845" w:rsidRDefault="000D4845" w:rsidP="00376095">
            <w:pPr>
              <w:rPr>
                <w:noProof/>
                <w:sz w:val="16"/>
              </w:rPr>
            </w:pP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p>
        </w:tc>
        <w:tc>
          <w:tcPr>
            <w:tcW w:w="2519" w:type="dxa"/>
            <w:tcBorders>
              <w:bottom w:val="single" w:sz="6" w:space="0" w:color="auto"/>
            </w:tcBorders>
          </w:tcPr>
          <w:p w:rsidR="000D4845" w:rsidRDefault="000D4845" w:rsidP="00376095">
            <w:pPr>
              <w:rPr>
                <w:noProof/>
                <w:sz w:val="16"/>
              </w:rPr>
            </w:pP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ex Chapter 53</w:t>
            </w:r>
          </w:p>
        </w:tc>
        <w:tc>
          <w:tcPr>
            <w:tcW w:w="2519"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Other vegetable textile fibres; paper yarn and woven fabrics of paper yarn; except for:</w:t>
            </w:r>
          </w:p>
        </w:tc>
        <w:tc>
          <w:tcPr>
            <w:tcW w:w="2520"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5306 to 5308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Yarn of other vegetable textile fibres; paper yarn</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28"/>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5309 to 5311</w:t>
            </w:r>
          </w:p>
        </w:tc>
        <w:tc>
          <w:tcPr>
            <w:tcW w:w="2519" w:type="dxa"/>
          </w:tcPr>
          <w:p w:rsidR="000D4845" w:rsidRPr="000D4845" w:rsidRDefault="000D4845" w:rsidP="00376095">
            <w:pPr>
              <w:rPr>
                <w:noProof/>
                <w:sz w:val="16"/>
                <w:lang w:val="en-US"/>
              </w:rPr>
            </w:pPr>
            <w:r w:rsidRPr="000D4845">
              <w:rPr>
                <w:noProof/>
                <w:sz w:val="16"/>
                <w:lang w:val="en-US"/>
              </w:rPr>
              <w:t>Woven fabrics of other vegetable textile fibres; woven fabrics of paper yarn:</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29"/>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0"/>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jute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chemical materials or textile pulp, or </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top w:val="single" w:sz="4"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6" w:space="0" w:color="auto"/>
            </w:tcBorders>
          </w:tcPr>
          <w:p w:rsidR="000D4845" w:rsidRDefault="000D4845" w:rsidP="00376095">
            <w:pPr>
              <w:rPr>
                <w:noProof/>
                <w:sz w:val="16"/>
              </w:rPr>
            </w:pP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5401 to 5406</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Yarn, monofilament and thread of man-made filaments</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1"/>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top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5407 and 5408</w:t>
            </w:r>
          </w:p>
        </w:tc>
        <w:tc>
          <w:tcPr>
            <w:tcW w:w="2519" w:type="dxa"/>
          </w:tcPr>
          <w:p w:rsidR="000D4845" w:rsidRPr="000D4845" w:rsidRDefault="000D4845" w:rsidP="00376095">
            <w:pPr>
              <w:rPr>
                <w:noProof/>
                <w:sz w:val="16"/>
                <w:lang w:val="en-US"/>
              </w:rPr>
            </w:pPr>
            <w:r w:rsidRPr="000D4845">
              <w:rPr>
                <w:noProof/>
                <w:sz w:val="16"/>
                <w:lang w:val="en-US"/>
              </w:rPr>
              <w:t>Woven fabrics of man-made filament yarn:</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32"/>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33"/>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4" w:space="0" w:color="auto"/>
            </w:tcBorders>
          </w:tcPr>
          <w:p w:rsidR="000D4845" w:rsidRDefault="000D4845" w:rsidP="00376095">
            <w:pPr>
              <w:rPr>
                <w:noProof/>
                <w:sz w:val="16"/>
              </w:rPr>
            </w:pP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top w:val="single" w:sz="4"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6" w:space="0" w:color="auto"/>
            </w:tcBorders>
          </w:tcPr>
          <w:p w:rsidR="000D4845" w:rsidRDefault="000D4845" w:rsidP="00376095">
            <w:pPr>
              <w:rPr>
                <w:noProof/>
                <w:sz w:val="16"/>
              </w:rPr>
            </w:pP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5501 to 5507</w:t>
            </w:r>
          </w:p>
        </w:tc>
        <w:tc>
          <w:tcPr>
            <w:tcW w:w="2519" w:type="dxa"/>
            <w:tcBorders>
              <w:top w:val="single" w:sz="6" w:space="0" w:color="auto"/>
            </w:tcBorders>
          </w:tcPr>
          <w:p w:rsidR="000D4845" w:rsidRDefault="000D4845" w:rsidP="00376095">
            <w:pPr>
              <w:rPr>
                <w:noProof/>
                <w:sz w:val="16"/>
              </w:rPr>
            </w:pPr>
            <w:r>
              <w:rPr>
                <w:noProof/>
                <w:sz w:val="16"/>
              </w:rPr>
              <w:t>Man-made staple fibres</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chemical materials or textile pulp</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5508 to 5511</w:t>
            </w:r>
          </w:p>
        </w:tc>
        <w:tc>
          <w:tcPr>
            <w:tcW w:w="2519" w:type="dxa"/>
          </w:tcPr>
          <w:p w:rsidR="000D4845" w:rsidRPr="000D4845" w:rsidRDefault="000D4845" w:rsidP="00376095">
            <w:pPr>
              <w:rPr>
                <w:noProof/>
                <w:sz w:val="16"/>
                <w:lang w:val="en-US"/>
              </w:rPr>
            </w:pPr>
            <w:r w:rsidRPr="000D4845">
              <w:rPr>
                <w:noProof/>
                <w:sz w:val="16"/>
                <w:lang w:val="en-US"/>
              </w:rPr>
              <w:t>Yarn and sewing thread of man-made staple fibres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4"/>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raw silk or silk waste,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5512 to 5516</w:t>
            </w:r>
          </w:p>
        </w:tc>
        <w:tc>
          <w:tcPr>
            <w:tcW w:w="2519" w:type="dxa"/>
          </w:tcPr>
          <w:p w:rsidR="000D4845" w:rsidRPr="000D4845" w:rsidRDefault="000D4845" w:rsidP="00376095">
            <w:pPr>
              <w:rPr>
                <w:noProof/>
                <w:sz w:val="16"/>
                <w:lang w:val="en-US"/>
              </w:rPr>
            </w:pPr>
            <w:r w:rsidRPr="000D4845">
              <w:rPr>
                <w:noProof/>
                <w:sz w:val="16"/>
                <w:lang w:val="en-US"/>
              </w:rPr>
              <w:t>Woven fabrics of man-made staple fibres: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Incorporating rubber thread</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35"/>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6"/>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prepared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w:t>
            </w:r>
          </w:p>
          <w:p w:rsidR="000D4845" w:rsidRDefault="000D4845" w:rsidP="00376095">
            <w:pPr>
              <w:rPr>
                <w:noProof/>
                <w:sz w:val="16"/>
              </w:rPr>
            </w:pPr>
            <w:r>
              <w:rPr>
                <w:noProof/>
                <w:sz w:val="16"/>
              </w:rPr>
              <w:t>or</w:t>
            </w:r>
          </w:p>
        </w:tc>
        <w:tc>
          <w:tcPr>
            <w:tcW w:w="2521" w:type="dxa"/>
            <w:tcBorders>
              <w:top w:val="single" w:sz="4"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top w:val="single" w:sz="4" w:space="0" w:color="auto"/>
              <w:bottom w:val="single" w:sz="4" w:space="0" w:color="auto"/>
            </w:tcBorders>
          </w:tcPr>
          <w:p w:rsidR="000D4845" w:rsidRDefault="000D4845" w:rsidP="00376095">
            <w:pPr>
              <w:rPr>
                <w:noProof/>
                <w:sz w:val="16"/>
              </w:rPr>
            </w:pP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top w:val="single" w:sz="4"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56</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Wadding, felt and non-wovens; special yarns; twine, cordage, ropes and cables and articles thereof;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7"/>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5602</w:t>
            </w:r>
          </w:p>
        </w:tc>
        <w:tc>
          <w:tcPr>
            <w:tcW w:w="2519" w:type="dxa"/>
          </w:tcPr>
          <w:p w:rsidR="000D4845" w:rsidRPr="000D4845" w:rsidRDefault="000D4845" w:rsidP="00376095">
            <w:pPr>
              <w:rPr>
                <w:noProof/>
                <w:sz w:val="16"/>
                <w:lang w:val="en-US"/>
              </w:rPr>
            </w:pPr>
            <w:r w:rsidRPr="000D4845">
              <w:rPr>
                <w:noProof/>
                <w:sz w:val="16"/>
                <w:lang w:val="en-US"/>
              </w:rPr>
              <w:t>Felt, whether or not impregnated, coated, covered or laminated: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Needleloom felt</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8"/>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p w:rsidR="000D4845" w:rsidRDefault="000D4845" w:rsidP="00376095">
            <w:pPr>
              <w:ind w:left="113" w:hanging="113"/>
              <w:rPr>
                <w:noProof/>
                <w:sz w:val="16"/>
              </w:rPr>
            </w:pPr>
            <w:r>
              <w:rPr>
                <w:noProof/>
                <w:sz w:val="16"/>
              </w:rPr>
              <w:t>However:</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filament of heading 5402,</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fibres of heading 5503 or 5506,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filament tow of heading 5501,</w:t>
            </w:r>
          </w:p>
          <w:p w:rsidR="000D4845" w:rsidRPr="000D4845" w:rsidRDefault="000D4845" w:rsidP="00376095">
            <w:pPr>
              <w:rPr>
                <w:noProof/>
                <w:sz w:val="16"/>
                <w:lang w:val="en-US"/>
              </w:rPr>
            </w:pPr>
            <w:r w:rsidRPr="000D4845">
              <w:rPr>
                <w:noProof/>
                <w:sz w:val="16"/>
                <w:lang w:val="en-US"/>
              </w:rPr>
              <w:t>of which the denomination in all cases of a single filament or fibre is less than 9 decitex, may be used, provided that their total value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39"/>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made from casein,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5604</w:t>
            </w:r>
          </w:p>
        </w:tc>
        <w:tc>
          <w:tcPr>
            <w:tcW w:w="2519" w:type="dxa"/>
          </w:tcPr>
          <w:p w:rsidR="000D4845" w:rsidRPr="000D4845" w:rsidRDefault="000D4845" w:rsidP="00376095">
            <w:pPr>
              <w:rPr>
                <w:noProof/>
                <w:sz w:val="16"/>
                <w:lang w:val="en-US"/>
              </w:rPr>
            </w:pPr>
            <w:r w:rsidRPr="000D4845">
              <w:rPr>
                <w:noProof/>
                <w:sz w:val="16"/>
                <w:lang w:val="en-US"/>
              </w:rPr>
              <w:t>Rubber thread and cord, textile covered; textile yarn, and strip and the like of heading 5404 or 5405, impregnated, coated, covered or sheathed with rubber or plastics: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Rubber thread and cord, textile covered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rubber thread or cord, not textile covered</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0"/>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processed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5605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Metallised yarn, whether or not gimped, being textile yarn, or strip or the like of heading 5404 or 5405, combined with metal in the form of thread, strip or powder or covered with metal</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1"/>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5606</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Gimped yarn, and strip and the like of heading 5404 or 5405, gimped (other than those of heading 5605 and gimped horsehair yarn); chenille yarn (including flock chenille yarn); loop wale-yarn</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2"/>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 or</w:t>
            </w:r>
          </w:p>
          <w:p w:rsidR="000D4845" w:rsidRDefault="000D4845" w:rsidP="00376095">
            <w:pPr>
              <w:ind w:left="113" w:hanging="113"/>
              <w:rPr>
                <w:noProof/>
                <w:sz w:val="16"/>
              </w:rPr>
            </w:pPr>
            <w:r>
              <w:rPr>
                <w:noProof/>
                <w:sz w:val="16"/>
              </w:rPr>
              <w:t>-</w:t>
            </w:r>
            <w:r>
              <w:rPr>
                <w:noProof/>
                <w:sz w:val="16"/>
              </w:rPr>
              <w:tab/>
              <w:t>paper-making materials</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Chapter 57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Carpets and other textile floor coverings: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Of needleloom felt</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3"/>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p w:rsidR="000D4845" w:rsidRDefault="000D4845" w:rsidP="00376095">
            <w:pPr>
              <w:ind w:left="113" w:hanging="113"/>
              <w:rPr>
                <w:noProof/>
                <w:sz w:val="16"/>
              </w:rPr>
            </w:pPr>
            <w:r>
              <w:rPr>
                <w:noProof/>
                <w:sz w:val="16"/>
              </w:rPr>
              <w:t>However:</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filament of heading 5402,</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fibres of heading 5503 or 5506,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polypropylene filament tow of heading 5501,</w:t>
            </w:r>
          </w:p>
          <w:p w:rsidR="000D4845" w:rsidRPr="000D4845" w:rsidRDefault="000D4845" w:rsidP="00376095">
            <w:pPr>
              <w:rPr>
                <w:noProof/>
                <w:sz w:val="16"/>
                <w:lang w:val="en-US"/>
              </w:rPr>
            </w:pPr>
            <w:r w:rsidRPr="000D4845">
              <w:rPr>
                <w:noProof/>
                <w:sz w:val="16"/>
                <w:lang w:val="en-US"/>
              </w:rPr>
              <w:t>of which the denomination in all cases of a single filament or fibre is less than 9 decitex, may be used, provided that their total value does not exceed 40 % of the ex-works price of the product</w:t>
            </w:r>
          </w:p>
          <w:p w:rsidR="000D4845" w:rsidRPr="000D4845" w:rsidRDefault="000D4845" w:rsidP="00376095">
            <w:pPr>
              <w:rPr>
                <w:noProof/>
                <w:sz w:val="16"/>
                <w:lang w:val="en-US"/>
              </w:rPr>
            </w:pPr>
            <w:r w:rsidRPr="000D4845">
              <w:rPr>
                <w:noProof/>
                <w:sz w:val="16"/>
                <w:lang w:val="en-US"/>
              </w:rPr>
              <w:t>Jute fabric may be used as a backing</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Of other felt</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4"/>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bottom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45"/>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 or jute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synthetic or artificial filament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w:t>
            </w:r>
          </w:p>
          <w:p w:rsidR="000D4845" w:rsidRPr="000D4845" w:rsidRDefault="000D4845" w:rsidP="00376095">
            <w:pPr>
              <w:rPr>
                <w:noProof/>
                <w:sz w:val="16"/>
                <w:lang w:val="en-US"/>
              </w:rPr>
            </w:pPr>
            <w:r w:rsidRPr="000D4845">
              <w:rPr>
                <w:noProof/>
                <w:sz w:val="16"/>
                <w:lang w:val="en-US"/>
              </w:rPr>
              <w:t>Jute fabric may be used as a backing</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58</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Special woven fabrics; tufted textile fabrics; lace; tapestries; trimmings; embroidery;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Combined with rubber thread</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single yarn (</w:t>
            </w:r>
            <w:r>
              <w:rPr>
                <w:rStyle w:val="Fodnotehenvisning"/>
                <w:noProof/>
                <w:sz w:val="16"/>
              </w:rPr>
              <w:footnoteReference w:id="46"/>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47"/>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p w:rsidR="000D4845" w:rsidRPr="000D4845" w:rsidRDefault="000D4845" w:rsidP="00376095">
            <w:pPr>
              <w:rPr>
                <w:noProof/>
                <w:sz w:val="16"/>
                <w:lang w:val="en-US"/>
              </w:rPr>
            </w:pPr>
            <w:r w:rsidRPr="000D4845">
              <w:rPr>
                <w:noProof/>
                <w:sz w:val="16"/>
                <w:lang w:val="en-US"/>
              </w:rPr>
              <w:t>or</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tcBorders>
          </w:tcPr>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5805</w:t>
            </w:r>
          </w:p>
        </w:tc>
        <w:tc>
          <w:tcPr>
            <w:tcW w:w="2519" w:type="dxa"/>
          </w:tcPr>
          <w:p w:rsidR="000D4845" w:rsidRPr="000D4845" w:rsidRDefault="000D4845" w:rsidP="00376095">
            <w:pPr>
              <w:rPr>
                <w:noProof/>
                <w:sz w:val="16"/>
                <w:lang w:val="en-US"/>
              </w:rPr>
            </w:pPr>
            <w:r w:rsidRPr="000D4845">
              <w:rPr>
                <w:noProof/>
                <w:sz w:val="16"/>
                <w:lang w:val="en-US"/>
              </w:rPr>
              <w:t>Hand-woven tapestries of the types Gobelins, Flanders, Aubusson, Beauvais and the like, and needle-worked tapestries (for example, petit point, cross stitch), whether or not made up</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5810</w:t>
            </w:r>
          </w:p>
        </w:tc>
        <w:tc>
          <w:tcPr>
            <w:tcW w:w="2519" w:type="dxa"/>
          </w:tcPr>
          <w:p w:rsidR="000D4845" w:rsidRPr="000D4845" w:rsidRDefault="000D4845" w:rsidP="00376095">
            <w:pPr>
              <w:rPr>
                <w:noProof/>
                <w:sz w:val="16"/>
                <w:lang w:val="en-US"/>
              </w:rPr>
            </w:pPr>
            <w:r w:rsidRPr="000D4845">
              <w:rPr>
                <w:noProof/>
                <w:sz w:val="16"/>
                <w:lang w:val="en-US"/>
              </w:rPr>
              <w:t>Embroidery in the piece, in strips or in motifs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6"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5901</w:t>
            </w:r>
          </w:p>
        </w:tc>
        <w:tc>
          <w:tcPr>
            <w:tcW w:w="2519"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Textile fabrics coated with gum or amylaceous substances, of a kind used for the outer covers of books or the like; tracing cloth; prepared painting canvas; buckram and similar stiffened textile fabrics of a kind used for hat foundations</w:t>
            </w:r>
          </w:p>
        </w:tc>
        <w:tc>
          <w:tcPr>
            <w:tcW w:w="2520" w:type="dxa"/>
            <w:tcBorders>
              <w:top w:val="single" w:sz="6"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yarn</w:t>
            </w:r>
          </w:p>
        </w:tc>
        <w:tc>
          <w:tcPr>
            <w:tcW w:w="2521" w:type="dxa"/>
            <w:tcBorders>
              <w:top w:val="single" w:sz="6" w:space="0" w:color="auto"/>
              <w:bottom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5902</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Tyre cord fabric of high tenacity yarn of nylon or other polyamides, polyesters or viscose rayon:</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Containing not more than 90 % by weight of textile materials</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yarn</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chemical materials or textile pulp</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5903</w:t>
            </w:r>
          </w:p>
        </w:tc>
        <w:tc>
          <w:tcPr>
            <w:tcW w:w="2519" w:type="dxa"/>
          </w:tcPr>
          <w:p w:rsidR="000D4845" w:rsidRPr="000D4845" w:rsidRDefault="000D4845" w:rsidP="00376095">
            <w:pPr>
              <w:rPr>
                <w:noProof/>
                <w:sz w:val="16"/>
                <w:lang w:val="en-US"/>
              </w:rPr>
            </w:pPr>
            <w:r w:rsidRPr="000D4845">
              <w:rPr>
                <w:noProof/>
                <w:sz w:val="16"/>
                <w:lang w:val="en-US"/>
              </w:rPr>
              <w:t>Textile fabrics impregnated, coated, covered or laminated with plastics, other than those of heading 5902</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rasing, calendering, shrink resistance processing, permanent finishing, decatising, impregnating, mending and burling), provided that the value of the unprinted fabric used does not exceed 47.5 %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5904</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Linoleum, whether or note cut to shape; floor coverings consisting of a coating or covering applied on a textile backing, whether or not cut to shape</w:t>
            </w:r>
          </w:p>
        </w:tc>
        <w:tc>
          <w:tcPr>
            <w:tcW w:w="2520"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Manufacture from yarn (</w:t>
            </w:r>
            <w:r>
              <w:rPr>
                <w:rStyle w:val="Fodnotehenvisning"/>
                <w:noProof/>
                <w:sz w:val="16"/>
              </w:rPr>
              <w:footnoteReference w:id="48"/>
            </w:r>
            <w:r>
              <w:rPr>
                <w:noProof/>
                <w:sz w:val="16"/>
              </w:rPr>
              <w:t>)</w:t>
            </w:r>
          </w:p>
        </w:tc>
        <w:tc>
          <w:tcPr>
            <w:tcW w:w="2521" w:type="dxa"/>
            <w:tcBorders>
              <w:bottom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5905</w:t>
            </w:r>
          </w:p>
        </w:tc>
        <w:tc>
          <w:tcPr>
            <w:tcW w:w="2519" w:type="dxa"/>
            <w:tcBorders>
              <w:top w:val="single" w:sz="4" w:space="0" w:color="auto"/>
            </w:tcBorders>
          </w:tcPr>
          <w:p w:rsidR="000D4845" w:rsidRDefault="000D4845" w:rsidP="00376095">
            <w:pPr>
              <w:rPr>
                <w:noProof/>
                <w:sz w:val="16"/>
              </w:rPr>
            </w:pPr>
            <w:r>
              <w:rPr>
                <w:noProof/>
                <w:sz w:val="16"/>
              </w:rPr>
              <w:t>Textile wall coverings:</w:t>
            </w:r>
          </w:p>
        </w:tc>
        <w:tc>
          <w:tcPr>
            <w:tcW w:w="2520" w:type="dxa"/>
            <w:tcBorders>
              <w:top w:val="single" w:sz="4" w:space="0" w:color="auto"/>
              <w:left w:val="single" w:sz="6" w:space="0" w:color="auto"/>
              <w:right w:val="single" w:sz="6" w:space="0" w:color="auto"/>
            </w:tcBorders>
          </w:tcPr>
          <w:p w:rsidR="000D4845" w:rsidRDefault="000D4845" w:rsidP="00376095">
            <w:pPr>
              <w:rPr>
                <w:noProof/>
                <w:sz w:val="16"/>
              </w:rPr>
            </w:pP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 xml:space="preserve">Impregnated, coated, covered or laminated with rubber, plastics or other materials </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yarn</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w:t>
            </w:r>
            <w:r>
              <w:rPr>
                <w:rStyle w:val="Fodnotehenvisning"/>
                <w:noProof/>
                <w:sz w:val="16"/>
              </w:rPr>
              <w:footnoteReference w:id="49"/>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p w:rsidR="000D4845" w:rsidRPr="000D4845" w:rsidRDefault="000D4845" w:rsidP="00376095">
            <w:pPr>
              <w:rPr>
                <w:noProof/>
                <w:sz w:val="16"/>
                <w:lang w:val="en-US"/>
              </w:rPr>
            </w:pPr>
            <w:r w:rsidRPr="000D4845">
              <w:rPr>
                <w:noProof/>
                <w:sz w:val="16"/>
                <w:lang w:val="en-US"/>
              </w:rPr>
              <w:t>or</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5906</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Rubberised textile fabrics, other than those of heading 5902:</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Knitted or crocheted fabrics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50"/>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Other fabrics made of synthetic filament yarn, containing more than 90 % by weight of textile materials</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chemical materials</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yarn</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5907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Textile fabrics otherwise impregnated, coated or covered; painted canvas being theatrical scenery, studio back-cloths or the like</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Printing accompanied by at least two preparatory or finishing operations (such as scouring, bleaching, mercerising, heat setting, rasing, calendering, shrink resistance processing, permanent finishing, decatising, impregnating, mending and burling), provided that the value of the unprinted fabric used does not exceed 47.5 %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5908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Textile wicks, woven, plaited or knitted, for lamps, stoves, lighters, candles or the like; incandescent gas mantles and tubular knitted gas mantle fabric therefor, whether or not impregnated:</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Incandescent gas mantles, impregnated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tubular knitted gas-mantle fabric</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5909 to 5911</w:t>
            </w:r>
          </w:p>
        </w:tc>
        <w:tc>
          <w:tcPr>
            <w:tcW w:w="2519" w:type="dxa"/>
          </w:tcPr>
          <w:p w:rsidR="000D4845" w:rsidRPr="000D4845" w:rsidRDefault="000D4845" w:rsidP="00376095">
            <w:pPr>
              <w:rPr>
                <w:noProof/>
                <w:sz w:val="16"/>
                <w:lang w:val="en-US"/>
              </w:rPr>
            </w:pPr>
            <w:r w:rsidRPr="000D4845">
              <w:rPr>
                <w:noProof/>
                <w:sz w:val="16"/>
                <w:lang w:val="en-US"/>
              </w:rPr>
              <w:t>Textile articles of a kind suitable for industrial use:</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Polishing discs or rings other than of felt of heading 5911</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or waste fabrics or rags of heading 6310</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Woven fabrics, of a kind commonly used in papermaking or other technical uses, felted or not, whether or not impregnated or coated, tubular or endless with single or multiple warp and/or weft, or flat woven with multiple warp and/or weft of heading 5911</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51"/>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following materials: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yarn of polytetrafluoroethylene (</w:t>
            </w:r>
            <w:r>
              <w:rPr>
                <w:rStyle w:val="Fodnotehenvisning"/>
                <w:noProof/>
                <w:sz w:val="16"/>
              </w:rPr>
              <w:footnoteReference w:id="52"/>
            </w:r>
            <w:r w:rsidRPr="000D4845">
              <w:rPr>
                <w:noProof/>
                <w:sz w:val="16"/>
                <w:lang w:val="en-US"/>
              </w:rPr>
              <w:t>),</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yarn, multiple, of polyamide, coated impregnated or covered with a phenolic resin,</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 xml:space="preserve">yarn of synthetic textile fibres of aromatic polyamides, obtained by polycondensation of </w:t>
            </w:r>
            <w:r w:rsidRPr="000D4845">
              <w:rPr>
                <w:i/>
                <w:noProof/>
                <w:sz w:val="16"/>
                <w:lang w:val="en-US"/>
              </w:rPr>
              <w:t>m</w:t>
            </w:r>
            <w:r w:rsidRPr="000D4845">
              <w:rPr>
                <w:noProof/>
                <w:sz w:val="16"/>
                <w:lang w:val="en-US"/>
              </w:rPr>
              <w:t>-phenylenediamine and isophthalic acid,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tcBorders>
          </w:tcPr>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ind w:left="227" w:hanging="227"/>
              <w:rPr>
                <w:noProof/>
                <w:position w:val="6"/>
                <w:sz w:val="16"/>
                <w:lang w:val="en-US"/>
              </w:rPr>
            </w:pPr>
            <w:r w:rsidRPr="000D4845">
              <w:rPr>
                <w:noProof/>
                <w:sz w:val="16"/>
                <w:lang w:val="en-US"/>
              </w:rPr>
              <w:t>--</w:t>
            </w:r>
            <w:r w:rsidRPr="000D4845">
              <w:rPr>
                <w:noProof/>
                <w:sz w:val="16"/>
                <w:lang w:val="en-US"/>
              </w:rPr>
              <w:tab/>
              <w:t>monofil of polytetrafluoroethylene (</w:t>
            </w:r>
            <w:r>
              <w:rPr>
                <w:rStyle w:val="Fodnotehenvisning"/>
                <w:noProof/>
                <w:sz w:val="16"/>
              </w:rPr>
              <w:footnoteReference w:id="53"/>
            </w:r>
            <w:r w:rsidRPr="000D4845">
              <w:rPr>
                <w:noProof/>
                <w:sz w:val="16"/>
                <w:lang w:val="en-US"/>
              </w:rPr>
              <w:t>),</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yarn of synthetic textile fibres of poly(</w:t>
            </w:r>
            <w:r w:rsidRPr="000D4845">
              <w:rPr>
                <w:i/>
                <w:noProof/>
                <w:sz w:val="16"/>
                <w:lang w:val="en-US"/>
              </w:rPr>
              <w:t>p</w:t>
            </w:r>
            <w:r w:rsidRPr="000D4845">
              <w:rPr>
                <w:noProof/>
                <w:sz w:val="16"/>
                <w:lang w:val="en-US"/>
              </w:rPr>
              <w:t>-phenylene terephthalamide),</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glass fibre yarn, coated with phenol resin and gimped with acrylic yarn (</w:t>
            </w:r>
            <w:r>
              <w:rPr>
                <w:rStyle w:val="Fodnotehenvisning"/>
                <w:noProof/>
                <w:sz w:val="16"/>
              </w:rPr>
              <w:footnoteReference w:id="54"/>
            </w:r>
            <w:r w:rsidRPr="000D4845">
              <w:rPr>
                <w:noProof/>
                <w:sz w:val="16"/>
                <w:lang w:val="en-US"/>
              </w:rPr>
              <w: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rPr>
                <w:noProof/>
                <w:sz w:val="16"/>
                <w:lang w:val="en-US"/>
              </w:rPr>
            </w:pPr>
          </w:p>
        </w:tc>
        <w:tc>
          <w:tcPr>
            <w:tcW w:w="2520" w:type="dxa"/>
            <w:tcBorders>
              <w:left w:val="single" w:sz="6" w:space="0" w:color="auto"/>
              <w:right w:val="single" w:sz="6" w:space="0" w:color="auto"/>
            </w:tcBorders>
          </w:tcPr>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copolyester monofilaments of a polyester and a resin of terephthalic acid and 1,4-cyclohexanediethanol and isophthalic acid,</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227" w:hanging="227"/>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55"/>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coir yarn,</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60</w:t>
            </w:r>
          </w:p>
        </w:tc>
        <w:tc>
          <w:tcPr>
            <w:tcW w:w="2519" w:type="dxa"/>
            <w:tcBorders>
              <w:top w:val="single" w:sz="4" w:space="0" w:color="auto"/>
              <w:bottom w:val="single" w:sz="6" w:space="0" w:color="auto"/>
            </w:tcBorders>
          </w:tcPr>
          <w:p w:rsidR="000D4845" w:rsidRDefault="000D4845" w:rsidP="00376095">
            <w:pPr>
              <w:rPr>
                <w:noProof/>
                <w:sz w:val="16"/>
              </w:rPr>
            </w:pPr>
            <w:r>
              <w:rPr>
                <w:noProof/>
                <w:sz w:val="16"/>
              </w:rPr>
              <w:t>Knitted or crocheted fabrics</w:t>
            </w: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56"/>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Chapter 61</w:t>
            </w:r>
          </w:p>
        </w:tc>
        <w:tc>
          <w:tcPr>
            <w:tcW w:w="2519" w:type="dxa"/>
          </w:tcPr>
          <w:p w:rsidR="000D4845" w:rsidRPr="000D4845" w:rsidRDefault="000D4845" w:rsidP="00376095">
            <w:pPr>
              <w:rPr>
                <w:noProof/>
                <w:sz w:val="16"/>
                <w:lang w:val="en-US"/>
              </w:rPr>
            </w:pPr>
            <w:r w:rsidRPr="000D4845">
              <w:rPr>
                <w:noProof/>
                <w:sz w:val="16"/>
                <w:lang w:val="en-US"/>
              </w:rPr>
              <w:t>Articles of apparel and clothing accessories, knitted or crocheted: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Obtained by sewing together or otherwise assembling, two or more pieces of knitted or crocheted fabric which have been either cut to form or obtained directly to form</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yarn (</w:t>
            </w:r>
            <w:r>
              <w:rPr>
                <w:rStyle w:val="Fodnotehenvisning"/>
                <w:noProof/>
                <w:sz w:val="16"/>
              </w:rPr>
              <w:footnoteReference w:id="57"/>
            </w:r>
            <w:r>
              <w:rPr>
                <w:noProof/>
                <w:sz w:val="16"/>
              </w:rPr>
              <w:t>)(</w:t>
            </w:r>
            <w:r>
              <w:rPr>
                <w:rStyle w:val="Fodnotehenvisning"/>
                <w:noProof/>
                <w:sz w:val="16"/>
              </w:rPr>
              <w:footnoteReference w:id="58"/>
            </w:r>
            <w:r>
              <w:rPr>
                <w:noProof/>
                <w:sz w:val="16"/>
              </w:rPr>
              <w:t>)</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 xml:space="preserve">Other </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59"/>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62</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Articles of apparel and clothing accessories, not knitted or crocheted; except for:</w:t>
            </w:r>
          </w:p>
        </w:tc>
        <w:tc>
          <w:tcPr>
            <w:tcW w:w="2520"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Manufacture from yarn (</w:t>
            </w:r>
            <w:r>
              <w:rPr>
                <w:rStyle w:val="Fodnotehenvisning"/>
                <w:noProof/>
                <w:sz w:val="16"/>
              </w:rPr>
              <w:footnoteReference w:id="60"/>
            </w:r>
            <w:r>
              <w:rPr>
                <w:noProof/>
                <w:sz w:val="16"/>
              </w:rPr>
              <w:t>)(</w:t>
            </w:r>
            <w:r>
              <w:rPr>
                <w:rStyle w:val="Fodnotehenvisning"/>
                <w:noProof/>
                <w:sz w:val="16"/>
              </w:rPr>
              <w:footnoteReference w:id="61"/>
            </w:r>
            <w:r>
              <w:rPr>
                <w:noProof/>
                <w:sz w:val="16"/>
              </w:rPr>
              <w:t>)</w:t>
            </w: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ex 6202, ex 6204, ex 6206, ex 6209 and ex 6211</w:t>
            </w:r>
          </w:p>
        </w:tc>
        <w:tc>
          <w:tcPr>
            <w:tcW w:w="2519" w:type="dxa"/>
          </w:tcPr>
          <w:p w:rsidR="000D4845" w:rsidRPr="000D4845" w:rsidRDefault="000D4845" w:rsidP="00376095">
            <w:pPr>
              <w:rPr>
                <w:noProof/>
                <w:sz w:val="16"/>
                <w:lang w:val="en-US"/>
              </w:rPr>
            </w:pPr>
            <w:r w:rsidRPr="000D4845">
              <w:rPr>
                <w:noProof/>
                <w:sz w:val="16"/>
                <w:lang w:val="en-US"/>
              </w:rPr>
              <w:t>Women's, girls' and babies' clothing and clothing accessories for babies, embroidered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w:t>
            </w:r>
            <w:r>
              <w:rPr>
                <w:rStyle w:val="Fodnotehenvisning"/>
                <w:noProof/>
                <w:sz w:val="16"/>
              </w:rPr>
              <w:footnoteReference w:id="62"/>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unembroidered fabric, provided that the value of the unembroidered fabric used does not exceed 40 % of the ex-works price of the product (</w:t>
            </w:r>
            <w:r>
              <w:rPr>
                <w:rStyle w:val="Fodnotehenvisning"/>
                <w:noProof/>
                <w:sz w:val="16"/>
              </w:rPr>
              <w:footnoteReference w:id="63"/>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6210 and ex 6216</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Fire-resistant equipment of fabric covered with foil of aluminised polyester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w:t>
            </w:r>
            <w:r>
              <w:rPr>
                <w:rStyle w:val="Fodnotehenvisning"/>
                <w:noProof/>
                <w:sz w:val="16"/>
              </w:rPr>
              <w:footnoteReference w:id="64"/>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uncoated fabric, provided that the value of the uncoated fabric used does not exceed 40 % of the ex-works price of the product (</w:t>
            </w:r>
            <w:r>
              <w:rPr>
                <w:rStyle w:val="Fodnotehenvisning"/>
                <w:noProof/>
                <w:sz w:val="16"/>
              </w:rPr>
              <w:footnoteReference w:id="65"/>
            </w:r>
            <w:r w:rsidRPr="000D4845">
              <w:rPr>
                <w:noProof/>
                <w:sz w:val="16"/>
                <w:lang w:val="en-US"/>
              </w:rPr>
              <w: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6213 and 6214</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Handkerchiefs, shawls, scarves, mufflers, mantillas, veils and the like:</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Embroidered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unbleached single yarn (</w:t>
            </w:r>
            <w:r>
              <w:rPr>
                <w:rStyle w:val="Fodnotehenvisning"/>
                <w:noProof/>
                <w:sz w:val="16"/>
              </w:rPr>
              <w:footnoteReference w:id="66"/>
            </w:r>
            <w:r w:rsidRPr="000D4845">
              <w:rPr>
                <w:noProof/>
                <w:sz w:val="16"/>
                <w:lang w:val="en-US"/>
              </w:rPr>
              <w:t>)(</w:t>
            </w:r>
            <w:r>
              <w:rPr>
                <w:rStyle w:val="Fodnotehenvisning"/>
                <w:noProof/>
                <w:sz w:val="16"/>
              </w:rPr>
              <w:footnoteReference w:id="67"/>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unembroidered fabric, provided that the value of the unembroidered fabric used does not exceed 40 % of the ex-works price of the product (</w:t>
            </w:r>
            <w:r>
              <w:rPr>
                <w:rStyle w:val="Fodnotehenvisning"/>
                <w:noProof/>
                <w:sz w:val="16"/>
              </w:rPr>
              <w:footnoteReference w:id="68"/>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position w:val="6"/>
                <w:sz w:val="16"/>
                <w:lang w:val="en-US"/>
              </w:rPr>
            </w:pPr>
            <w:r w:rsidRPr="000D4845">
              <w:rPr>
                <w:noProof/>
                <w:sz w:val="16"/>
                <w:lang w:val="en-US"/>
              </w:rPr>
              <w:t>Manufacture from unbleached single yarn (</w:t>
            </w:r>
            <w:r>
              <w:rPr>
                <w:rStyle w:val="Fodnotehenvisning"/>
                <w:noProof/>
                <w:sz w:val="16"/>
              </w:rPr>
              <w:footnoteReference w:id="69"/>
            </w:r>
            <w:r w:rsidRPr="000D4845">
              <w:rPr>
                <w:noProof/>
                <w:sz w:val="16"/>
                <w:lang w:val="en-US"/>
              </w:rPr>
              <w:t>)(</w:t>
            </w:r>
            <w:r>
              <w:rPr>
                <w:rStyle w:val="Fodnotehenvisning"/>
                <w:noProof/>
                <w:sz w:val="16"/>
              </w:rPr>
              <w:footnoteReference w:id="70"/>
            </w:r>
            <w:r w:rsidRPr="000D4845">
              <w:rPr>
                <w:noProof/>
                <w:sz w:val="16"/>
                <w:lang w:val="en-US"/>
              </w:rPr>
              <w:t>)</w:t>
            </w:r>
          </w:p>
          <w:p w:rsidR="000D4845" w:rsidRDefault="000D4845" w:rsidP="00376095">
            <w:pPr>
              <w:rPr>
                <w:noProof/>
                <w:sz w:val="16"/>
              </w:rPr>
            </w:pPr>
            <w:r>
              <w:rPr>
                <w:noProof/>
                <w:sz w:val="16"/>
              </w:rPr>
              <w:t>or</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p>
        </w:tc>
        <w:tc>
          <w:tcPr>
            <w:tcW w:w="2519" w:type="dxa"/>
            <w:tcBorders>
              <w:bottom w:val="single" w:sz="4" w:space="0" w:color="auto"/>
            </w:tcBorders>
          </w:tcPr>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Making up, followed by printing accompanied by at least two preparatory or finishing operations (such as scouring, bleaching, mercerising, heat setting, raising, calendering, shrink resistance processing, permanent finishing, decatising, impregnating, mending and burling), provided that the value of all the unprinted goods of headings 6213 and 6214 used does not exceed 47.5 %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6217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Other made up clothing accessories; parts of garments or of clothing accessories, other than those of heading 6212:</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Embroidered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w:t>
            </w:r>
            <w:r>
              <w:rPr>
                <w:rStyle w:val="Fodnotehenvisning"/>
                <w:noProof/>
                <w:sz w:val="16"/>
              </w:rPr>
              <w:footnoteReference w:id="71"/>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unembroidered fabric, provided that the value of the unembroidered fabric used does not exceed 40 % of the ex-works price of the product (</w:t>
            </w:r>
            <w:r>
              <w:rPr>
                <w:rStyle w:val="Fodnotehenvisning"/>
                <w:noProof/>
                <w:sz w:val="16"/>
              </w:rPr>
              <w:footnoteReference w:id="72"/>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Fire-resistant equipment of fabric covered with foil of aluminised polyester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w:t>
            </w:r>
            <w:r>
              <w:rPr>
                <w:rStyle w:val="Fodnotehenvisning"/>
                <w:noProof/>
                <w:sz w:val="16"/>
              </w:rPr>
              <w:footnoteReference w:id="73"/>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uncoated fabric, provided that the value of the uncoated fabric used does not exceed 40 % of the ex-works price of the product (</w:t>
            </w:r>
            <w:r>
              <w:rPr>
                <w:rStyle w:val="Fodnotehenvisning"/>
                <w:noProof/>
                <w:sz w:val="16"/>
              </w:rPr>
              <w:footnoteReference w:id="74"/>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Interlinings for collars and cuffs, cut out</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19" w:type="dxa"/>
            <w:tcBorders>
              <w:bottom w:val="single" w:sz="6"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Manufacture from yarn (</w:t>
            </w:r>
            <w:r>
              <w:rPr>
                <w:rStyle w:val="Fodnotehenvisning"/>
                <w:noProof/>
                <w:sz w:val="16"/>
              </w:rPr>
              <w:footnoteReference w:id="75"/>
            </w:r>
            <w:r>
              <w:rPr>
                <w:noProof/>
                <w:sz w:val="16"/>
              </w:rPr>
              <w:t>)</w:t>
            </w:r>
          </w:p>
        </w:tc>
        <w:tc>
          <w:tcPr>
            <w:tcW w:w="2521" w:type="dxa"/>
            <w:tcBorders>
              <w:bottom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63</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Other made-up textile articles; sets; worn clothing and worn textile articles; rags;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6301 to 6304</w:t>
            </w:r>
          </w:p>
        </w:tc>
        <w:tc>
          <w:tcPr>
            <w:tcW w:w="2519" w:type="dxa"/>
          </w:tcPr>
          <w:p w:rsidR="000D4845" w:rsidRPr="000D4845" w:rsidRDefault="000D4845" w:rsidP="00376095">
            <w:pPr>
              <w:rPr>
                <w:noProof/>
                <w:sz w:val="16"/>
                <w:lang w:val="en-US"/>
              </w:rPr>
            </w:pPr>
            <w:r w:rsidRPr="000D4845">
              <w:rPr>
                <w:noProof/>
                <w:sz w:val="16"/>
                <w:lang w:val="en-US"/>
              </w:rPr>
              <w:t>Blankets, travelling rugs, bed linen etc.; curtains etc.; other furnishing articles: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Of felt, of nonwovens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76"/>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Default="000D4845" w:rsidP="00376095">
            <w:pPr>
              <w:rPr>
                <w:noProof/>
                <w:sz w:val="16"/>
              </w:rPr>
            </w:pP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227" w:hanging="227"/>
              <w:rPr>
                <w:noProof/>
                <w:sz w:val="16"/>
              </w:rPr>
            </w:pPr>
            <w:r>
              <w:rPr>
                <w:noProof/>
                <w:sz w:val="16"/>
              </w:rPr>
              <w:t>--</w:t>
            </w:r>
            <w:r>
              <w:rPr>
                <w:noProof/>
                <w:sz w:val="16"/>
              </w:rPr>
              <w:tab/>
              <w:t>Embroidered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unbleached single yarn (</w:t>
            </w:r>
            <w:r>
              <w:rPr>
                <w:rStyle w:val="Fodnotehenvisning"/>
                <w:noProof/>
                <w:sz w:val="16"/>
              </w:rPr>
              <w:footnoteReference w:id="77"/>
            </w:r>
            <w:r w:rsidRPr="000D4845">
              <w:rPr>
                <w:noProof/>
                <w:sz w:val="16"/>
                <w:lang w:val="en-US"/>
              </w:rPr>
              <w:t>)(</w:t>
            </w:r>
            <w:r>
              <w:rPr>
                <w:rStyle w:val="Fodnotehenvisning"/>
                <w:noProof/>
                <w:sz w:val="16"/>
              </w:rPr>
              <w:footnoteReference w:id="78"/>
            </w:r>
            <w:r w:rsidRPr="000D4845">
              <w:rPr>
                <w:noProof/>
                <w:sz w:val="16"/>
                <w:lang w:val="en-US"/>
              </w:rPr>
              <w: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unembroidered fabric (other than knitted or crocheted), provided that the value of the unembroidered fabric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227" w:hanging="227"/>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unbleached single yarn (</w:t>
            </w:r>
            <w:r>
              <w:rPr>
                <w:rStyle w:val="Fodnotehenvisning"/>
                <w:noProof/>
                <w:sz w:val="16"/>
              </w:rPr>
              <w:footnoteReference w:id="79"/>
            </w:r>
            <w:r w:rsidRPr="000D4845">
              <w:rPr>
                <w:noProof/>
                <w:sz w:val="16"/>
                <w:lang w:val="en-US"/>
              </w:rPr>
              <w:t>)(</w:t>
            </w:r>
            <w:r>
              <w:rPr>
                <w:rStyle w:val="Fodnotehenvisning"/>
                <w:noProof/>
                <w:sz w:val="16"/>
              </w:rPr>
              <w:footnoteReference w:id="80"/>
            </w:r>
            <w:r w:rsidRPr="000D4845">
              <w:rPr>
                <w:noProof/>
                <w:sz w:val="16"/>
                <w:lang w:val="en-US"/>
              </w:rPr>
              <w: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6305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Sacks and bags, of a kind used for the packing of goods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81"/>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man-made staple fibres, not carded or combed or otherwise processed for spinning,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6306</w:t>
            </w:r>
          </w:p>
        </w:tc>
        <w:tc>
          <w:tcPr>
            <w:tcW w:w="2519" w:type="dxa"/>
          </w:tcPr>
          <w:p w:rsidR="000D4845" w:rsidRPr="000D4845" w:rsidRDefault="000D4845" w:rsidP="00376095">
            <w:pPr>
              <w:rPr>
                <w:noProof/>
                <w:sz w:val="16"/>
                <w:lang w:val="en-US"/>
              </w:rPr>
            </w:pPr>
            <w:r w:rsidRPr="000D4845">
              <w:rPr>
                <w:noProof/>
                <w:sz w:val="16"/>
                <w:lang w:val="en-US"/>
              </w:rPr>
              <w:t>Tarpaulins, awnings and sunblinds; tents; sails for boats, sailboards or landcraft; camping goods: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Of nonwovens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 (</w:t>
            </w:r>
            <w:r>
              <w:rPr>
                <w:rStyle w:val="Fodnotehenvisning"/>
                <w:noProof/>
                <w:sz w:val="16"/>
              </w:rPr>
              <w:footnoteReference w:id="82"/>
            </w:r>
            <w:r w:rsidRPr="000D4845">
              <w:rPr>
                <w:noProof/>
                <w:sz w:val="16"/>
                <w:lang w:val="en-US"/>
              </w:rPr>
              <w:t>)(</w:t>
            </w:r>
            <w:r>
              <w:rPr>
                <w:rStyle w:val="Fodnotehenvisning"/>
                <w:noProof/>
                <w:sz w:val="16"/>
              </w:rPr>
              <w:footnoteReference w:id="83"/>
            </w:r>
            <w:r w:rsidRPr="000D4845">
              <w:rPr>
                <w:noProof/>
                <w:sz w:val="16"/>
                <w:lang w:val="en-US"/>
              </w:rPr>
              <w: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natural fibres, or</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chemical materials or textile pulp</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unbleached single yarn (</w:t>
            </w:r>
            <w:r>
              <w:rPr>
                <w:rStyle w:val="Fodnotehenvisning"/>
                <w:noProof/>
                <w:sz w:val="16"/>
              </w:rPr>
              <w:footnoteReference w:id="84"/>
            </w:r>
            <w:r w:rsidRPr="000D4845">
              <w:rPr>
                <w:noProof/>
                <w:sz w:val="16"/>
                <w:lang w:val="en-US"/>
              </w:rPr>
              <w:t>)(</w:t>
            </w:r>
            <w:r>
              <w:rPr>
                <w:rStyle w:val="Fodnotehenvisning"/>
                <w:noProof/>
                <w:sz w:val="16"/>
              </w:rPr>
              <w:footnoteReference w:id="85"/>
            </w:r>
            <w:r w:rsidRPr="000D4845">
              <w:rPr>
                <w:noProof/>
                <w:sz w:val="16"/>
                <w:lang w:val="en-US"/>
              </w:rPr>
              <w: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6307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Other made-up articles, including dress patterns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6308</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Sets consisting of woven fabric and yarn, whether or not with accessories, for making up into rugs, tapestries, embroidered table cloths or serviettes, or similar textile articles, put up in packings for retail sale</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Each item in the set must satisfy the rule which would apply to it if it were not included in the set. However, non-originating articles may be incorporated, provided that their total value does not exceed 15 % of the ex-works price of the set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64</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Footwear, gaiters and the like; parts of such articles;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from assemblies of uppers affixed to inner soles or to other sole components of heading 6406</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6406</w:t>
            </w:r>
          </w:p>
        </w:tc>
        <w:tc>
          <w:tcPr>
            <w:tcW w:w="2519" w:type="dxa"/>
          </w:tcPr>
          <w:p w:rsidR="000D4845" w:rsidRPr="000D4845" w:rsidRDefault="000D4845" w:rsidP="00376095">
            <w:pPr>
              <w:rPr>
                <w:noProof/>
                <w:sz w:val="16"/>
                <w:lang w:val="en-US"/>
              </w:rPr>
            </w:pPr>
            <w:r w:rsidRPr="000D4845">
              <w:rPr>
                <w:noProof/>
                <w:sz w:val="16"/>
                <w:lang w:val="en-US"/>
              </w:rPr>
              <w:t>Parts of footwear (including uppers whether or not attached to soles other than outer soles); removable in-soles, heel cushions and similar articles; gaiters, leggings and similar articles, and parts thereof</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65</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Headgear and parts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6505</w:t>
            </w:r>
          </w:p>
          <w:p w:rsidR="000D4845" w:rsidRDefault="000D4845" w:rsidP="00376095">
            <w:pPr>
              <w:rPr>
                <w:noProof/>
                <w:sz w:val="16"/>
              </w:rPr>
            </w:pPr>
          </w:p>
        </w:tc>
        <w:tc>
          <w:tcPr>
            <w:tcW w:w="2519" w:type="dxa"/>
          </w:tcPr>
          <w:p w:rsidR="000D4845" w:rsidRPr="000D4845" w:rsidRDefault="000D4845" w:rsidP="00376095">
            <w:pPr>
              <w:rPr>
                <w:noProof/>
                <w:sz w:val="16"/>
                <w:lang w:val="en-US"/>
              </w:rPr>
            </w:pPr>
            <w:r w:rsidRPr="000D4845">
              <w:rPr>
                <w:noProof/>
                <w:sz w:val="16"/>
                <w:lang w:val="en-US"/>
              </w:rPr>
              <w:t>Hats and other headgear, knitted or crocheted, or made up from lace, felt or other textile fabric, in the piece (but not in strips), whether or not lined or trimmed; hair-nets of any material, whether or not lined or trimmed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yarn or textile fibres (</w:t>
            </w:r>
            <w:r>
              <w:rPr>
                <w:rStyle w:val="Fodnotehenvisning"/>
                <w:noProof/>
                <w:sz w:val="16"/>
              </w:rPr>
              <w:footnoteReference w:id="86"/>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66</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Umbrellas, sun umbrellas, walking-sticks, seat-sticks, whips, riding-crops, and parts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6601</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Umbrellas and sun umbrellas (including walking-stick umbrellas, garden umbrellas and similar umbrellas)</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67</w:t>
            </w:r>
          </w:p>
        </w:tc>
        <w:tc>
          <w:tcPr>
            <w:tcW w:w="2519"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Prepared feathers and down and articles made of feathers or of down; artificial flowers; articles of human hair</w:t>
            </w:r>
          </w:p>
        </w:tc>
        <w:tc>
          <w:tcPr>
            <w:tcW w:w="2520"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Chapter 68</w:t>
            </w:r>
          </w:p>
        </w:tc>
        <w:tc>
          <w:tcPr>
            <w:tcW w:w="2519" w:type="dxa"/>
          </w:tcPr>
          <w:p w:rsidR="000D4845" w:rsidRPr="000D4845" w:rsidRDefault="000D4845" w:rsidP="00376095">
            <w:pPr>
              <w:rPr>
                <w:noProof/>
                <w:sz w:val="16"/>
                <w:lang w:val="en-US"/>
              </w:rPr>
            </w:pPr>
            <w:r w:rsidRPr="000D4845">
              <w:rPr>
                <w:noProof/>
                <w:sz w:val="16"/>
                <w:lang w:val="en-US"/>
              </w:rPr>
              <w:t>Articles of stone, plaster, cement, asbestos, mica or similar materials; except for: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6803</w:t>
            </w:r>
          </w:p>
        </w:tc>
        <w:tc>
          <w:tcPr>
            <w:tcW w:w="2519" w:type="dxa"/>
          </w:tcPr>
          <w:p w:rsidR="000D4845" w:rsidRPr="000D4845" w:rsidRDefault="000D4845" w:rsidP="00376095">
            <w:pPr>
              <w:rPr>
                <w:noProof/>
                <w:sz w:val="16"/>
                <w:lang w:val="en-US"/>
              </w:rPr>
            </w:pPr>
            <w:r w:rsidRPr="000D4845">
              <w:rPr>
                <w:noProof/>
                <w:sz w:val="16"/>
                <w:lang w:val="en-US"/>
              </w:rPr>
              <w:t>Articles of slate or of agglomerated slate</w:t>
            </w:r>
          </w:p>
        </w:tc>
        <w:tc>
          <w:tcPr>
            <w:tcW w:w="2520" w:type="dxa"/>
            <w:tcBorders>
              <w:left w:val="single" w:sz="6" w:space="0" w:color="auto"/>
              <w:right w:val="single" w:sz="6" w:space="0" w:color="auto"/>
            </w:tcBorders>
          </w:tcPr>
          <w:p w:rsidR="000D4845" w:rsidRDefault="000D4845" w:rsidP="00376095">
            <w:pPr>
              <w:rPr>
                <w:noProof/>
                <w:sz w:val="16"/>
              </w:rPr>
            </w:pPr>
            <w:r>
              <w:rPr>
                <w:noProof/>
                <w:sz w:val="16"/>
              </w:rPr>
              <w:t>Manufacture from worked slate</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6812</w:t>
            </w:r>
          </w:p>
        </w:tc>
        <w:tc>
          <w:tcPr>
            <w:tcW w:w="2519" w:type="dxa"/>
          </w:tcPr>
          <w:p w:rsidR="000D4845" w:rsidRPr="000D4845" w:rsidRDefault="000D4845" w:rsidP="00376095">
            <w:pPr>
              <w:rPr>
                <w:noProof/>
                <w:sz w:val="16"/>
                <w:lang w:val="en-US"/>
              </w:rPr>
            </w:pPr>
            <w:r w:rsidRPr="000D4845">
              <w:rPr>
                <w:noProof/>
                <w:sz w:val="16"/>
                <w:lang w:val="en-US"/>
              </w:rPr>
              <w:t>Articles of asbestos; articles of mixtures with a basis of asbestos or of mixtures with a basis of asbestos and magnesium carbonate</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6814</w:t>
            </w:r>
          </w:p>
        </w:tc>
        <w:tc>
          <w:tcPr>
            <w:tcW w:w="2519" w:type="dxa"/>
          </w:tcPr>
          <w:p w:rsidR="000D4845" w:rsidRPr="000D4845" w:rsidRDefault="000D4845" w:rsidP="00376095">
            <w:pPr>
              <w:rPr>
                <w:noProof/>
                <w:sz w:val="16"/>
                <w:lang w:val="en-US"/>
              </w:rPr>
            </w:pPr>
            <w:r w:rsidRPr="000D4845">
              <w:rPr>
                <w:noProof/>
                <w:sz w:val="16"/>
                <w:lang w:val="en-US"/>
              </w:rPr>
              <w:t>Articles of mica, including agglomerated or reconstituted mica, on a support of paper, paperboard or other materials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worked mica (including agglomerated or reconstituted mica)</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69</w:t>
            </w:r>
          </w:p>
        </w:tc>
        <w:tc>
          <w:tcPr>
            <w:tcW w:w="2519" w:type="dxa"/>
            <w:tcBorders>
              <w:top w:val="single" w:sz="6" w:space="0" w:color="auto"/>
              <w:bottom w:val="single" w:sz="6" w:space="0" w:color="auto"/>
            </w:tcBorders>
          </w:tcPr>
          <w:p w:rsidR="000D4845" w:rsidRDefault="000D4845" w:rsidP="00376095">
            <w:pPr>
              <w:rPr>
                <w:noProof/>
                <w:sz w:val="16"/>
              </w:rPr>
            </w:pPr>
            <w:r>
              <w:rPr>
                <w:noProof/>
                <w:sz w:val="16"/>
              </w:rPr>
              <w:t>Ceramic products</w:t>
            </w:r>
          </w:p>
        </w:tc>
        <w:tc>
          <w:tcPr>
            <w:tcW w:w="2520"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70</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Glass and glassware;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 xml:space="preserve">ex 7003, ex 7004 and ex 7005 </w:t>
            </w:r>
          </w:p>
        </w:tc>
        <w:tc>
          <w:tcPr>
            <w:tcW w:w="2519" w:type="dxa"/>
          </w:tcPr>
          <w:p w:rsidR="000D4845" w:rsidRPr="000D4845" w:rsidRDefault="000D4845" w:rsidP="00376095">
            <w:pPr>
              <w:rPr>
                <w:noProof/>
                <w:sz w:val="16"/>
                <w:lang w:val="en-US"/>
              </w:rPr>
            </w:pPr>
            <w:r w:rsidRPr="000D4845">
              <w:rPr>
                <w:noProof/>
                <w:sz w:val="16"/>
                <w:lang w:val="en-US"/>
              </w:rPr>
              <w:t>Glass with a non-reflecting layer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7001</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7006</w:t>
            </w:r>
          </w:p>
        </w:tc>
        <w:tc>
          <w:tcPr>
            <w:tcW w:w="2519" w:type="dxa"/>
          </w:tcPr>
          <w:p w:rsidR="000D4845" w:rsidRPr="000D4845" w:rsidRDefault="000D4845" w:rsidP="00376095">
            <w:pPr>
              <w:rPr>
                <w:noProof/>
                <w:sz w:val="16"/>
                <w:lang w:val="en-US"/>
              </w:rPr>
            </w:pPr>
            <w:r w:rsidRPr="000D4845">
              <w:rPr>
                <w:noProof/>
                <w:sz w:val="16"/>
                <w:lang w:val="en-US"/>
              </w:rPr>
              <w:t>Glass of heading 7003, 7004 or 7005, bent, edge-worked, engraved, drilled, enamelled or otherwise worked, but not framed or fitted with other materials: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Glass-plate substrates, coated with a dielectric thin film, and of a semiconductor grade in accordance with SEMII-standards (</w:t>
            </w:r>
            <w:r>
              <w:rPr>
                <w:rStyle w:val="Fodnotehenvisning"/>
                <w:noProof/>
                <w:sz w:val="16"/>
              </w:rPr>
              <w:footnoteReference w:id="87"/>
            </w:r>
            <w:r w:rsidRPr="000D4845">
              <w:rPr>
                <w:noProof/>
                <w:sz w:val="16"/>
                <w:lang w:val="en-US"/>
              </w:rPr>
              <w:t>)</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non-coated glass-plate substrate of heading 7006</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7001</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7007</w:t>
            </w:r>
          </w:p>
        </w:tc>
        <w:tc>
          <w:tcPr>
            <w:tcW w:w="2519" w:type="dxa"/>
          </w:tcPr>
          <w:p w:rsidR="000D4845" w:rsidRPr="000D4845" w:rsidRDefault="000D4845" w:rsidP="00376095">
            <w:pPr>
              <w:rPr>
                <w:noProof/>
                <w:sz w:val="16"/>
                <w:lang w:val="en-US"/>
              </w:rPr>
            </w:pPr>
            <w:r w:rsidRPr="000D4845">
              <w:rPr>
                <w:noProof/>
                <w:sz w:val="16"/>
                <w:lang w:val="en-US"/>
              </w:rPr>
              <w:t>Safety glass, consisting of toughened (tempered) or laminated glass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7001</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7008</w:t>
            </w:r>
          </w:p>
        </w:tc>
        <w:tc>
          <w:tcPr>
            <w:tcW w:w="2519" w:type="dxa"/>
          </w:tcPr>
          <w:p w:rsidR="000D4845" w:rsidRPr="000D4845" w:rsidRDefault="000D4845" w:rsidP="00376095">
            <w:pPr>
              <w:rPr>
                <w:noProof/>
                <w:sz w:val="16"/>
                <w:lang w:val="en-US"/>
              </w:rPr>
            </w:pPr>
            <w:r w:rsidRPr="000D4845">
              <w:rPr>
                <w:noProof/>
                <w:sz w:val="16"/>
                <w:lang w:val="en-US"/>
              </w:rPr>
              <w:t>Multiple-walled insulating units of glass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7001</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7009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Glass mirrors, whether or not framed, including rear-view mirrors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7001</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7010</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Carboys, bottles, flasks, jars, pots, phials, ampoules and other containers, of glass, of a kind used for the conveyance or packing of goods; preserving jars of glass; stoppers, lids and other closures, of glass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Cutting of glassware, provided that the total value of the uncut glassware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7013</w:t>
            </w:r>
          </w:p>
        </w:tc>
        <w:tc>
          <w:tcPr>
            <w:tcW w:w="2519" w:type="dxa"/>
          </w:tcPr>
          <w:p w:rsidR="000D4845" w:rsidRPr="000D4845" w:rsidRDefault="000D4845" w:rsidP="00376095">
            <w:pPr>
              <w:rPr>
                <w:noProof/>
                <w:sz w:val="16"/>
                <w:lang w:val="en-US"/>
              </w:rPr>
            </w:pPr>
            <w:r w:rsidRPr="000D4845">
              <w:rPr>
                <w:noProof/>
                <w:sz w:val="16"/>
                <w:lang w:val="en-US"/>
              </w:rPr>
              <w:t>Glassware of a kind used for table, kitchen, toilet, office, indoor decoration or similar purposes (other than that of heading 7010 or 7018)</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Cutting of glassware, provided that the total value of the uncut glassware used does not exceed 50 % of the ex-works price of the product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Hand-decoration (except silk-screen printing) of hand-blown glassware, provided that the total value of the hand-blown glassware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ex 7019</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Articles (other than yarn) of glass fibres</w:t>
            </w:r>
          </w:p>
        </w:tc>
        <w:tc>
          <w:tcPr>
            <w:tcW w:w="2520" w:type="dxa"/>
            <w:tcBorders>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from:</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uncoloured slivers, rovings, yarn or chopped strands, or</w:t>
            </w:r>
          </w:p>
          <w:p w:rsidR="000D4845" w:rsidRDefault="000D4845" w:rsidP="00376095">
            <w:pPr>
              <w:ind w:left="113" w:hanging="113"/>
              <w:rPr>
                <w:noProof/>
                <w:sz w:val="16"/>
              </w:rPr>
            </w:pPr>
            <w:r>
              <w:rPr>
                <w:noProof/>
                <w:sz w:val="16"/>
              </w:rPr>
              <w:t>-</w:t>
            </w:r>
            <w:r>
              <w:rPr>
                <w:noProof/>
                <w:sz w:val="16"/>
              </w:rPr>
              <w:tab/>
              <w:t>glass wool</w:t>
            </w:r>
          </w:p>
        </w:tc>
        <w:tc>
          <w:tcPr>
            <w:tcW w:w="2521" w:type="dxa"/>
            <w:tcBorders>
              <w:bottom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71</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Natural or cultured pearls, precious or semi-precious stones, precious metals, metals clad with precious metal, and articles thereof; imitation jewellery; coin;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7101</w:t>
            </w:r>
          </w:p>
        </w:tc>
        <w:tc>
          <w:tcPr>
            <w:tcW w:w="2519" w:type="dxa"/>
          </w:tcPr>
          <w:p w:rsidR="000D4845" w:rsidRPr="000D4845" w:rsidRDefault="000D4845" w:rsidP="00376095">
            <w:pPr>
              <w:rPr>
                <w:noProof/>
                <w:sz w:val="16"/>
                <w:lang w:val="en-US"/>
              </w:rPr>
            </w:pPr>
            <w:r w:rsidRPr="000D4845">
              <w:rPr>
                <w:noProof/>
                <w:sz w:val="16"/>
                <w:lang w:val="en-US"/>
              </w:rPr>
              <w:t>Natural or cultured pearls, graded and temporarily strung for convenience of transport</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7102, ex 7103 and ex 7104</w:t>
            </w:r>
          </w:p>
        </w:tc>
        <w:tc>
          <w:tcPr>
            <w:tcW w:w="2519" w:type="dxa"/>
          </w:tcPr>
          <w:p w:rsidR="000D4845" w:rsidRPr="000D4845" w:rsidRDefault="000D4845" w:rsidP="00376095">
            <w:pPr>
              <w:rPr>
                <w:noProof/>
                <w:sz w:val="16"/>
                <w:lang w:val="en-US"/>
              </w:rPr>
            </w:pPr>
            <w:r w:rsidRPr="000D4845">
              <w:rPr>
                <w:noProof/>
                <w:sz w:val="16"/>
                <w:lang w:val="en-US"/>
              </w:rPr>
              <w:t>Worked precious or semi-precious stones (natural, synthetic or reconstructed)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unworked precious or semi-precious stones</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7106, 7108 and 7110</w:t>
            </w:r>
          </w:p>
        </w:tc>
        <w:tc>
          <w:tcPr>
            <w:tcW w:w="2519" w:type="dxa"/>
          </w:tcPr>
          <w:p w:rsidR="000D4845" w:rsidRDefault="000D4845" w:rsidP="00376095">
            <w:pPr>
              <w:rPr>
                <w:noProof/>
                <w:sz w:val="16"/>
              </w:rPr>
            </w:pPr>
            <w:r>
              <w:rPr>
                <w:noProof/>
                <w:sz w:val="16"/>
              </w:rPr>
              <w:t>Precious metals:</w:t>
            </w:r>
          </w:p>
        </w:tc>
        <w:tc>
          <w:tcPr>
            <w:tcW w:w="2520" w:type="dxa"/>
            <w:tcBorders>
              <w:left w:val="single" w:sz="6" w:space="0" w:color="auto"/>
              <w:right w:val="single" w:sz="6" w:space="0" w:color="auto"/>
            </w:tcBorders>
          </w:tcPr>
          <w:p w:rsidR="000D4845" w:rsidRDefault="000D4845" w:rsidP="00376095">
            <w:pPr>
              <w:rPr>
                <w:noProof/>
                <w:sz w:val="16"/>
              </w:rPr>
            </w:pP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Unwrought</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7106, 7108 and 7110</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Electrolytic, thermal or chemical separation of precious metals of heading 7106, 7108 or 7110</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Alloying of precious metals of heading 7106, 7108 or 7110 with each other or with base metals</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Semi-manufactured or in powder form</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unwrought precious metals</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7107, ex 7109 and ex 7111</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Metals clad with precious metals, semi-manufactured</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metals clad with precious metals, unwrought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7116</w:t>
            </w:r>
          </w:p>
        </w:tc>
        <w:tc>
          <w:tcPr>
            <w:tcW w:w="2519" w:type="dxa"/>
          </w:tcPr>
          <w:p w:rsidR="000D4845" w:rsidRPr="000D4845" w:rsidRDefault="000D4845" w:rsidP="00376095">
            <w:pPr>
              <w:rPr>
                <w:noProof/>
                <w:sz w:val="16"/>
                <w:lang w:val="en-US"/>
              </w:rPr>
            </w:pPr>
            <w:r w:rsidRPr="000D4845">
              <w:rPr>
                <w:noProof/>
                <w:sz w:val="16"/>
                <w:lang w:val="en-US"/>
              </w:rPr>
              <w:t>Articles of natural or cultured pearls, precious or semi-precious stones (natural, synthetic or reconstructed)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7117</w:t>
            </w:r>
          </w:p>
        </w:tc>
        <w:tc>
          <w:tcPr>
            <w:tcW w:w="2519" w:type="dxa"/>
          </w:tcPr>
          <w:p w:rsidR="000D4845" w:rsidRDefault="000D4845" w:rsidP="00376095">
            <w:pPr>
              <w:rPr>
                <w:noProof/>
                <w:sz w:val="16"/>
              </w:rPr>
            </w:pPr>
            <w:r>
              <w:rPr>
                <w:noProof/>
                <w:sz w:val="16"/>
              </w:rPr>
              <w:t>Imitation jewellery</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p w:rsidR="000D4845" w:rsidRDefault="000D4845" w:rsidP="00376095">
            <w:pPr>
              <w:rPr>
                <w:noProof/>
                <w:sz w:val="16"/>
              </w:rPr>
            </w:pPr>
            <w:r>
              <w:rPr>
                <w:noProof/>
                <w:sz w:val="16"/>
              </w:rPr>
              <w:t>or</w:t>
            </w: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p>
        </w:tc>
        <w:tc>
          <w:tcPr>
            <w:tcW w:w="2519" w:type="dxa"/>
            <w:tcBorders>
              <w:bottom w:val="single" w:sz="6" w:space="0" w:color="auto"/>
            </w:tcBorders>
          </w:tcPr>
          <w:p w:rsidR="000D4845" w:rsidRDefault="000D4845" w:rsidP="00376095">
            <w:pPr>
              <w:rPr>
                <w:noProof/>
                <w:sz w:val="16"/>
              </w:rPr>
            </w:pP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base metal parts, not plated or covered with precious metals, provided that the value of all the materials used does not exceed 50 %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72</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Iron and steel;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7207</w:t>
            </w:r>
          </w:p>
        </w:tc>
        <w:tc>
          <w:tcPr>
            <w:tcW w:w="2519" w:type="dxa"/>
          </w:tcPr>
          <w:p w:rsidR="000D4845" w:rsidRPr="000D4845" w:rsidRDefault="000D4845" w:rsidP="00376095">
            <w:pPr>
              <w:rPr>
                <w:noProof/>
                <w:sz w:val="16"/>
                <w:lang w:val="en-US"/>
              </w:rPr>
            </w:pPr>
            <w:r w:rsidRPr="000D4845">
              <w:rPr>
                <w:noProof/>
                <w:sz w:val="16"/>
                <w:lang w:val="en-US"/>
              </w:rPr>
              <w:t>Semi-finished products of iron or non-alloy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7201, 7202, 7203, 7204 or 7205</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7208 to 7216</w:t>
            </w:r>
          </w:p>
        </w:tc>
        <w:tc>
          <w:tcPr>
            <w:tcW w:w="2519" w:type="dxa"/>
          </w:tcPr>
          <w:p w:rsidR="000D4845" w:rsidRPr="000D4845" w:rsidRDefault="000D4845" w:rsidP="00376095">
            <w:pPr>
              <w:rPr>
                <w:noProof/>
                <w:sz w:val="16"/>
                <w:lang w:val="en-US"/>
              </w:rPr>
            </w:pPr>
            <w:r w:rsidRPr="000D4845">
              <w:rPr>
                <w:noProof/>
                <w:sz w:val="16"/>
                <w:lang w:val="en-US"/>
              </w:rPr>
              <w:t>Flat-rolled products, bars and rods, angles, shapes and sections of iron or non-alloy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ingots or other primary forms of heading 7206</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7217</w:t>
            </w:r>
          </w:p>
        </w:tc>
        <w:tc>
          <w:tcPr>
            <w:tcW w:w="2519" w:type="dxa"/>
          </w:tcPr>
          <w:p w:rsidR="000D4845" w:rsidRPr="000D4845" w:rsidRDefault="000D4845" w:rsidP="00376095">
            <w:pPr>
              <w:rPr>
                <w:noProof/>
                <w:sz w:val="16"/>
                <w:lang w:val="en-US"/>
              </w:rPr>
            </w:pPr>
            <w:r w:rsidRPr="000D4845">
              <w:rPr>
                <w:noProof/>
                <w:sz w:val="16"/>
                <w:lang w:val="en-US"/>
              </w:rPr>
              <w:t>Wire of iron or non-alloy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semi-finished materials of heading 7207</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7218, 7219 to 7222</w:t>
            </w:r>
          </w:p>
        </w:tc>
        <w:tc>
          <w:tcPr>
            <w:tcW w:w="2519" w:type="dxa"/>
          </w:tcPr>
          <w:p w:rsidR="000D4845" w:rsidRPr="000D4845" w:rsidRDefault="000D4845" w:rsidP="00376095">
            <w:pPr>
              <w:rPr>
                <w:noProof/>
                <w:sz w:val="16"/>
                <w:lang w:val="en-US"/>
              </w:rPr>
            </w:pPr>
            <w:r w:rsidRPr="000D4845">
              <w:rPr>
                <w:noProof/>
                <w:sz w:val="16"/>
                <w:lang w:val="en-US"/>
              </w:rPr>
              <w:t>Semi-finished products, flat-rolled products, bars and rods, angles, shapes and sections of stainless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ingots or other primary forms of heading 7218</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7223</w:t>
            </w:r>
          </w:p>
        </w:tc>
        <w:tc>
          <w:tcPr>
            <w:tcW w:w="2519" w:type="dxa"/>
          </w:tcPr>
          <w:p w:rsidR="000D4845" w:rsidRDefault="000D4845" w:rsidP="00376095">
            <w:pPr>
              <w:rPr>
                <w:noProof/>
                <w:sz w:val="16"/>
              </w:rPr>
            </w:pPr>
            <w:r>
              <w:rPr>
                <w:noProof/>
                <w:sz w:val="16"/>
              </w:rPr>
              <w:t>Wire of stainless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semi-finished materials of heading 7218</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7224, 7225 to 7228</w:t>
            </w:r>
          </w:p>
        </w:tc>
        <w:tc>
          <w:tcPr>
            <w:tcW w:w="2519" w:type="dxa"/>
          </w:tcPr>
          <w:p w:rsidR="000D4845" w:rsidRPr="000D4845" w:rsidRDefault="000D4845" w:rsidP="00376095">
            <w:pPr>
              <w:rPr>
                <w:noProof/>
                <w:sz w:val="16"/>
                <w:lang w:val="en-US"/>
              </w:rPr>
            </w:pPr>
            <w:r w:rsidRPr="000D4845">
              <w:rPr>
                <w:noProof/>
                <w:sz w:val="16"/>
                <w:lang w:val="en-US"/>
              </w:rPr>
              <w:t>Semi-finished products, flat-rolled products, hot-rolled bars and rods, in irregularly wound coils; angles, shapes and sections, of other alloy steel; hollow drill bars and rods, of alloy or non-alloy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ingots or other primary forms of heading 7206, 7218 or 7224</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7229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Wire of other alloy steel</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semi-finished materials of heading 7224</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73</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Articles of iron or steel;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7301</w:t>
            </w:r>
          </w:p>
        </w:tc>
        <w:tc>
          <w:tcPr>
            <w:tcW w:w="2519" w:type="dxa"/>
          </w:tcPr>
          <w:p w:rsidR="000D4845" w:rsidRDefault="000D4845" w:rsidP="00376095">
            <w:pPr>
              <w:rPr>
                <w:noProof/>
                <w:sz w:val="16"/>
              </w:rPr>
            </w:pPr>
            <w:r>
              <w:rPr>
                <w:noProof/>
                <w:sz w:val="16"/>
              </w:rPr>
              <w:t>Sheet piling</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7206</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7302</w:t>
            </w:r>
          </w:p>
        </w:tc>
        <w:tc>
          <w:tcPr>
            <w:tcW w:w="2519" w:type="dxa"/>
          </w:tcPr>
          <w:p w:rsidR="000D4845" w:rsidRPr="000D4845" w:rsidRDefault="000D4845" w:rsidP="00376095">
            <w:pPr>
              <w:rPr>
                <w:noProof/>
                <w:sz w:val="16"/>
                <w:lang w:val="en-US"/>
              </w:rPr>
            </w:pPr>
            <w:r w:rsidRPr="000D4845">
              <w:rPr>
                <w:noProof/>
                <w:sz w:val="16"/>
                <w:lang w:val="en-US"/>
              </w:rPr>
              <w:t>Railway or tramway track construction material of iron or steel, the following: rails, check-rails and rack rails, switch blades, crossing frogs, point rods and other crossing pieces, sleepers (cross-ties), fish-plates, chairs, chair wedges, sole pates (base plates), rail clips, bedplates, ties and other material specialised for jointing or fixing rails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7206</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7304, 7305 and 7306</w:t>
            </w:r>
          </w:p>
        </w:tc>
        <w:tc>
          <w:tcPr>
            <w:tcW w:w="2519" w:type="dxa"/>
          </w:tcPr>
          <w:p w:rsidR="000D4845" w:rsidRPr="000D4845" w:rsidRDefault="000D4845" w:rsidP="00376095">
            <w:pPr>
              <w:rPr>
                <w:noProof/>
                <w:sz w:val="16"/>
                <w:lang w:val="en-US"/>
              </w:rPr>
            </w:pPr>
            <w:r w:rsidRPr="000D4845">
              <w:rPr>
                <w:noProof/>
                <w:sz w:val="16"/>
                <w:lang w:val="en-US"/>
              </w:rPr>
              <w:t>Tubes, pipes and hollow profiles, of iron (other than cast iron) or steel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heading 7206, 7207, 7218 or 7224</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7307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Tube or pipe fittings of stainless steel (ISO No X5CrNiMo 1712), consisting of several parts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Turning, drilling, reaming, threading, deburring and sandblasting of forged blanks, provided that the total value of the forged blanks used does not exceed 35 %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7308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welded angles, shapes and sections of heading 7301 may not be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7315</w:t>
            </w:r>
          </w:p>
        </w:tc>
        <w:tc>
          <w:tcPr>
            <w:tcW w:w="2519" w:type="dxa"/>
          </w:tcPr>
          <w:p w:rsidR="000D4845" w:rsidRDefault="000D4845" w:rsidP="00376095">
            <w:pPr>
              <w:rPr>
                <w:noProof/>
                <w:sz w:val="16"/>
              </w:rPr>
            </w:pPr>
            <w:r>
              <w:rPr>
                <w:noProof/>
                <w:sz w:val="16"/>
              </w:rPr>
              <w:t>Skid chain</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heading 7315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74</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Copper and articles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7401</w:t>
            </w:r>
          </w:p>
        </w:tc>
        <w:tc>
          <w:tcPr>
            <w:tcW w:w="2519" w:type="dxa"/>
          </w:tcPr>
          <w:p w:rsidR="000D4845" w:rsidRPr="000D4845" w:rsidRDefault="000D4845" w:rsidP="00376095">
            <w:pPr>
              <w:rPr>
                <w:noProof/>
                <w:sz w:val="16"/>
                <w:lang w:val="en-US"/>
              </w:rPr>
            </w:pPr>
            <w:r w:rsidRPr="000D4845">
              <w:rPr>
                <w:noProof/>
                <w:sz w:val="16"/>
                <w:lang w:val="en-US"/>
              </w:rPr>
              <w:t>Copper mattes; cement copper (precipitated copper)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7402</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Unrefined copper; copper anodes for electrolytic refining</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7403</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Refined copper and copper alloys, unwrought:</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Refined copper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Copper alloys and refined copper containing other elements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refined copper, unwrought, or waste and scrap of copper</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7404</w:t>
            </w:r>
          </w:p>
        </w:tc>
        <w:tc>
          <w:tcPr>
            <w:tcW w:w="2519" w:type="dxa"/>
          </w:tcPr>
          <w:p w:rsidR="000D4845" w:rsidRDefault="000D4845" w:rsidP="00376095">
            <w:pPr>
              <w:rPr>
                <w:noProof/>
                <w:sz w:val="16"/>
              </w:rPr>
            </w:pPr>
            <w:r>
              <w:rPr>
                <w:noProof/>
                <w:sz w:val="16"/>
              </w:rPr>
              <w:t>Copper waste and scrap</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7405</w:t>
            </w:r>
          </w:p>
        </w:tc>
        <w:tc>
          <w:tcPr>
            <w:tcW w:w="2519" w:type="dxa"/>
          </w:tcPr>
          <w:p w:rsidR="000D4845" w:rsidRDefault="000D4845" w:rsidP="00376095">
            <w:pPr>
              <w:rPr>
                <w:noProof/>
                <w:sz w:val="16"/>
              </w:rPr>
            </w:pPr>
            <w:r>
              <w:rPr>
                <w:noProof/>
                <w:sz w:val="16"/>
              </w:rPr>
              <w:t>Master alloys of copper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75</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Nickel and articles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7501 to 7503</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Nickel mattes, nickel oxide sinters and other intermediate products of nickel metallurgy; unwrought nickel; nickel waste and scrap</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Chapter 76</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Aluminium and articles thereof; except for:</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7601</w:t>
            </w:r>
          </w:p>
        </w:tc>
        <w:tc>
          <w:tcPr>
            <w:tcW w:w="2519" w:type="dxa"/>
          </w:tcPr>
          <w:p w:rsidR="000D4845" w:rsidRDefault="000D4845" w:rsidP="00376095">
            <w:pPr>
              <w:rPr>
                <w:noProof/>
                <w:sz w:val="16"/>
              </w:rPr>
            </w:pPr>
            <w:r>
              <w:rPr>
                <w:noProof/>
                <w:sz w:val="16"/>
              </w:rPr>
              <w:t>Unwrought aluminium</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by thermal or electrolytic treatment from unalloyed aluminium or waste and scrap of aluminium</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7602</w:t>
            </w:r>
          </w:p>
        </w:tc>
        <w:tc>
          <w:tcPr>
            <w:tcW w:w="2519" w:type="dxa"/>
            <w:tcBorders>
              <w:bottom w:val="single" w:sz="4" w:space="0" w:color="auto"/>
            </w:tcBorders>
          </w:tcPr>
          <w:p w:rsidR="000D4845" w:rsidRDefault="000D4845" w:rsidP="00376095">
            <w:pPr>
              <w:rPr>
                <w:noProof/>
                <w:sz w:val="16"/>
              </w:rPr>
            </w:pPr>
            <w:r>
              <w:rPr>
                <w:noProof/>
                <w:sz w:val="16"/>
              </w:rPr>
              <w:t>Aluminium waste or scrap</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ex 7616</w:t>
            </w:r>
          </w:p>
        </w:tc>
        <w:tc>
          <w:tcPr>
            <w:tcW w:w="2519" w:type="dxa"/>
            <w:tcBorders>
              <w:top w:val="single" w:sz="4" w:space="0" w:color="auto"/>
              <w:bottom w:val="single" w:sz="6" w:space="0" w:color="auto"/>
            </w:tcBorders>
          </w:tcPr>
          <w:p w:rsidR="000D4845" w:rsidRPr="000D4845" w:rsidRDefault="000D4845" w:rsidP="00376095">
            <w:pPr>
              <w:rPr>
                <w:noProof/>
                <w:sz w:val="16"/>
                <w:lang w:val="en-US"/>
              </w:rPr>
            </w:pPr>
            <w:r w:rsidRPr="000D4845">
              <w:rPr>
                <w:noProof/>
                <w:sz w:val="16"/>
                <w:lang w:val="en-US"/>
              </w:rPr>
              <w:t>Aluminium articles other than gauze, cloth, grill, netting, fencing, reinforcing fabric and similar materials (including endless bands) of aluminium wire, and expanded metal of aluminium</w:t>
            </w: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However, gauze, cloth, grill, netting, fencing, reinforcing fabric and similar materials (including endless bands) of aluminium wire, or expanded metal of aluminium may be used;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77</w:t>
            </w:r>
          </w:p>
        </w:tc>
        <w:tc>
          <w:tcPr>
            <w:tcW w:w="2519"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Reserved for possible future use in the HS</w:t>
            </w:r>
          </w:p>
        </w:tc>
        <w:tc>
          <w:tcPr>
            <w:tcW w:w="2520"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Chapter 78</w:t>
            </w:r>
          </w:p>
        </w:tc>
        <w:tc>
          <w:tcPr>
            <w:tcW w:w="2519" w:type="dxa"/>
          </w:tcPr>
          <w:p w:rsidR="000D4845" w:rsidRPr="000D4845" w:rsidRDefault="000D4845" w:rsidP="00376095">
            <w:pPr>
              <w:rPr>
                <w:noProof/>
                <w:sz w:val="16"/>
                <w:lang w:val="en-US"/>
              </w:rPr>
            </w:pPr>
            <w:r w:rsidRPr="000D4845">
              <w:rPr>
                <w:noProof/>
                <w:sz w:val="16"/>
                <w:lang w:val="en-US"/>
              </w:rPr>
              <w:t>Lead and articles thereof; except for: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7801</w:t>
            </w:r>
          </w:p>
        </w:tc>
        <w:tc>
          <w:tcPr>
            <w:tcW w:w="2519" w:type="dxa"/>
          </w:tcPr>
          <w:p w:rsidR="000D4845" w:rsidRDefault="000D4845" w:rsidP="00376095">
            <w:pPr>
              <w:rPr>
                <w:noProof/>
                <w:sz w:val="16"/>
              </w:rPr>
            </w:pPr>
            <w:r>
              <w:rPr>
                <w:noProof/>
                <w:sz w:val="16"/>
              </w:rPr>
              <w:t>Unwrought lead:</w:t>
            </w:r>
          </w:p>
        </w:tc>
        <w:tc>
          <w:tcPr>
            <w:tcW w:w="2520" w:type="dxa"/>
            <w:tcBorders>
              <w:left w:val="single" w:sz="6" w:space="0" w:color="auto"/>
              <w:right w:val="single" w:sz="6" w:space="0" w:color="auto"/>
            </w:tcBorders>
          </w:tcPr>
          <w:p w:rsidR="000D4845" w:rsidRDefault="000D4845" w:rsidP="00376095">
            <w:pPr>
              <w:rPr>
                <w:noProof/>
                <w:sz w:val="16"/>
              </w:rPr>
            </w:pPr>
          </w:p>
        </w:tc>
        <w:tc>
          <w:tcPr>
            <w:tcW w:w="2521" w:type="dxa"/>
            <w:tcBorders>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p>
        </w:tc>
        <w:tc>
          <w:tcPr>
            <w:tcW w:w="2519" w:type="dxa"/>
          </w:tcPr>
          <w:p w:rsidR="000D4845" w:rsidRDefault="000D4845" w:rsidP="00376095">
            <w:pPr>
              <w:ind w:left="113" w:hanging="113"/>
              <w:rPr>
                <w:noProof/>
                <w:sz w:val="16"/>
              </w:rPr>
            </w:pPr>
            <w:r>
              <w:rPr>
                <w:noProof/>
                <w:sz w:val="16"/>
              </w:rPr>
              <w:t>-</w:t>
            </w:r>
            <w:r>
              <w:rPr>
                <w:noProof/>
                <w:sz w:val="16"/>
              </w:rPr>
              <w:tab/>
              <w:t>Refined lead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"bullion" or "work" lead</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waste and scrap of heading 7802 may not be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7802</w:t>
            </w:r>
          </w:p>
        </w:tc>
        <w:tc>
          <w:tcPr>
            <w:tcW w:w="2519" w:type="dxa"/>
            <w:tcBorders>
              <w:top w:val="single" w:sz="4" w:space="0" w:color="auto"/>
              <w:bottom w:val="single" w:sz="6" w:space="0" w:color="auto"/>
            </w:tcBorders>
          </w:tcPr>
          <w:p w:rsidR="000D4845" w:rsidRDefault="000D4845" w:rsidP="00376095">
            <w:pPr>
              <w:rPr>
                <w:noProof/>
                <w:sz w:val="16"/>
              </w:rPr>
            </w:pPr>
            <w:r>
              <w:rPr>
                <w:noProof/>
                <w:sz w:val="16"/>
              </w:rPr>
              <w:t>Lead waste and scrap</w:t>
            </w: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79</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Zinc and articles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7901</w:t>
            </w:r>
          </w:p>
        </w:tc>
        <w:tc>
          <w:tcPr>
            <w:tcW w:w="2519" w:type="dxa"/>
          </w:tcPr>
          <w:p w:rsidR="000D4845" w:rsidRDefault="000D4845" w:rsidP="00376095">
            <w:pPr>
              <w:rPr>
                <w:noProof/>
                <w:sz w:val="16"/>
              </w:rPr>
            </w:pPr>
            <w:r>
              <w:rPr>
                <w:noProof/>
                <w:sz w:val="16"/>
              </w:rPr>
              <w:t>Unwrought zinc</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waste and scrap of heading 7902 may not be used</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7902</w:t>
            </w:r>
          </w:p>
        </w:tc>
        <w:tc>
          <w:tcPr>
            <w:tcW w:w="2519" w:type="dxa"/>
          </w:tcPr>
          <w:p w:rsidR="000D4845" w:rsidRDefault="000D4845" w:rsidP="00376095">
            <w:pPr>
              <w:rPr>
                <w:noProof/>
                <w:sz w:val="16"/>
              </w:rPr>
            </w:pPr>
            <w:r>
              <w:rPr>
                <w:noProof/>
                <w:sz w:val="16"/>
              </w:rPr>
              <w:t>Zinc waste and scrap</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80</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Tin and articles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8001</w:t>
            </w:r>
          </w:p>
        </w:tc>
        <w:tc>
          <w:tcPr>
            <w:tcW w:w="2519" w:type="dxa"/>
          </w:tcPr>
          <w:p w:rsidR="000D4845" w:rsidRDefault="000D4845" w:rsidP="00376095">
            <w:pPr>
              <w:rPr>
                <w:noProof/>
                <w:sz w:val="16"/>
              </w:rPr>
            </w:pPr>
            <w:r>
              <w:rPr>
                <w:noProof/>
                <w:sz w:val="16"/>
              </w:rPr>
              <w:t>Unwrought tin</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waste and scrap of heading 8002 may not be used</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8002 and 8007</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Tin waste and scrap; other articles of tin</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Chapter 81</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Other base metals; cermets; articles thereof:</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Other base metals, wrought; articles thereof</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the same heading as the product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82</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Tools, implements, cutlery, spoons and forks, of base metal; parts thereof of base metal;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8206</w:t>
            </w:r>
          </w:p>
        </w:tc>
        <w:tc>
          <w:tcPr>
            <w:tcW w:w="2519" w:type="dxa"/>
          </w:tcPr>
          <w:p w:rsidR="000D4845" w:rsidRPr="000D4845" w:rsidRDefault="000D4845" w:rsidP="00376095">
            <w:pPr>
              <w:rPr>
                <w:noProof/>
                <w:sz w:val="16"/>
                <w:lang w:val="en-US"/>
              </w:rPr>
            </w:pPr>
            <w:r w:rsidRPr="000D4845">
              <w:rPr>
                <w:noProof/>
                <w:sz w:val="16"/>
                <w:lang w:val="en-US"/>
              </w:rPr>
              <w:t>Tools of two or more of the headings 8202 to 8205, put up in sets for retail sale</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8202 to 8205. However, tools of headings 8202 to 8205 may be incorporated into the set, provided that their total value does not exceed 15 % of the ex-works price of the set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8207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8208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Knives and cutting blades, for machines or for mechanical appliances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8211</w:t>
            </w:r>
          </w:p>
        </w:tc>
        <w:tc>
          <w:tcPr>
            <w:tcW w:w="2519" w:type="dxa"/>
          </w:tcPr>
          <w:p w:rsidR="000D4845" w:rsidRPr="000D4845" w:rsidRDefault="000D4845" w:rsidP="00376095">
            <w:pPr>
              <w:rPr>
                <w:noProof/>
                <w:sz w:val="16"/>
                <w:lang w:val="en-US"/>
              </w:rPr>
            </w:pPr>
            <w:r w:rsidRPr="000D4845">
              <w:rPr>
                <w:noProof/>
                <w:sz w:val="16"/>
                <w:lang w:val="en-US"/>
              </w:rPr>
              <w:t>Knives with cutting blades, serrated or not (including pruning knives), other than knives of heading 8208</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knife blades and handles of base metal may be used</w:t>
            </w:r>
          </w:p>
        </w:tc>
        <w:tc>
          <w:tcPr>
            <w:tcW w:w="2521" w:type="dxa"/>
            <w:tcBorders>
              <w:right w:val="single" w:sz="6" w:space="0" w:color="auto"/>
            </w:tcBorders>
          </w:tcPr>
          <w:p w:rsidR="000D4845" w:rsidRPr="000D4845" w:rsidRDefault="000D4845" w:rsidP="00376095">
            <w:pPr>
              <w:rPr>
                <w:noProof/>
                <w:sz w:val="16"/>
                <w:lang w:val="en-US"/>
              </w:rPr>
            </w:pPr>
          </w:p>
        </w:tc>
      </w:tr>
      <w:tr w:rsidR="000D4845"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8214</w:t>
            </w:r>
          </w:p>
        </w:tc>
        <w:tc>
          <w:tcPr>
            <w:tcW w:w="2519" w:type="dxa"/>
          </w:tcPr>
          <w:p w:rsidR="000D4845" w:rsidRPr="000D4845" w:rsidRDefault="000D4845" w:rsidP="00376095">
            <w:pPr>
              <w:rPr>
                <w:noProof/>
                <w:sz w:val="16"/>
                <w:lang w:val="en-US"/>
              </w:rPr>
            </w:pPr>
            <w:r w:rsidRPr="000D4845">
              <w:rPr>
                <w:noProof/>
                <w:sz w:val="16"/>
                <w:lang w:val="en-US"/>
              </w:rPr>
              <w:t>Other articles of cutlery (for example, hair clippers, butchers' or kitchen cleavers, choppers and mincing knives, paper knives); manicure or pedicure sets and instruments (including nail files)</w:t>
            </w:r>
          </w:p>
        </w:tc>
        <w:tc>
          <w:tcPr>
            <w:tcW w:w="2520" w:type="dxa"/>
            <w:tcBorders>
              <w:left w:val="single" w:sz="6" w:space="0" w:color="auto"/>
              <w:right w:val="single" w:sz="6" w:space="0" w:color="auto"/>
            </w:tcBorders>
          </w:tcPr>
          <w:p w:rsidR="000D4845" w:rsidRDefault="000D4845" w:rsidP="00376095">
            <w:pPr>
              <w:rPr>
                <w:noProof/>
                <w:sz w:val="16"/>
              </w:rPr>
            </w:pPr>
            <w:r w:rsidRPr="000D4845">
              <w:rPr>
                <w:noProof/>
                <w:sz w:val="16"/>
                <w:lang w:val="en-US"/>
              </w:rPr>
              <w:t xml:space="preserve">Manufacture from materials of any heading, except that of the product. </w:t>
            </w:r>
            <w:r>
              <w:rPr>
                <w:noProof/>
                <w:sz w:val="16"/>
              </w:rPr>
              <w:t>However, handles of base metal may be used</w:t>
            </w:r>
          </w:p>
        </w:tc>
        <w:tc>
          <w:tcPr>
            <w:tcW w:w="2521" w:type="dxa"/>
            <w:tcBorders>
              <w:right w:val="single" w:sz="6" w:space="0" w:color="auto"/>
            </w:tcBorders>
          </w:tcPr>
          <w:p w:rsidR="000D4845" w:rsidRDefault="000D4845" w:rsidP="00376095">
            <w:pPr>
              <w:rPr>
                <w:noProof/>
                <w:sz w:val="16"/>
              </w:rPr>
            </w:pPr>
          </w:p>
        </w:tc>
      </w:tr>
      <w:tr w:rsidR="000D4845"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8215</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Spoons, forks, ladles, skimmers, cake-servers, fish-knives, butter-knives, sugar tongs and similar kitchen or tableware</w:t>
            </w:r>
          </w:p>
        </w:tc>
        <w:tc>
          <w:tcPr>
            <w:tcW w:w="2520" w:type="dxa"/>
            <w:tcBorders>
              <w:left w:val="single" w:sz="6" w:space="0" w:color="auto"/>
              <w:bottom w:val="single" w:sz="6" w:space="0" w:color="auto"/>
              <w:right w:val="single" w:sz="6" w:space="0" w:color="auto"/>
            </w:tcBorders>
          </w:tcPr>
          <w:p w:rsidR="000D4845" w:rsidRDefault="000D4845" w:rsidP="00376095">
            <w:pPr>
              <w:rPr>
                <w:noProof/>
                <w:sz w:val="16"/>
              </w:rPr>
            </w:pPr>
            <w:r w:rsidRPr="000D4845">
              <w:rPr>
                <w:noProof/>
                <w:sz w:val="16"/>
                <w:lang w:val="en-US"/>
              </w:rPr>
              <w:t xml:space="preserve">Manufacture from materials of any heading, except that of the product. </w:t>
            </w:r>
            <w:r>
              <w:rPr>
                <w:noProof/>
                <w:sz w:val="16"/>
              </w:rPr>
              <w:t>However, handles of base metal may be used</w:t>
            </w:r>
          </w:p>
        </w:tc>
        <w:tc>
          <w:tcPr>
            <w:tcW w:w="2521" w:type="dxa"/>
            <w:tcBorders>
              <w:bottom w:val="single" w:sz="6"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83</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Miscellaneous articles of base metal;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8302</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Other mountings, fittings and similar articles suitable for buildings, and automatic door closers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other materials of heading 8302 may be used, provided that their total value does not exceed 20 %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ex 8306</w:t>
            </w:r>
          </w:p>
        </w:tc>
        <w:tc>
          <w:tcPr>
            <w:tcW w:w="2519" w:type="dxa"/>
            <w:tcBorders>
              <w:top w:val="single" w:sz="4" w:space="0" w:color="auto"/>
              <w:bottom w:val="single" w:sz="6" w:space="0" w:color="auto"/>
            </w:tcBorders>
          </w:tcPr>
          <w:p w:rsidR="000D4845" w:rsidRPr="000D4845" w:rsidRDefault="000D4845" w:rsidP="00376095">
            <w:pPr>
              <w:rPr>
                <w:noProof/>
                <w:sz w:val="16"/>
                <w:lang w:val="en-US"/>
              </w:rPr>
            </w:pPr>
            <w:r w:rsidRPr="000D4845">
              <w:rPr>
                <w:noProof/>
                <w:sz w:val="16"/>
                <w:lang w:val="en-US"/>
              </w:rPr>
              <w:t>Statuettes and other ornaments, of base metal</w:t>
            </w:r>
          </w:p>
        </w:tc>
        <w:tc>
          <w:tcPr>
            <w:tcW w:w="2520" w:type="dxa"/>
            <w:tcBorders>
              <w:top w:val="single" w:sz="4"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other materials of heading 8306 may be used, provided that their total value does not exceed 30 % of the ex-works price of the product</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84</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Nuclear reactors, boilers, machinery and mechanical appliances; parts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8401</w:t>
            </w:r>
          </w:p>
        </w:tc>
        <w:tc>
          <w:tcPr>
            <w:tcW w:w="2519" w:type="dxa"/>
          </w:tcPr>
          <w:p w:rsidR="000D4845" w:rsidRDefault="000D4845" w:rsidP="00376095">
            <w:pPr>
              <w:rPr>
                <w:noProof/>
                <w:sz w:val="16"/>
              </w:rPr>
            </w:pPr>
            <w:r>
              <w:rPr>
                <w:noProof/>
                <w:sz w:val="16"/>
              </w:rPr>
              <w:t>Nuclear fuel elements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w:t>
            </w:r>
            <w:r>
              <w:rPr>
                <w:rStyle w:val="Fodnotehenvisning"/>
                <w:noProof/>
                <w:sz w:val="16"/>
              </w:rPr>
              <w:footnoteReference w:id="88"/>
            </w:r>
            <w:r w:rsidRPr="000D4845">
              <w:rPr>
                <w:noProof/>
                <w:sz w:val="16"/>
                <w:lang w:val="en-US"/>
              </w:rPr>
              <w: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8402</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Steam or other vapour generating boilers (other than central heating hot water boilers capable also of producing low pressure steam); super-heated water boilers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 xml:space="preserve">Manufacture in which the value of all the materials used does not exceed 25 % of the ex-works price of the product </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8403 and ex 8404</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Central heating boilers other than those of heading 8402 and auxiliary plant for central heating boilers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headings 8403 and 8404</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8406</w:t>
            </w:r>
          </w:p>
        </w:tc>
        <w:tc>
          <w:tcPr>
            <w:tcW w:w="2519" w:type="dxa"/>
          </w:tcPr>
          <w:p w:rsidR="000D4845" w:rsidRPr="000D4845" w:rsidRDefault="000D4845" w:rsidP="00376095">
            <w:pPr>
              <w:rPr>
                <w:noProof/>
                <w:sz w:val="16"/>
                <w:lang w:val="en-US"/>
              </w:rPr>
            </w:pPr>
            <w:r w:rsidRPr="000D4845">
              <w:rPr>
                <w:noProof/>
                <w:sz w:val="16"/>
                <w:lang w:val="en-US"/>
              </w:rPr>
              <w:t>Steam turbines and other vapour turbines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8407</w:t>
            </w:r>
          </w:p>
        </w:tc>
        <w:tc>
          <w:tcPr>
            <w:tcW w:w="2519" w:type="dxa"/>
          </w:tcPr>
          <w:p w:rsidR="000D4845" w:rsidRPr="000D4845" w:rsidRDefault="000D4845" w:rsidP="00376095">
            <w:pPr>
              <w:rPr>
                <w:noProof/>
                <w:sz w:val="16"/>
                <w:lang w:val="en-US"/>
              </w:rPr>
            </w:pPr>
            <w:r w:rsidRPr="000D4845">
              <w:rPr>
                <w:noProof/>
                <w:sz w:val="16"/>
                <w:lang w:val="en-US"/>
              </w:rPr>
              <w:t>Spark-ignition reciprocating or rotary internal combustion piston engines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8408</w:t>
            </w:r>
          </w:p>
        </w:tc>
        <w:tc>
          <w:tcPr>
            <w:tcW w:w="2519" w:type="dxa"/>
          </w:tcPr>
          <w:p w:rsidR="000D4845" w:rsidRPr="00FA0488" w:rsidRDefault="000D4845" w:rsidP="00376095">
            <w:pPr>
              <w:rPr>
                <w:noProof/>
                <w:sz w:val="16"/>
                <w:lang w:val="fr-FR"/>
              </w:rPr>
            </w:pPr>
            <w:r w:rsidRPr="00FA0488">
              <w:rPr>
                <w:noProof/>
                <w:sz w:val="16"/>
                <w:lang w:val="fr-FR"/>
              </w:rPr>
              <w:t>Compression-ignition internal combustion piston engines (diesel or semi-diesel engines)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8409</w:t>
            </w:r>
          </w:p>
        </w:tc>
        <w:tc>
          <w:tcPr>
            <w:tcW w:w="2519" w:type="dxa"/>
          </w:tcPr>
          <w:p w:rsidR="000D4845" w:rsidRPr="000D4845" w:rsidRDefault="000D4845" w:rsidP="00376095">
            <w:pPr>
              <w:rPr>
                <w:noProof/>
                <w:sz w:val="16"/>
                <w:lang w:val="en-US"/>
              </w:rPr>
            </w:pPr>
            <w:r w:rsidRPr="000D4845">
              <w:rPr>
                <w:noProof/>
                <w:sz w:val="16"/>
                <w:lang w:val="en-US"/>
              </w:rPr>
              <w:t>Parts suitable for use solely or principally with the engines of heading 8407 or 8408</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8411</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Turbo-jets, turbo-propellers and other gas turbines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8412</w:t>
            </w:r>
          </w:p>
        </w:tc>
        <w:tc>
          <w:tcPr>
            <w:tcW w:w="2519" w:type="dxa"/>
            <w:tcBorders>
              <w:top w:val="single" w:sz="4" w:space="0" w:color="auto"/>
            </w:tcBorders>
          </w:tcPr>
          <w:p w:rsidR="000D4845" w:rsidRDefault="000D4845" w:rsidP="00376095">
            <w:pPr>
              <w:rPr>
                <w:noProof/>
                <w:sz w:val="16"/>
              </w:rPr>
            </w:pPr>
            <w:r>
              <w:rPr>
                <w:noProof/>
                <w:sz w:val="16"/>
              </w:rPr>
              <w:t>Other engines and motors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8413</w:t>
            </w:r>
          </w:p>
        </w:tc>
        <w:tc>
          <w:tcPr>
            <w:tcW w:w="2519" w:type="dxa"/>
          </w:tcPr>
          <w:p w:rsidR="000D4845" w:rsidRDefault="000D4845" w:rsidP="00376095">
            <w:pPr>
              <w:rPr>
                <w:noProof/>
                <w:sz w:val="16"/>
              </w:rPr>
            </w:pPr>
            <w:r>
              <w:rPr>
                <w:noProof/>
                <w:sz w:val="16"/>
              </w:rPr>
              <w:t>Rotary positive displacement pumps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8414</w:t>
            </w:r>
          </w:p>
        </w:tc>
        <w:tc>
          <w:tcPr>
            <w:tcW w:w="2519" w:type="dxa"/>
          </w:tcPr>
          <w:p w:rsidR="000D4845" w:rsidRPr="000D4845" w:rsidRDefault="000D4845" w:rsidP="00376095">
            <w:pPr>
              <w:rPr>
                <w:noProof/>
                <w:sz w:val="16"/>
                <w:lang w:val="en-US"/>
              </w:rPr>
            </w:pPr>
            <w:r w:rsidRPr="000D4845">
              <w:rPr>
                <w:noProof/>
                <w:sz w:val="16"/>
                <w:lang w:val="en-US"/>
              </w:rPr>
              <w:t>Industrial fans, blowers and the like</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8415</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Air conditioning machines, comprising a motor-driven fan and elements for changing the temperature and humidity, including those machines in which the humidity cannot be separately regulated</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8418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Refrigerators, freezers and other refrigerating or freezing equipment, electric or other; heat pumps other than air conditioning machines of heading 8415</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non-originating materials used does not exceed the value of all the originating materials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8419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Machines for wood, paper pulp, paper and paperboard industries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the same heading as the product used does not exceed 25 %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8420</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Calendering or other rolling machines, other than for metals or glass, and cylinders therefore</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the same heading as the product used does not exceed 25 %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8423</w:t>
            </w:r>
          </w:p>
        </w:tc>
        <w:tc>
          <w:tcPr>
            <w:tcW w:w="2519" w:type="dxa"/>
          </w:tcPr>
          <w:p w:rsidR="000D4845" w:rsidRPr="000D4845" w:rsidRDefault="000D4845" w:rsidP="00376095">
            <w:pPr>
              <w:rPr>
                <w:noProof/>
                <w:sz w:val="16"/>
                <w:lang w:val="en-US"/>
              </w:rPr>
            </w:pPr>
            <w:r w:rsidRPr="000D4845">
              <w:rPr>
                <w:noProof/>
                <w:sz w:val="16"/>
                <w:lang w:val="en-US"/>
              </w:rPr>
              <w:t>Weighing machinery (excluding balances of a sensitivity of 5 cg or better), including weight operated counting or checking machines; weighing machine weights of all kinds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8425 to 8428</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Lifting, handling, loading or unloading machinery</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8431 used does not exceed 10 %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8429</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Self-propelled bulldozers, angledozers, graders, levellers, scrapers, mechanical shovels, excavators, shovel loaders, tamping machines and road rollers: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Road rollers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8431 used does not exceed 10 %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8430</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Other moving, grading, levelling, scraping, excavating, tamping, compacting, extracting or boring machinery, for earth, minerals or ores; pile-drivers and pile-extractors; snow-ploughs and snow-blowers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8431 used does not exceed 10 %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8431</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Parts suitable for use solely or principally with road rollers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8439</w:t>
            </w:r>
          </w:p>
        </w:tc>
        <w:tc>
          <w:tcPr>
            <w:tcW w:w="2519" w:type="dxa"/>
          </w:tcPr>
          <w:p w:rsidR="000D4845" w:rsidRPr="000D4845" w:rsidRDefault="000D4845" w:rsidP="00376095">
            <w:pPr>
              <w:rPr>
                <w:noProof/>
                <w:sz w:val="16"/>
                <w:lang w:val="en-US"/>
              </w:rPr>
            </w:pPr>
            <w:r w:rsidRPr="000D4845">
              <w:rPr>
                <w:noProof/>
                <w:sz w:val="16"/>
                <w:lang w:val="en-US"/>
              </w:rPr>
              <w:t>Machinery for making pulp of fibrous cellulosic material or for making or finishing paper or paperboard</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the same heading as the product used does not exceed 25 %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8441</w:t>
            </w:r>
          </w:p>
        </w:tc>
        <w:tc>
          <w:tcPr>
            <w:tcW w:w="2519" w:type="dxa"/>
          </w:tcPr>
          <w:p w:rsidR="000D4845" w:rsidRPr="000D4845" w:rsidRDefault="000D4845" w:rsidP="00376095">
            <w:pPr>
              <w:rPr>
                <w:noProof/>
                <w:sz w:val="16"/>
                <w:lang w:val="en-US"/>
              </w:rPr>
            </w:pPr>
            <w:r w:rsidRPr="000D4845">
              <w:rPr>
                <w:noProof/>
                <w:sz w:val="16"/>
                <w:lang w:val="en-US"/>
              </w:rPr>
              <w:t>Other machinery for making up paper pulp, paper or paperboard, including cutting machines of all kinds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the same heading as the product used does not exceed 25 %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8443</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Printers, for office machines (for example automatic data processing machines, word-processing machines, etc.)</w:t>
            </w:r>
          </w:p>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8444 to 8447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Machines of these headings for use in the textile industry</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8448</w:t>
            </w:r>
          </w:p>
        </w:tc>
        <w:tc>
          <w:tcPr>
            <w:tcW w:w="2519" w:type="dxa"/>
          </w:tcPr>
          <w:p w:rsidR="000D4845" w:rsidRPr="000D4845" w:rsidRDefault="000D4845" w:rsidP="00376095">
            <w:pPr>
              <w:rPr>
                <w:noProof/>
                <w:sz w:val="16"/>
                <w:lang w:val="en-US"/>
              </w:rPr>
            </w:pPr>
            <w:r w:rsidRPr="000D4845">
              <w:rPr>
                <w:noProof/>
                <w:sz w:val="16"/>
                <w:lang w:val="en-US"/>
              </w:rPr>
              <w:t>Auxiliary machinery for use with machines of headings 8444 and 8445</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8452</w:t>
            </w:r>
          </w:p>
        </w:tc>
        <w:tc>
          <w:tcPr>
            <w:tcW w:w="2519" w:type="dxa"/>
          </w:tcPr>
          <w:p w:rsidR="000D4845" w:rsidRPr="000D4845" w:rsidRDefault="000D4845" w:rsidP="00376095">
            <w:pPr>
              <w:rPr>
                <w:noProof/>
                <w:sz w:val="16"/>
                <w:lang w:val="en-US"/>
              </w:rPr>
            </w:pPr>
            <w:r w:rsidRPr="000D4845">
              <w:rPr>
                <w:noProof/>
                <w:sz w:val="16"/>
                <w:lang w:val="en-US"/>
              </w:rPr>
              <w:t>Sewing machines, other than book-sewing machines of heading 8440; furniture, bases and covers specially designed for sewing machines; sewing machine needles: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Sewing machines (lock stitch only) with heads of a weight not exceeding 16 kg without motor or 17 kg with motor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in assembling the head (without motor) does not exceed the value of all the originating materials used,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thread-tension, crochet and zigzag mechanisms used are originating</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8456 to 8466</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Machine-tools and machines and their parts and accessories of headings 8456 to 8466</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8469 to 8472</w:t>
            </w:r>
          </w:p>
        </w:tc>
        <w:tc>
          <w:tcPr>
            <w:tcW w:w="2519" w:type="dxa"/>
          </w:tcPr>
          <w:p w:rsidR="000D4845" w:rsidRPr="000D4845" w:rsidRDefault="000D4845" w:rsidP="00376095">
            <w:pPr>
              <w:rPr>
                <w:noProof/>
                <w:sz w:val="16"/>
                <w:lang w:val="en-US"/>
              </w:rPr>
            </w:pPr>
            <w:r w:rsidRPr="000D4845">
              <w:rPr>
                <w:noProof/>
                <w:sz w:val="16"/>
                <w:lang w:val="en-US"/>
              </w:rPr>
              <w:t>Office machines (for example, typewriters, calculating machines, automatic data processing machines, duplicating machines, stapling machines)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8480</w:t>
            </w:r>
          </w:p>
        </w:tc>
        <w:tc>
          <w:tcPr>
            <w:tcW w:w="2519" w:type="dxa"/>
          </w:tcPr>
          <w:p w:rsidR="000D4845" w:rsidRPr="000D4845" w:rsidRDefault="000D4845" w:rsidP="00376095">
            <w:pPr>
              <w:rPr>
                <w:noProof/>
                <w:sz w:val="16"/>
                <w:lang w:val="en-US"/>
              </w:rPr>
            </w:pPr>
            <w:r w:rsidRPr="000D4845">
              <w:rPr>
                <w:noProof/>
                <w:sz w:val="16"/>
                <w:lang w:val="en-US"/>
              </w:rPr>
              <w:t>Moulding boxes for metal foundry; mould bases; moulding patterns; moulds for metal (other than ingot moulds), metal carbides, glass, mineral materials, rubber or plastics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8482</w:t>
            </w:r>
          </w:p>
        </w:tc>
        <w:tc>
          <w:tcPr>
            <w:tcW w:w="2519" w:type="dxa"/>
          </w:tcPr>
          <w:p w:rsidR="000D4845" w:rsidRDefault="000D4845" w:rsidP="00376095">
            <w:pPr>
              <w:rPr>
                <w:noProof/>
                <w:sz w:val="16"/>
              </w:rPr>
            </w:pPr>
            <w:r>
              <w:rPr>
                <w:noProof/>
                <w:sz w:val="16"/>
              </w:rPr>
              <w:t>Ball or roller bearings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 xml:space="preserve">Manufacture in which the value of all the materials used does not exceed 25 % of the ex-works price of the product </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8484</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8486</w:t>
            </w: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 Machine tools for working any material by removal of material, by laser or other light or photon beam, ultrasonic, electrodischarge, electrochemical, electron beam, ionic-beam or plasma arc processes and parts and accessories thereof</w:t>
            </w:r>
          </w:p>
          <w:p w:rsidR="000D4845" w:rsidRPr="000D4845" w:rsidRDefault="000D4845" w:rsidP="00376095">
            <w:pPr>
              <w:rPr>
                <w:strike/>
                <w:noProof/>
                <w:sz w:val="16"/>
                <w:lang w:val="en-US"/>
              </w:rPr>
            </w:pPr>
            <w:r w:rsidRPr="000D4845">
              <w:rPr>
                <w:noProof/>
                <w:sz w:val="16"/>
                <w:lang w:val="en-US"/>
              </w:rPr>
              <w:t>- machine tools (including presses) for working metal by bending, folding, straightening, flattening, and parts and accessories thereof</w:t>
            </w:r>
          </w:p>
          <w:p w:rsidR="000D4845" w:rsidRPr="000D4845" w:rsidRDefault="000D4845" w:rsidP="00376095">
            <w:pPr>
              <w:rPr>
                <w:noProof/>
                <w:sz w:val="16"/>
                <w:lang w:val="en-US"/>
              </w:rPr>
            </w:pPr>
            <w:r w:rsidRPr="000D4845">
              <w:rPr>
                <w:noProof/>
                <w:sz w:val="16"/>
                <w:lang w:val="en-US"/>
              </w:rPr>
              <w:t>- machine tools for working stone, ceramics, concrete, asbestos-cement or like mineral materials or for cold working glass and parts and accessories thereof</w:t>
            </w:r>
          </w:p>
          <w:p w:rsidR="000D4845" w:rsidRPr="000D4845" w:rsidRDefault="000D4845" w:rsidP="00376095">
            <w:pPr>
              <w:rPr>
                <w:noProof/>
                <w:sz w:val="16"/>
                <w:lang w:val="en-US"/>
              </w:rPr>
            </w:pPr>
            <w:r w:rsidRPr="000D4845">
              <w:rPr>
                <w:noProof/>
                <w:sz w:val="16"/>
                <w:lang w:val="en-US"/>
              </w:rPr>
              <w:t>- marking-out instruments which are pattern generating apparatus of a kind used for producing masks or reticles from photoresist coated substrates; parts and accessories thereof</w:t>
            </w:r>
          </w:p>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p w:rsidR="000D4845" w:rsidRPr="000D4845" w:rsidRDefault="000D4845" w:rsidP="00376095">
            <w:pPr>
              <w:rPr>
                <w:noProof/>
                <w:sz w:val="16"/>
                <w:lang w:val="en-US"/>
              </w:rPr>
            </w:pP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 moulds, injection or compression types</w:t>
            </w:r>
          </w:p>
          <w:p w:rsidR="000D4845" w:rsidRDefault="000D4845" w:rsidP="00376095">
            <w:pPr>
              <w:rPr>
                <w:noProof/>
                <w:sz w:val="16"/>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 lifting, handing, loading or unloading machinery</w:t>
            </w:r>
          </w:p>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strike/>
                <w:noProof/>
                <w:sz w:val="16"/>
                <w:lang w:val="en-US"/>
              </w:rPr>
            </w:pPr>
            <w:r w:rsidRPr="000D4845">
              <w:rPr>
                <w:noProof/>
                <w:sz w:val="16"/>
                <w:lang w:val="en-US"/>
              </w:rPr>
              <w:t>-</w:t>
            </w:r>
            <w:r w:rsidRPr="000D4845">
              <w:rPr>
                <w:noProof/>
                <w:sz w:val="16"/>
                <w:lang w:val="en-US"/>
              </w:rPr>
              <w:tab/>
              <w:t>within the above limit, the value of all the materials of heading 8431 used does not exceed 10 % of the ex-works price of the product</w:t>
            </w:r>
          </w:p>
        </w:tc>
        <w:tc>
          <w:tcPr>
            <w:tcW w:w="252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8487</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Machinery parts, not containing electrical connectors, insulators, coils, contacts or other electrical features, not specified or included elsewhere in this Chapter</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85</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Electrical machinery and equipment and parts thereof; sound recorders and reproducers, television image and sound recorders and reproducers, and parts and accessories of such articles;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8501</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Electric motors and generators (excluding generating sets)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8503 used does not exceed 10 %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8502</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Electric generating sets and rotary converters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headings 8501 and 8503 used does not exceed 10 %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8504</w:t>
            </w:r>
          </w:p>
        </w:tc>
        <w:tc>
          <w:tcPr>
            <w:tcW w:w="2519" w:type="dxa"/>
          </w:tcPr>
          <w:p w:rsidR="000D4845" w:rsidRPr="000D4845" w:rsidRDefault="000D4845" w:rsidP="00376095">
            <w:pPr>
              <w:rPr>
                <w:noProof/>
                <w:sz w:val="16"/>
                <w:lang w:val="en-US"/>
              </w:rPr>
            </w:pPr>
            <w:r w:rsidRPr="000D4845">
              <w:rPr>
                <w:noProof/>
                <w:sz w:val="16"/>
                <w:lang w:val="en-US"/>
              </w:rPr>
              <w:t>Power supply units for automatic data-processing machines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8517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Other apparatus for the transmission or reception of voice, images or other data, including apparatus for communication in a wireless network (such as a local or wide area network), other than transmission or reception apparatus of headings 8443,8525,8527 or 8528</w:t>
            </w:r>
          </w:p>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rPr>
                <w:noProof/>
                <w:sz w:val="16"/>
                <w:lang w:val="en-US"/>
              </w:rPr>
            </w:pPr>
            <w:r w:rsidRPr="000D4845">
              <w:rPr>
                <w:noProof/>
                <w:sz w:val="16"/>
                <w:lang w:val="en-US"/>
              </w:rPr>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8518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Microphones and stands therefore; loudspeakers, whether or not mounted in their enclosures; audio-frequency electric amplifiers; electric sound amplifier sets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8519</w:t>
            </w:r>
          </w:p>
        </w:tc>
        <w:tc>
          <w:tcPr>
            <w:tcW w:w="2519" w:type="dxa"/>
          </w:tcPr>
          <w:p w:rsidR="000D4845" w:rsidRPr="000D4845" w:rsidRDefault="000D4845" w:rsidP="00376095">
            <w:pPr>
              <w:rPr>
                <w:noProof/>
                <w:sz w:val="16"/>
                <w:lang w:val="en-US"/>
              </w:rPr>
            </w:pPr>
            <w:r w:rsidRPr="000D4845">
              <w:rPr>
                <w:noProof/>
                <w:sz w:val="16"/>
                <w:lang w:val="en-US"/>
              </w:rPr>
              <w:t>Sound recording and sound reproducing apparatus</w:t>
            </w:r>
          </w:p>
          <w:p w:rsidR="000D4845" w:rsidRPr="000D4845" w:rsidRDefault="000D4845" w:rsidP="00376095">
            <w:pPr>
              <w:rPr>
                <w:noProof/>
                <w:sz w:val="16"/>
                <w:lang w:val="en-US"/>
              </w:rPr>
            </w:pP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8521</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Video recording or reproducing apparatus, whether or not incorporating a video tuner</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8522</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Parts and accessories suitable for use solely or principally with the apparatus of headings 8519 to 8521</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8523</w:t>
            </w:r>
          </w:p>
        </w:tc>
        <w:tc>
          <w:tcPr>
            <w:tcW w:w="2519" w:type="dxa"/>
          </w:tcPr>
          <w:p w:rsidR="000D4845" w:rsidRPr="000D4845" w:rsidRDefault="000D4845" w:rsidP="00376095">
            <w:pPr>
              <w:rPr>
                <w:noProof/>
                <w:sz w:val="16"/>
                <w:lang w:val="en-US"/>
              </w:rPr>
            </w:pPr>
            <w:r w:rsidRPr="000D4845">
              <w:rPr>
                <w:noProof/>
                <w:sz w:val="16"/>
                <w:lang w:val="en-US"/>
              </w:rPr>
              <w:t>- Unrecorded discs, tapes, solid-state non-volatile storage devices and other media for the recording of sound or of other phenomena, but excluding products of Chapter 37;</w:t>
            </w:r>
          </w:p>
          <w:p w:rsidR="000D4845" w:rsidRPr="000D4845" w:rsidRDefault="000D4845" w:rsidP="00376095">
            <w:pPr>
              <w:rPr>
                <w:noProof/>
                <w:sz w:val="16"/>
                <w:lang w:val="en-US"/>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rPr>
                <w:noProof/>
                <w:sz w:val="16"/>
                <w:lang w:val="en-US"/>
              </w:rPr>
            </w:pPr>
            <w:r w:rsidRPr="000D4845">
              <w:rPr>
                <w:noProof/>
                <w:sz w:val="16"/>
                <w:lang w:val="en-US"/>
              </w:rPr>
              <w:t>- recorded discs, tapes solid-state non-volatile storage devices and other media for the recording of sound or of other phenomena, but excluding products of Chapter 37</w:t>
            </w:r>
          </w:p>
          <w:p w:rsidR="000D4845" w:rsidRPr="000D4845" w:rsidRDefault="000D4845" w:rsidP="00376095">
            <w:pPr>
              <w:rPr>
                <w:noProof/>
                <w:sz w:val="16"/>
                <w:szCs w:val="16"/>
                <w:lang w:val="en-US"/>
              </w:rPr>
            </w:pPr>
          </w:p>
          <w:p w:rsidR="000D4845" w:rsidRPr="000D4845" w:rsidRDefault="000D4845" w:rsidP="00376095">
            <w:pPr>
              <w:rPr>
                <w:noProof/>
                <w:sz w:val="16"/>
                <w:szCs w:val="16"/>
                <w:lang w:val="en-US"/>
              </w:rPr>
            </w:pP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rPr>
                <w:noProof/>
                <w:sz w:val="16"/>
                <w:lang w:val="en-US"/>
              </w:rPr>
            </w:pPr>
            <w:r w:rsidRPr="000D4845">
              <w:rPr>
                <w:noProof/>
                <w:sz w:val="16"/>
                <w:lang w:val="en-US"/>
              </w:rPr>
              <w:t>-within the above limit, the value of all the materials of heading 8523 used does not exceed 10 % of the ex-works price of the product</w:t>
            </w:r>
          </w:p>
          <w:p w:rsidR="000D4845" w:rsidRPr="000D4845" w:rsidRDefault="000D4845" w:rsidP="00376095">
            <w:pPr>
              <w:ind w:left="113" w:hanging="113"/>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 matrices and masters for the production of discs, but excluding products of Chapter 37;</w:t>
            </w:r>
          </w:p>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rPr>
                <w:noProof/>
                <w:sz w:val="16"/>
                <w:lang w:val="en-US"/>
              </w:rPr>
            </w:pPr>
            <w:r w:rsidRPr="000D4845">
              <w:rPr>
                <w:noProof/>
                <w:sz w:val="16"/>
                <w:lang w:val="en-US"/>
              </w:rPr>
              <w:t>-within the above limit, the value of all the materials of heading 8523 used does not exceed 10 % of the ex-works price of the product</w:t>
            </w:r>
          </w:p>
          <w:p w:rsidR="000D4845" w:rsidRPr="000D4845" w:rsidRDefault="000D4845" w:rsidP="00376095">
            <w:pPr>
              <w:ind w:left="113" w:hanging="113"/>
              <w:rPr>
                <w:noProof/>
                <w:sz w:val="16"/>
                <w:lang w:val="en-US"/>
              </w:rPr>
            </w:pP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jc w:val="center"/>
              <w:rPr>
                <w:noProof/>
                <w:sz w:val="16"/>
                <w:lang w:val="en-US"/>
              </w:rPr>
            </w:pP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 proximity cards and "smart cards" with two or more electronic integrated circuits</w:t>
            </w:r>
          </w:p>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rPr>
                <w:noProof/>
                <w:sz w:val="16"/>
                <w:lang w:val="en-US"/>
              </w:rPr>
            </w:pPr>
            <w:r w:rsidRPr="000D4845">
              <w:rPr>
                <w:noProof/>
                <w:sz w:val="16"/>
                <w:lang w:val="en-US"/>
              </w:rPr>
              <w:t>-in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p w:rsidR="000D4845" w:rsidRPr="000D4845" w:rsidRDefault="000D4845" w:rsidP="00376095">
            <w:pPr>
              <w:rPr>
                <w:noProof/>
                <w:sz w:val="16"/>
                <w:lang w:val="en-US"/>
              </w:rPr>
            </w:pPr>
          </w:p>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 "smart cards" with one electronic integrated circuit</w:t>
            </w:r>
          </w:p>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headings 8541 and 8542 used does not exceed 10 % of the ex-works price of the product</w:t>
            </w:r>
          </w:p>
          <w:p w:rsidR="000D4845" w:rsidRPr="000D4845" w:rsidRDefault="000D4845" w:rsidP="00376095">
            <w:pPr>
              <w:ind w:left="113" w:hanging="113"/>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The operation of diffusion, in which integrated circuits are formed on a semi-conductor substrate by the selective introduction of an appropriate dopant, whether or not assembled and/or tested in a country other than those specified in Articles 3 and 4</w:t>
            </w:r>
          </w:p>
          <w:p w:rsidR="000D4845" w:rsidRPr="000D4845" w:rsidRDefault="000D4845" w:rsidP="00376095">
            <w:pPr>
              <w:rPr>
                <w:strike/>
                <w:noProof/>
                <w:sz w:val="16"/>
                <w:lang w:val="en-US"/>
              </w:rPr>
            </w:pP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p w:rsidR="000D4845" w:rsidRPr="000D4845" w:rsidRDefault="000D4845" w:rsidP="00376095">
            <w:pPr>
              <w:rPr>
                <w:strike/>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8525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 xml:space="preserve">Transmission apparatus for radio-broadcasting or television, whether or not incorporating reception apparatus or sound recording or reproducing apparatus; television cameras, digital cameras and video camera recorders </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8526</w:t>
            </w:r>
          </w:p>
        </w:tc>
        <w:tc>
          <w:tcPr>
            <w:tcW w:w="2519" w:type="dxa"/>
          </w:tcPr>
          <w:p w:rsidR="000D4845" w:rsidRPr="000D4845" w:rsidRDefault="000D4845" w:rsidP="00376095">
            <w:pPr>
              <w:rPr>
                <w:noProof/>
                <w:sz w:val="16"/>
                <w:lang w:val="en-US"/>
              </w:rPr>
            </w:pPr>
            <w:r w:rsidRPr="000D4845">
              <w:rPr>
                <w:noProof/>
                <w:sz w:val="16"/>
                <w:lang w:val="en-US"/>
              </w:rPr>
              <w:t>Radar apparatus, radio navigational aid apparatus and radio remote control apparatus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8527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Reception apparatus for radio-broadcasting, whether or not combined, in the same housing, with sound recording or reproducing apparatus or a clock</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8528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Monitors and projectors, not incorporating television reception apparatus, of a kind solely or principally used in an automatic data-processing system of heading 8471</w:t>
            </w:r>
          </w:p>
          <w:p w:rsidR="000D4845" w:rsidRPr="000D4845" w:rsidRDefault="000D4845" w:rsidP="00376095">
            <w:pPr>
              <w:rPr>
                <w:noProof/>
                <w:sz w:val="16"/>
                <w:lang w:val="en-US"/>
              </w:rPr>
            </w:pP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rPr>
                <w:noProof/>
                <w:sz w:val="16"/>
                <w:lang w:val="en-US"/>
              </w:rPr>
            </w:pPr>
            <w:r w:rsidRPr="000D4845">
              <w:rPr>
                <w:noProof/>
                <w:sz w:val="16"/>
                <w:lang w:val="en-US"/>
              </w:rPr>
              <w:t xml:space="preserve">- other monitors and projectors, not incorporating television reception apparatus; Reception apparatus for television –, whether or not incorporating radio broadcast receivers or sound or video recording or reproducing apparatus; </w:t>
            </w:r>
          </w:p>
          <w:p w:rsidR="000D4845" w:rsidRPr="000D4845" w:rsidRDefault="000D4845" w:rsidP="00376095">
            <w:pPr>
              <w:rPr>
                <w:noProof/>
                <w:sz w:val="16"/>
                <w:lang w:val="en-US"/>
              </w:rPr>
            </w:pP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8529</w:t>
            </w:r>
          </w:p>
        </w:tc>
        <w:tc>
          <w:tcPr>
            <w:tcW w:w="2519" w:type="dxa"/>
          </w:tcPr>
          <w:p w:rsidR="000D4845" w:rsidRPr="000D4845" w:rsidRDefault="000D4845" w:rsidP="00376095">
            <w:pPr>
              <w:rPr>
                <w:noProof/>
                <w:sz w:val="16"/>
                <w:lang w:val="en-US"/>
              </w:rPr>
            </w:pPr>
            <w:r w:rsidRPr="000D4845">
              <w:rPr>
                <w:noProof/>
                <w:sz w:val="16"/>
                <w:lang w:val="en-US"/>
              </w:rPr>
              <w:t>Parts suitable for use solely or principally with the apparatus of headings 8525 to 8528:</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rPr>
                <w:noProof/>
                <w:sz w:val="16"/>
                <w:lang w:val="en-US"/>
              </w:rPr>
            </w:pPr>
            <w:r w:rsidRPr="000D4845">
              <w:rPr>
                <w:noProof/>
                <w:sz w:val="16"/>
                <w:lang w:val="en-US"/>
              </w:rPr>
              <w:t>-Suitable for use solely or principally with video recording or reproducing apparatus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 Suitable for use solely or principally with monitors and projectors, not incorporating television reception apparatus, of a kind solely or principally used in an automatic data-processing system of heading 8471</w:t>
            </w:r>
          </w:p>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rPr>
                <w:noProof/>
                <w:sz w:val="16"/>
                <w:lang w:val="en-US"/>
              </w:rPr>
            </w:pPr>
            <w:r w:rsidRPr="000D4845">
              <w:rPr>
                <w:noProof/>
                <w:sz w:val="16"/>
                <w:lang w:val="en-US"/>
              </w:rPr>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 xml:space="preserve">Manufacture in which the value of all the materials used does not exceed 30 % of the ex-works price of the product </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jc w:val="center"/>
              <w:rPr>
                <w:noProof/>
                <w:sz w:val="16"/>
                <w:lang w:val="en-US"/>
              </w:rPr>
            </w:pPr>
          </w:p>
        </w:tc>
        <w:tc>
          <w:tcPr>
            <w:tcW w:w="2519" w:type="dxa"/>
            <w:tcBorders>
              <w:top w:val="single" w:sz="4" w:space="0" w:color="auto"/>
            </w:tcBorders>
          </w:tcPr>
          <w:p w:rsidR="000D4845" w:rsidRDefault="000D4845" w:rsidP="00376095">
            <w:pPr>
              <w:rPr>
                <w:noProof/>
                <w:sz w:val="16"/>
              </w:rPr>
            </w:pPr>
            <w:r>
              <w:rPr>
                <w:noProof/>
                <w:sz w:val="16"/>
              </w:rPr>
              <w:t>-Other</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 xml:space="preserve">8535 </w:t>
            </w:r>
          </w:p>
        </w:tc>
        <w:tc>
          <w:tcPr>
            <w:tcW w:w="2519" w:type="dxa"/>
          </w:tcPr>
          <w:p w:rsidR="000D4845" w:rsidRPr="000D4845" w:rsidRDefault="000D4845" w:rsidP="00376095">
            <w:pPr>
              <w:rPr>
                <w:noProof/>
                <w:sz w:val="16"/>
                <w:lang w:val="en-US"/>
              </w:rPr>
            </w:pPr>
            <w:r w:rsidRPr="000D4845">
              <w:rPr>
                <w:noProof/>
                <w:sz w:val="16"/>
                <w:lang w:val="en-US"/>
              </w:rPr>
              <w:t>Electrical apparatus for switching or protecting electrical circuits, or for making connections to or in electrical circuits for a voltage exceeding 1000 V</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8538 used does not exceed 10 %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8536</w:t>
            </w:r>
          </w:p>
        </w:tc>
        <w:tc>
          <w:tcPr>
            <w:tcW w:w="2519" w:type="dxa"/>
          </w:tcPr>
          <w:p w:rsidR="000D4845" w:rsidRPr="000D4845" w:rsidRDefault="000D4845" w:rsidP="00376095">
            <w:pPr>
              <w:rPr>
                <w:noProof/>
                <w:sz w:val="16"/>
                <w:lang w:val="en-US"/>
              </w:rPr>
            </w:pPr>
            <w:r w:rsidRPr="000D4845">
              <w:rPr>
                <w:noProof/>
                <w:sz w:val="16"/>
                <w:lang w:val="en-US"/>
              </w:rPr>
              <w:t>Electrical apparatus for switching or protecting electrical circuits, or for making connections to or in electrical circuits for a voltage not exceeding 1000 V</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8538 used does not exceed 10 %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 connectors for optical fibres, optical fibre bundles or cables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19" w:type="dxa"/>
            <w:tcBorders>
              <w:top w:val="single" w:sz="4" w:space="0" w:color="auto"/>
            </w:tcBorders>
          </w:tcPr>
          <w:p w:rsidR="000D4845" w:rsidRDefault="000D4845" w:rsidP="00376095">
            <w:pPr>
              <w:rPr>
                <w:noProof/>
                <w:sz w:val="16"/>
              </w:rPr>
            </w:pPr>
            <w:r>
              <w:rPr>
                <w:noProof/>
                <w:sz w:val="16"/>
              </w:rPr>
              <w:t>-- of plastics</w:t>
            </w:r>
          </w:p>
          <w:p w:rsidR="000D4845" w:rsidRDefault="000D4845" w:rsidP="00376095">
            <w:pPr>
              <w:rPr>
                <w:noProof/>
                <w:sz w:val="16"/>
              </w:rPr>
            </w:pP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rPr>
                <w:noProof/>
                <w:sz w:val="16"/>
              </w:rPr>
            </w:pPr>
            <w:r>
              <w:rPr>
                <w:noProof/>
                <w:sz w:val="16"/>
              </w:rPr>
              <w:t>-- of ceramics</w:t>
            </w:r>
          </w:p>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p w:rsidR="000D4845" w:rsidRPr="000D4845" w:rsidRDefault="000D4845" w:rsidP="00376095">
            <w:pPr>
              <w:ind w:left="113" w:hanging="113"/>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rPr>
                <w:noProof/>
                <w:sz w:val="16"/>
              </w:rPr>
            </w:pPr>
            <w:r>
              <w:rPr>
                <w:noProof/>
                <w:sz w:val="16"/>
              </w:rPr>
              <w:t xml:space="preserve">-- of copper </w:t>
            </w:r>
          </w:p>
          <w:p w:rsidR="000D4845" w:rsidRDefault="000D4845" w:rsidP="00376095">
            <w:pPr>
              <w:rPr>
                <w:noProof/>
                <w:sz w:val="16"/>
              </w:rPr>
            </w:pP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8537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8538 used does not exceed 10 %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ex 8541</w:t>
            </w:r>
          </w:p>
        </w:tc>
        <w:tc>
          <w:tcPr>
            <w:tcW w:w="2519" w:type="dxa"/>
            <w:tcBorders>
              <w:top w:val="single" w:sz="4" w:space="0" w:color="auto"/>
              <w:bottom w:val="single" w:sz="4" w:space="0" w:color="auto"/>
            </w:tcBorders>
          </w:tcPr>
          <w:p w:rsidR="000D4845" w:rsidRPr="000D4845" w:rsidRDefault="000D4845" w:rsidP="00376095">
            <w:pPr>
              <w:rPr>
                <w:noProof/>
                <w:sz w:val="16"/>
                <w:lang w:val="en-US"/>
              </w:rPr>
            </w:pPr>
            <w:r w:rsidRPr="000D4845">
              <w:rPr>
                <w:noProof/>
                <w:sz w:val="16"/>
                <w:lang w:val="en-US"/>
              </w:rPr>
              <w:t>Diodes, transistors and similar semi-conductor devices, except wafers not yet cut into chips</w:t>
            </w:r>
          </w:p>
        </w:tc>
        <w:tc>
          <w:tcPr>
            <w:tcW w:w="2520" w:type="dxa"/>
            <w:tcBorders>
              <w:top w:val="single" w:sz="4" w:space="0" w:color="auto"/>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4"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8542</w:t>
            </w:r>
          </w:p>
          <w:p w:rsidR="000D4845" w:rsidRDefault="000D4845" w:rsidP="00376095">
            <w:pPr>
              <w:rPr>
                <w:noProof/>
                <w:sz w:val="16"/>
              </w:rPr>
            </w:pPr>
          </w:p>
        </w:tc>
        <w:tc>
          <w:tcPr>
            <w:tcW w:w="2519" w:type="dxa"/>
            <w:tcBorders>
              <w:top w:val="single" w:sz="4" w:space="0" w:color="auto"/>
            </w:tcBorders>
          </w:tcPr>
          <w:p w:rsidR="000D4845" w:rsidRDefault="000D4845" w:rsidP="00376095">
            <w:pPr>
              <w:rPr>
                <w:noProof/>
                <w:sz w:val="16"/>
              </w:rPr>
            </w:pPr>
            <w:r>
              <w:rPr>
                <w:noProof/>
                <w:sz w:val="16"/>
              </w:rPr>
              <w:t xml:space="preserve">Electronic integrated circuits </w:t>
            </w:r>
          </w:p>
        </w:tc>
        <w:tc>
          <w:tcPr>
            <w:tcW w:w="2520" w:type="dxa"/>
            <w:tcBorders>
              <w:top w:val="single" w:sz="4" w:space="0" w:color="auto"/>
              <w:left w:val="single" w:sz="6" w:space="0" w:color="auto"/>
              <w:right w:val="single" w:sz="6" w:space="0" w:color="auto"/>
            </w:tcBorders>
          </w:tcPr>
          <w:p w:rsidR="000D4845" w:rsidRDefault="000D4845" w:rsidP="00376095">
            <w:pPr>
              <w:rPr>
                <w:noProof/>
                <w:sz w:val="16"/>
              </w:rPr>
            </w:pPr>
          </w:p>
        </w:tc>
        <w:tc>
          <w:tcPr>
            <w:tcW w:w="2521" w:type="dxa"/>
            <w:tcBorders>
              <w:top w:val="single" w:sz="4" w:space="0" w:color="auto"/>
              <w:right w:val="single" w:sz="6" w:space="0" w:color="auto"/>
            </w:tcBorders>
          </w:tcPr>
          <w:p w:rsidR="000D4845" w:rsidRDefault="000D4845" w:rsidP="00376095">
            <w:pPr>
              <w:rPr>
                <w:noProof/>
                <w:sz w:val="16"/>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u w:val="single"/>
              </w:rPr>
            </w:pPr>
          </w:p>
        </w:tc>
        <w:tc>
          <w:tcPr>
            <w:tcW w:w="2519" w:type="dxa"/>
          </w:tcPr>
          <w:p w:rsidR="000D4845" w:rsidRDefault="000D4845" w:rsidP="00376095">
            <w:pPr>
              <w:ind w:left="113" w:hanging="113"/>
              <w:rPr>
                <w:noProof/>
                <w:sz w:val="16"/>
              </w:rPr>
            </w:pPr>
            <w:r>
              <w:rPr>
                <w:noProof/>
                <w:sz w:val="16"/>
              </w:rPr>
              <w:t>-</w:t>
            </w:r>
            <w:r>
              <w:rPr>
                <w:noProof/>
                <w:sz w:val="16"/>
              </w:rPr>
              <w:tab/>
              <w:t>Monolithic integrated circuits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headings 8541 and 8542 used does not exceed 10 % of the ex-works price of the product</w:t>
            </w:r>
          </w:p>
          <w:p w:rsidR="000D4845" w:rsidRPr="000D4845" w:rsidRDefault="000D4845" w:rsidP="00376095">
            <w:pPr>
              <w:ind w:left="113" w:hanging="113"/>
              <w:rPr>
                <w:noProof/>
                <w:sz w:val="16"/>
                <w:lang w:val="en-US"/>
              </w:rPr>
            </w:pPr>
            <w:r w:rsidRPr="000D4845">
              <w:rPr>
                <w:noProof/>
                <w:sz w:val="16"/>
                <w:lang w:val="en-US"/>
              </w:rPr>
              <w:t>or</w:t>
            </w:r>
          </w:p>
          <w:p w:rsidR="000D4845" w:rsidRPr="000D4845" w:rsidRDefault="000D4845" w:rsidP="00376095">
            <w:pPr>
              <w:rPr>
                <w:noProof/>
                <w:sz w:val="16"/>
                <w:u w:val="single"/>
                <w:lang w:val="en-US"/>
              </w:rPr>
            </w:pPr>
            <w:r w:rsidRPr="000D4845">
              <w:rPr>
                <w:noProof/>
                <w:sz w:val="16"/>
                <w:lang w:val="en-US"/>
              </w:rPr>
              <w:t>The operation of diffusion, in which integrated circuits are formed on a semi-conductor substrate by the selective introduction of an appropriate dopant, whether or not assembled and/or tested in a country other than those specified in Articles 3 and 4</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u w:val="single"/>
                <w:lang w:val="en-US"/>
              </w:rPr>
            </w:pPr>
            <w:r w:rsidRPr="000D4845">
              <w:rPr>
                <w:noProof/>
                <w:sz w:val="16"/>
                <w:u w:val="single"/>
                <w:lang w:val="en-US"/>
              </w:rPr>
              <w:t xml:space="preserve"> </w:t>
            </w:r>
          </w:p>
        </w:tc>
        <w:tc>
          <w:tcPr>
            <w:tcW w:w="2519" w:type="dxa"/>
          </w:tcPr>
          <w:p w:rsidR="000D4845" w:rsidRPr="000D4845" w:rsidRDefault="000D4845" w:rsidP="00376095">
            <w:pPr>
              <w:ind w:left="113" w:hanging="113"/>
              <w:rPr>
                <w:noProof/>
                <w:sz w:val="16"/>
                <w:lang w:val="en-US"/>
              </w:rPr>
            </w:pPr>
            <w:r w:rsidRPr="000D4845">
              <w:rPr>
                <w:noProof/>
                <w:sz w:val="16"/>
                <w:lang w:val="en-US"/>
              </w:rPr>
              <w:t>- multichips which are parts of machinery or apparatus, not specified or included elsewhere in this Chapter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 xml:space="preserve"> </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rPr>
                <w:noProof/>
                <w:sz w:val="16"/>
              </w:rPr>
            </w:pPr>
            <w:r>
              <w:rPr>
                <w:noProof/>
                <w:sz w:val="16"/>
              </w:rPr>
              <w:t>- others</w:t>
            </w:r>
          </w:p>
        </w:tc>
        <w:tc>
          <w:tcPr>
            <w:tcW w:w="2520" w:type="dxa"/>
            <w:tcBorders>
              <w:left w:val="single" w:sz="6" w:space="0" w:color="auto"/>
              <w:bottom w:val="single" w:sz="4" w:space="0" w:color="auto"/>
              <w:right w:val="single" w:sz="6" w:space="0" w:color="auto"/>
            </w:tcBorders>
          </w:tcPr>
          <w:p w:rsidR="000D4845" w:rsidRPr="00561B25" w:rsidRDefault="000D4845" w:rsidP="00376095">
            <w:pPr>
              <w:pStyle w:val="NormalLeft"/>
              <w:spacing w:line="240" w:lineRule="auto"/>
              <w:rPr>
                <w:noProof/>
                <w:sz w:val="16"/>
                <w:szCs w:val="16"/>
              </w:rPr>
            </w:pPr>
            <w:r w:rsidRPr="00561B25">
              <w:rPr>
                <w:noProof/>
                <w:sz w:val="16"/>
                <w:szCs w:val="16"/>
              </w:rPr>
              <w:t>Manufacture in which:</w:t>
            </w:r>
          </w:p>
          <w:p w:rsidR="000D4845" w:rsidRPr="000D4845" w:rsidRDefault="000D4845" w:rsidP="00376095">
            <w:pPr>
              <w:rPr>
                <w:noProof/>
                <w:sz w:val="16"/>
                <w:szCs w:val="16"/>
                <w:lang w:val="en-US"/>
              </w:rPr>
            </w:pPr>
            <w:r w:rsidRPr="000D4845">
              <w:rPr>
                <w:noProof/>
                <w:sz w:val="16"/>
                <w:szCs w:val="16"/>
                <w:lang w:val="en-US"/>
              </w:rPr>
              <w:t>- the value of all the materials used does not exceed 40 % of the ex-works price of the product, and</w:t>
            </w:r>
          </w:p>
          <w:p w:rsidR="000D4845" w:rsidRPr="000D4845" w:rsidRDefault="000D4845" w:rsidP="00376095">
            <w:pPr>
              <w:rPr>
                <w:noProof/>
                <w:lang w:val="en-US"/>
              </w:rPr>
            </w:pPr>
            <w:r w:rsidRPr="000D4845">
              <w:rPr>
                <w:noProof/>
                <w:sz w:val="16"/>
                <w:szCs w:val="16"/>
                <w:lang w:val="en-US"/>
              </w:rPr>
              <w:t>- within the above limit, the value of all the materials of headings 8541 and 8542 used does not exceed 10 % of the ex-works price of the product</w:t>
            </w:r>
          </w:p>
        </w:tc>
        <w:tc>
          <w:tcPr>
            <w:tcW w:w="2521" w:type="dxa"/>
            <w:tcBorders>
              <w:bottom w:val="single" w:sz="4" w:space="0" w:color="auto"/>
              <w:right w:val="single" w:sz="6" w:space="0" w:color="auto"/>
            </w:tcBorders>
          </w:tcPr>
          <w:p w:rsidR="000D4845" w:rsidRPr="00561B25" w:rsidRDefault="000D4845" w:rsidP="00376095">
            <w:pPr>
              <w:pStyle w:val="NormalLeft"/>
              <w:spacing w:line="240" w:lineRule="auto"/>
              <w:rPr>
                <w:noProof/>
                <w:sz w:val="16"/>
                <w:szCs w:val="16"/>
              </w:rPr>
            </w:pPr>
            <w:r w:rsidRPr="00561B25">
              <w:rPr>
                <w:noProof/>
                <w:sz w:val="16"/>
                <w:szCs w:val="16"/>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Pr="00407255" w:rsidRDefault="000D4845" w:rsidP="00376095">
            <w:pPr>
              <w:rPr>
                <w:noProof/>
                <w:sz w:val="16"/>
              </w:rPr>
            </w:pPr>
            <w:r w:rsidRPr="00407255">
              <w:rPr>
                <w:noProof/>
                <w:sz w:val="16"/>
              </w:rPr>
              <w:t>8544</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8545</w:t>
            </w:r>
          </w:p>
        </w:tc>
        <w:tc>
          <w:tcPr>
            <w:tcW w:w="2519" w:type="dxa"/>
          </w:tcPr>
          <w:p w:rsidR="000D4845" w:rsidRPr="000D4845" w:rsidRDefault="000D4845" w:rsidP="00376095">
            <w:pPr>
              <w:rPr>
                <w:noProof/>
                <w:sz w:val="16"/>
                <w:lang w:val="en-US"/>
              </w:rPr>
            </w:pPr>
            <w:r w:rsidRPr="000D4845">
              <w:rPr>
                <w:noProof/>
                <w:sz w:val="16"/>
                <w:lang w:val="en-US"/>
              </w:rPr>
              <w:t>Carbon electrodes, carbon brushes, lamp carbons, battery carbons and other articles of graphite or other carbon, with or without metal, of a kind used for electrical purposes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8546</w:t>
            </w:r>
          </w:p>
        </w:tc>
        <w:tc>
          <w:tcPr>
            <w:tcW w:w="2519" w:type="dxa"/>
          </w:tcPr>
          <w:p w:rsidR="000D4845" w:rsidRPr="000D4845" w:rsidRDefault="000D4845" w:rsidP="00376095">
            <w:pPr>
              <w:rPr>
                <w:noProof/>
                <w:sz w:val="16"/>
                <w:lang w:val="en-US"/>
              </w:rPr>
            </w:pPr>
            <w:r w:rsidRPr="000D4845">
              <w:rPr>
                <w:noProof/>
                <w:sz w:val="16"/>
                <w:lang w:val="en-US"/>
              </w:rPr>
              <w:t>Electrical insulators of any material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8547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8548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 Waste and scrap of primary cells, primary batteries and electric accumulators; spent primary cells, spent primary batteries and spent electric accumulators; electrical parts of machinery or apparatus, not specified or included elsewhere in this Chapter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19" w:type="dxa"/>
            <w:tcBorders>
              <w:bottom w:val="single" w:sz="6" w:space="0" w:color="auto"/>
            </w:tcBorders>
          </w:tcPr>
          <w:p w:rsidR="000D4845" w:rsidRDefault="000D4845" w:rsidP="00376095">
            <w:pPr>
              <w:rPr>
                <w:noProof/>
                <w:sz w:val="16"/>
              </w:rPr>
            </w:pPr>
            <w:r>
              <w:rPr>
                <w:noProof/>
                <w:sz w:val="16"/>
              </w:rPr>
              <w:t>- Electronic microassemblies</w:t>
            </w:r>
          </w:p>
        </w:tc>
        <w:tc>
          <w:tcPr>
            <w:tcW w:w="2520" w:type="dxa"/>
            <w:tcBorders>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rPr>
                <w:noProof/>
                <w:sz w:val="16"/>
                <w:lang w:val="en-US"/>
              </w:rPr>
            </w:pPr>
            <w:r w:rsidRPr="000D4845">
              <w:rPr>
                <w:noProof/>
                <w:sz w:val="16"/>
                <w:lang w:val="en-US"/>
              </w:rPr>
              <w:t>-</w:t>
            </w:r>
            <w:r w:rsidRPr="000D4845">
              <w:rPr>
                <w:noProof/>
                <w:sz w:val="16"/>
                <w:lang w:val="en-US"/>
              </w:rPr>
              <w:tab/>
              <w:t>within the above limit, the value of all the materials of headings 8541 and 8542 used does not exceed 10 %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86</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Railway or tramway locomotives, rolling-stock and parts thereof; railway or tramway track fixtures and fittings and parts thereof; mechanical (including electro-mechanical) traffic signalling equipment of all kinds;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8608</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520" w:type="dxa"/>
            <w:tcBorders>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87</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Vehicles other than railway or tramway rolling-stock, and parts and accessories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8709</w:t>
            </w:r>
          </w:p>
        </w:tc>
        <w:tc>
          <w:tcPr>
            <w:tcW w:w="2519" w:type="dxa"/>
          </w:tcPr>
          <w:p w:rsidR="000D4845" w:rsidRPr="000D4845" w:rsidRDefault="000D4845" w:rsidP="00376095">
            <w:pPr>
              <w:rPr>
                <w:noProof/>
                <w:sz w:val="16"/>
                <w:lang w:val="en-US"/>
              </w:rPr>
            </w:pPr>
            <w:r w:rsidRPr="000D4845">
              <w:rPr>
                <w:noProof/>
                <w:sz w:val="16"/>
                <w:lang w:val="en-US"/>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8710</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Tanks and other armoured fighting vehicles, motorized, whether or not fitted with weapons, and parts of such vehicles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8711</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Motorcycles (including mopeds) and cycles fitted with an auxiliary motor, with or without side-cars; side-cars: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 reciprocating internal combustion piston engine of a cylinder capacity:</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227" w:hanging="227"/>
              <w:rPr>
                <w:noProof/>
                <w:sz w:val="16"/>
              </w:rPr>
            </w:pPr>
            <w:r>
              <w:rPr>
                <w:noProof/>
                <w:sz w:val="16"/>
              </w:rPr>
              <w:t>--</w:t>
            </w:r>
            <w:r>
              <w:rPr>
                <w:noProof/>
                <w:sz w:val="16"/>
              </w:rPr>
              <w:tab/>
              <w:t>Not exceeding 50 cm</w:t>
            </w:r>
            <w:r>
              <w:rPr>
                <w:noProof/>
                <w:sz w:val="16"/>
                <w:vertAlign w:val="superscript"/>
              </w:rPr>
              <w:t>3</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227" w:hanging="227"/>
              <w:rPr>
                <w:noProof/>
                <w:sz w:val="16"/>
              </w:rPr>
            </w:pPr>
            <w:r>
              <w:rPr>
                <w:noProof/>
                <w:sz w:val="16"/>
              </w:rPr>
              <w:t>--</w:t>
            </w:r>
            <w:r>
              <w:rPr>
                <w:noProof/>
                <w:sz w:val="16"/>
              </w:rPr>
              <w:tab/>
              <w:t>Exceeding 50 cm</w:t>
            </w:r>
            <w:r>
              <w:rPr>
                <w:noProof/>
                <w:sz w:val="16"/>
                <w:vertAlign w:val="superscript"/>
              </w:rPr>
              <w:t>3</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ex 8712</w:t>
            </w:r>
          </w:p>
        </w:tc>
        <w:tc>
          <w:tcPr>
            <w:tcW w:w="2519" w:type="dxa"/>
            <w:tcBorders>
              <w:top w:val="single" w:sz="4" w:space="0" w:color="auto"/>
            </w:tcBorders>
          </w:tcPr>
          <w:p w:rsidR="000D4845" w:rsidRDefault="000D4845" w:rsidP="00376095">
            <w:pPr>
              <w:rPr>
                <w:noProof/>
                <w:sz w:val="16"/>
              </w:rPr>
            </w:pPr>
            <w:r>
              <w:rPr>
                <w:noProof/>
                <w:sz w:val="16"/>
              </w:rPr>
              <w:t>Bicycles without ball bearings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those of heading 8714</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8715</w:t>
            </w:r>
          </w:p>
        </w:tc>
        <w:tc>
          <w:tcPr>
            <w:tcW w:w="2519" w:type="dxa"/>
          </w:tcPr>
          <w:p w:rsidR="000D4845" w:rsidRPr="000D4845" w:rsidRDefault="000D4845" w:rsidP="00376095">
            <w:pPr>
              <w:rPr>
                <w:noProof/>
                <w:sz w:val="16"/>
                <w:lang w:val="en-US"/>
              </w:rPr>
            </w:pPr>
            <w:r w:rsidRPr="000D4845">
              <w:rPr>
                <w:noProof/>
                <w:sz w:val="16"/>
                <w:lang w:val="en-US"/>
              </w:rPr>
              <w:t>Baby carriages and parts thereof</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8716</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Trailers and semi-trailers; other vehicles, not mechanically propelled; parts thereof</w:t>
            </w:r>
          </w:p>
        </w:tc>
        <w:tc>
          <w:tcPr>
            <w:tcW w:w="2520" w:type="dxa"/>
            <w:tcBorders>
              <w:left w:val="single" w:sz="6" w:space="0" w:color="auto"/>
              <w:bottom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88</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Aircraft, spacecraft, and parts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8804</w:t>
            </w:r>
          </w:p>
        </w:tc>
        <w:tc>
          <w:tcPr>
            <w:tcW w:w="2519" w:type="dxa"/>
          </w:tcPr>
          <w:p w:rsidR="000D4845" w:rsidRDefault="000D4845" w:rsidP="00376095">
            <w:pPr>
              <w:rPr>
                <w:noProof/>
                <w:sz w:val="16"/>
              </w:rPr>
            </w:pPr>
            <w:r>
              <w:rPr>
                <w:noProof/>
                <w:sz w:val="16"/>
              </w:rPr>
              <w:t>Rotochutes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8804</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8805</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Aircraft launching gear; deck-arrestor or similar gear; ground flying trainers; parts of the foregoing articles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89</w:t>
            </w:r>
          </w:p>
        </w:tc>
        <w:tc>
          <w:tcPr>
            <w:tcW w:w="2519" w:type="dxa"/>
            <w:tcBorders>
              <w:top w:val="single" w:sz="4" w:space="0" w:color="auto"/>
              <w:bottom w:val="single" w:sz="6" w:space="0" w:color="auto"/>
            </w:tcBorders>
          </w:tcPr>
          <w:p w:rsidR="000D4845" w:rsidRPr="000D4845" w:rsidRDefault="000D4845" w:rsidP="00376095">
            <w:pPr>
              <w:rPr>
                <w:noProof/>
                <w:sz w:val="16"/>
                <w:lang w:val="en-US"/>
              </w:rPr>
            </w:pPr>
            <w:r w:rsidRPr="000D4845">
              <w:rPr>
                <w:noProof/>
                <w:sz w:val="16"/>
                <w:lang w:val="en-US"/>
              </w:rPr>
              <w:t>Ships, boats and floating structures</w:t>
            </w:r>
          </w:p>
        </w:tc>
        <w:tc>
          <w:tcPr>
            <w:tcW w:w="2520" w:type="dxa"/>
            <w:tcBorders>
              <w:top w:val="single" w:sz="4" w:space="0" w:color="auto"/>
              <w:left w:val="single" w:sz="6" w:space="0" w:color="auto"/>
              <w:bottom w:val="single" w:sz="6" w:space="0" w:color="auto"/>
              <w:right w:val="single" w:sz="6" w:space="0" w:color="auto"/>
            </w:tcBorders>
          </w:tcPr>
          <w:p w:rsidR="000D4845" w:rsidRDefault="000D4845" w:rsidP="00376095">
            <w:pPr>
              <w:rPr>
                <w:noProof/>
                <w:sz w:val="16"/>
              </w:rPr>
            </w:pPr>
            <w:r w:rsidRPr="000D4845">
              <w:rPr>
                <w:noProof/>
                <w:sz w:val="16"/>
                <w:lang w:val="en-US"/>
              </w:rPr>
              <w:t xml:space="preserve">Manufacture from materials of any heading, except that of the product. </w:t>
            </w:r>
            <w:r>
              <w:rPr>
                <w:noProof/>
                <w:sz w:val="16"/>
              </w:rPr>
              <w:t>However, hulls of heading 8906 may not be used</w:t>
            </w:r>
          </w:p>
        </w:tc>
        <w:tc>
          <w:tcPr>
            <w:tcW w:w="2521" w:type="dxa"/>
            <w:tcBorders>
              <w:top w:val="single" w:sz="4"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90</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Optical, photographic, cinematographic, measuring, checking, precision, medical or surgical instruments and apparatus; parts and accessories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9001</w:t>
            </w:r>
          </w:p>
        </w:tc>
        <w:tc>
          <w:tcPr>
            <w:tcW w:w="2519" w:type="dxa"/>
          </w:tcPr>
          <w:p w:rsidR="000D4845" w:rsidRPr="000D4845" w:rsidRDefault="000D4845" w:rsidP="00376095">
            <w:pPr>
              <w:rPr>
                <w:noProof/>
                <w:sz w:val="16"/>
                <w:lang w:val="en-US"/>
              </w:rPr>
            </w:pPr>
            <w:r w:rsidRPr="000D4845">
              <w:rPr>
                <w:noProof/>
                <w:sz w:val="16"/>
                <w:lang w:val="en-US"/>
              </w:rPr>
              <w:t>Optical fibres and optical fibre bundles; optical fibre cables other than those of heading 8544; sheets and plates of polarizing material; lenses (including contact lenses), prisms, mirrors and other optical elements, of any material, unmounted, other than such elements of glass not optically worked</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9002</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Lenses, prisms, mirrors and other optical elements, of any material, mounted, being parts of or fittings for instruments or apparatus, other than such elements of glass not optically worked</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9004</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Spectacles, goggles and the like, corrective, protective or other</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9005</w:t>
            </w:r>
          </w:p>
        </w:tc>
        <w:tc>
          <w:tcPr>
            <w:tcW w:w="2519" w:type="dxa"/>
          </w:tcPr>
          <w:p w:rsidR="000D4845" w:rsidRPr="000D4845" w:rsidRDefault="000D4845" w:rsidP="00376095">
            <w:pPr>
              <w:rPr>
                <w:noProof/>
                <w:sz w:val="16"/>
                <w:lang w:val="en-US"/>
              </w:rPr>
            </w:pPr>
            <w:r w:rsidRPr="000D4845">
              <w:rPr>
                <w:noProof/>
                <w:sz w:val="16"/>
                <w:lang w:val="en-US"/>
              </w:rPr>
              <w:t>Binoculars, monoculars, other optical telescopes, and mountings therefor, except for astronomical refracting telescopes and mountings therefor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9006</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Photographic (other than cinematographic) cameras; photographic flashlight apparatus and flashbulbs other than electrically ignited flashbulbs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9007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Cinematographic cameras and projectors, whether or not incorporating sound recording or reproducing apparatus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non-originating materials used does not exceed the value of all the originating materials used</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9011</w:t>
            </w:r>
          </w:p>
        </w:tc>
        <w:tc>
          <w:tcPr>
            <w:tcW w:w="2519" w:type="dxa"/>
          </w:tcPr>
          <w:p w:rsidR="000D4845" w:rsidRPr="000D4845" w:rsidRDefault="000D4845" w:rsidP="00376095">
            <w:pPr>
              <w:rPr>
                <w:noProof/>
                <w:sz w:val="16"/>
                <w:lang w:val="en-US"/>
              </w:rPr>
            </w:pPr>
            <w:r w:rsidRPr="000D4845">
              <w:rPr>
                <w:noProof/>
                <w:sz w:val="16"/>
                <w:lang w:val="en-US"/>
              </w:rPr>
              <w:t>Compound optical microscopes, including those for photomicrography, cinephotomicrography or microprojection</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9014</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Other navigational instruments and appliances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9015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Surveying (including photogrammetrical surveying), hydrographic, oceanographic, hydrological, meteorological or geophysical instruments and appliances, excluding compasses; rangefinders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9016</w:t>
            </w:r>
          </w:p>
        </w:tc>
        <w:tc>
          <w:tcPr>
            <w:tcW w:w="2519" w:type="dxa"/>
          </w:tcPr>
          <w:p w:rsidR="000D4845" w:rsidRPr="000D4845" w:rsidRDefault="000D4845" w:rsidP="00376095">
            <w:pPr>
              <w:rPr>
                <w:noProof/>
                <w:sz w:val="16"/>
                <w:lang w:val="en-US"/>
              </w:rPr>
            </w:pPr>
            <w:r w:rsidRPr="000D4845">
              <w:rPr>
                <w:noProof/>
                <w:sz w:val="16"/>
                <w:lang w:val="en-US"/>
              </w:rPr>
              <w:t>Balances of a sensitivity of 5 cg or better, with or without weights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9017</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9018</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Instruments and appliances used in medical, surgical, dental or veterinary sciences, including scintigraphic apparatus, other electro-medical apparatus and sight-testing instruments: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Dentists' chairs incorporating dental appliances or dentists' spittoons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including other materials of heading 9018</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9019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Mechano-therapy appliances; massage apparatus; psychological aptitude-testing apparatus; ozone therapy, oxygen therapy, aerosol therapy, artificial respiration or other therapeutic respiration apparatus</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9020</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Other breathing appliances and gas masks, excluding protective masks having neither mechanical parts nor replaceable filters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25 %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9024</w:t>
            </w:r>
          </w:p>
        </w:tc>
        <w:tc>
          <w:tcPr>
            <w:tcW w:w="2519" w:type="dxa"/>
          </w:tcPr>
          <w:p w:rsidR="000D4845" w:rsidRPr="000D4845" w:rsidRDefault="000D4845" w:rsidP="00376095">
            <w:pPr>
              <w:rPr>
                <w:noProof/>
                <w:sz w:val="16"/>
                <w:lang w:val="en-US"/>
              </w:rPr>
            </w:pPr>
            <w:r w:rsidRPr="000D4845">
              <w:rPr>
                <w:noProof/>
                <w:sz w:val="16"/>
                <w:lang w:val="en-US"/>
              </w:rPr>
              <w:t>Machines and appliances for testing the hardness, strength, compressibility, elasticity or other mechanical properties of materials (for example, metals, wood, textiles, paper, plastics)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9025</w:t>
            </w:r>
          </w:p>
        </w:tc>
        <w:tc>
          <w:tcPr>
            <w:tcW w:w="2519" w:type="dxa"/>
          </w:tcPr>
          <w:p w:rsidR="000D4845" w:rsidRPr="000D4845" w:rsidRDefault="000D4845" w:rsidP="00376095">
            <w:pPr>
              <w:rPr>
                <w:noProof/>
                <w:sz w:val="16"/>
                <w:lang w:val="en-US"/>
              </w:rPr>
            </w:pPr>
            <w:r w:rsidRPr="000D4845">
              <w:rPr>
                <w:noProof/>
                <w:sz w:val="16"/>
                <w:lang w:val="en-US"/>
              </w:rPr>
              <w:t>Hydrometers and similar floating instruments, thermometers, pyrometers, barometers, hygrometers and psychrometers, recording or not, and any combination of these instruments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9026</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9027</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9028</w:t>
            </w:r>
          </w:p>
        </w:tc>
        <w:tc>
          <w:tcPr>
            <w:tcW w:w="2519" w:type="dxa"/>
          </w:tcPr>
          <w:p w:rsidR="000D4845" w:rsidRPr="000D4845" w:rsidRDefault="000D4845" w:rsidP="00376095">
            <w:pPr>
              <w:rPr>
                <w:noProof/>
                <w:sz w:val="16"/>
                <w:lang w:val="en-US"/>
              </w:rPr>
            </w:pPr>
            <w:r w:rsidRPr="000D4845">
              <w:rPr>
                <w:noProof/>
                <w:sz w:val="16"/>
                <w:lang w:val="en-US"/>
              </w:rPr>
              <w:t>Gas, liquid or electricity supply or production meters, including calibrating meters therefor: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Parts and accessories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9029</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Revolution counters, production counters, taximeters, mileometers, pedometers and the like; speed indicators and tachometers, other than those of heading 9014 or 9015; stroboscopes</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9030</w:t>
            </w:r>
          </w:p>
        </w:tc>
        <w:tc>
          <w:tcPr>
            <w:tcW w:w="2519" w:type="dxa"/>
          </w:tcPr>
          <w:p w:rsidR="000D4845" w:rsidRPr="000D4845" w:rsidRDefault="000D4845" w:rsidP="00376095">
            <w:pPr>
              <w:rPr>
                <w:noProof/>
                <w:sz w:val="16"/>
                <w:lang w:val="en-US"/>
              </w:rPr>
            </w:pPr>
            <w:r w:rsidRPr="000D4845">
              <w:rPr>
                <w:noProof/>
                <w:sz w:val="16"/>
                <w:lang w:val="en-US"/>
              </w:rPr>
              <w:t>Oscilloscopes, spectrum analysers and other instruments and apparatus for measuring or checking electrical quantities, excluding meters of heading 9028; instruments and apparatus for measuring or detecting alpha, beta, gamma, X-ray, cosmic or other ionizing radiations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9031</w:t>
            </w:r>
          </w:p>
        </w:tc>
        <w:tc>
          <w:tcPr>
            <w:tcW w:w="2519" w:type="dxa"/>
          </w:tcPr>
          <w:p w:rsidR="000D4845" w:rsidRPr="000D4845" w:rsidRDefault="000D4845" w:rsidP="00376095">
            <w:pPr>
              <w:rPr>
                <w:noProof/>
                <w:sz w:val="16"/>
                <w:lang w:val="en-US"/>
              </w:rPr>
            </w:pPr>
            <w:r w:rsidRPr="000D4845">
              <w:rPr>
                <w:noProof/>
                <w:sz w:val="16"/>
                <w:lang w:val="en-US"/>
              </w:rPr>
              <w:t>Measuring or checking instruments, appliances and machines, not specified or included elsewhere in this chapter; profile projectors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9032</w:t>
            </w:r>
          </w:p>
        </w:tc>
        <w:tc>
          <w:tcPr>
            <w:tcW w:w="2519" w:type="dxa"/>
          </w:tcPr>
          <w:p w:rsidR="000D4845" w:rsidRPr="000D4845" w:rsidRDefault="000D4845" w:rsidP="00376095">
            <w:pPr>
              <w:rPr>
                <w:noProof/>
                <w:sz w:val="16"/>
                <w:lang w:val="en-US"/>
              </w:rPr>
            </w:pPr>
            <w:r w:rsidRPr="000D4845">
              <w:rPr>
                <w:noProof/>
                <w:sz w:val="16"/>
                <w:lang w:val="en-US"/>
              </w:rPr>
              <w:t>Automatic regulating or controlling instruments and apparatus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9033</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Parts and accessories (not specified or included elsewhere in this chapter) for machines, appliances, instruments or apparatus of Chapter 90</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91</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Clocks and watches and parts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9105</w:t>
            </w:r>
          </w:p>
        </w:tc>
        <w:tc>
          <w:tcPr>
            <w:tcW w:w="2519" w:type="dxa"/>
          </w:tcPr>
          <w:p w:rsidR="000D4845" w:rsidRDefault="000D4845" w:rsidP="00376095">
            <w:pPr>
              <w:rPr>
                <w:noProof/>
                <w:sz w:val="16"/>
              </w:rPr>
            </w:pPr>
            <w:r>
              <w:rPr>
                <w:noProof/>
                <w:sz w:val="16"/>
              </w:rPr>
              <w:t>Other clocks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9109</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Clock movements, complete and assembled</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non-originating materials used does not exceed the value of all the originating materials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9110</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Complete watch or clock movements, unassembled or partly assembled (movement sets); incomplete watch or clock movements, assembled; rough watch or clock movements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 in which:</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all the materials used does not exceed 40 %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within the above limit, the value of all the materials of heading 9114 used does not exceed 10 %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9111</w:t>
            </w:r>
          </w:p>
        </w:tc>
        <w:tc>
          <w:tcPr>
            <w:tcW w:w="2519" w:type="dxa"/>
          </w:tcPr>
          <w:p w:rsidR="000D4845" w:rsidRPr="000D4845" w:rsidRDefault="000D4845" w:rsidP="00376095">
            <w:pPr>
              <w:rPr>
                <w:noProof/>
                <w:sz w:val="16"/>
                <w:lang w:val="en-US"/>
              </w:rPr>
            </w:pPr>
            <w:r w:rsidRPr="000D4845">
              <w:rPr>
                <w:noProof/>
                <w:sz w:val="16"/>
                <w:lang w:val="en-US"/>
              </w:rPr>
              <w:t>Watch cases and parts thereof</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9112</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Clock cases and cases of a similar type for other goods of this chapter, and parts thereof</w:t>
            </w: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40 %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30 % of the ex-works price of the product</w:t>
            </w: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9113</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Watch straps, watch bands and watch bracelets, and parts thereof:</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Of base metal, whether or not gold- or silver-plated, or of metal clad with precious metal</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p>
        </w:tc>
        <w:tc>
          <w:tcPr>
            <w:tcW w:w="2519" w:type="dxa"/>
          </w:tcPr>
          <w:p w:rsidR="000D4845" w:rsidRDefault="000D4845" w:rsidP="00376095">
            <w:pPr>
              <w:ind w:left="113" w:hanging="113"/>
              <w:rPr>
                <w:noProof/>
                <w:sz w:val="16"/>
              </w:rPr>
            </w:pPr>
            <w:r>
              <w:rPr>
                <w:noProof/>
                <w:sz w:val="16"/>
              </w:rPr>
              <w:t>-</w:t>
            </w:r>
            <w:r>
              <w:rPr>
                <w:noProof/>
                <w:sz w:val="16"/>
              </w:rPr>
              <w:tab/>
              <w:t>Other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92</w:t>
            </w:r>
          </w:p>
        </w:tc>
        <w:tc>
          <w:tcPr>
            <w:tcW w:w="2519" w:type="dxa"/>
            <w:tcBorders>
              <w:top w:val="single" w:sz="6" w:space="0" w:color="auto"/>
              <w:bottom w:val="single" w:sz="6" w:space="0" w:color="auto"/>
            </w:tcBorders>
          </w:tcPr>
          <w:p w:rsidR="000D4845" w:rsidRPr="000D4845" w:rsidRDefault="000D4845" w:rsidP="00376095">
            <w:pPr>
              <w:rPr>
                <w:noProof/>
                <w:sz w:val="16"/>
                <w:lang w:val="en-US"/>
              </w:rPr>
            </w:pPr>
            <w:r w:rsidRPr="000D4845">
              <w:rPr>
                <w:noProof/>
                <w:sz w:val="16"/>
                <w:lang w:val="en-US"/>
              </w:rPr>
              <w:t>Musical instruments; parts and accessories of such articles</w:t>
            </w:r>
          </w:p>
        </w:tc>
        <w:tc>
          <w:tcPr>
            <w:tcW w:w="2520" w:type="dxa"/>
            <w:tcBorders>
              <w:top w:val="single" w:sz="6" w:space="0" w:color="auto"/>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c>
          <w:tcPr>
            <w:tcW w:w="2521" w:type="dxa"/>
            <w:tcBorders>
              <w:top w:val="single" w:sz="6" w:space="0" w:color="auto"/>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Chapter 93</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Arms and ammunition; parts and accessories thereof</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94</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Furniture; bedding, mattresses, mattress supports, cushions and similar stuffed furnishings; lamps and lighting fittings, not elsewhere specified or included; illuminated signs, illuminated name-plates and the like; prefabricated buildings;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9401 and ex 9403</w:t>
            </w:r>
          </w:p>
        </w:tc>
        <w:tc>
          <w:tcPr>
            <w:tcW w:w="2519" w:type="dxa"/>
          </w:tcPr>
          <w:p w:rsidR="000D4845" w:rsidRPr="000D4845" w:rsidRDefault="000D4845" w:rsidP="00376095">
            <w:pPr>
              <w:rPr>
                <w:noProof/>
                <w:sz w:val="16"/>
                <w:lang w:val="en-US"/>
              </w:rPr>
            </w:pPr>
            <w:r w:rsidRPr="000D4845">
              <w:rPr>
                <w:noProof/>
                <w:sz w:val="16"/>
                <w:lang w:val="en-US"/>
              </w:rPr>
              <w:t>Base metal furniture, incorporating unstuffed cotton cloth of a weight of 300 g/m</w:t>
            </w:r>
            <w:r w:rsidRPr="000D4845">
              <w:rPr>
                <w:noProof/>
                <w:sz w:val="16"/>
                <w:vertAlign w:val="superscript"/>
                <w:lang w:val="en-US"/>
              </w:rPr>
              <w:t>2</w:t>
            </w:r>
            <w:r w:rsidRPr="000D4845">
              <w:rPr>
                <w:noProof/>
                <w:sz w:val="16"/>
                <w:lang w:val="en-US"/>
              </w:rPr>
              <w:t xml:space="preserve"> or less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p w:rsidR="000D4845" w:rsidRPr="000D4845" w:rsidRDefault="000D4845" w:rsidP="00376095">
            <w:pPr>
              <w:rPr>
                <w:noProof/>
                <w:sz w:val="16"/>
                <w:lang w:val="en-US"/>
              </w:rPr>
            </w:pPr>
            <w:r w:rsidRPr="000D4845">
              <w:rPr>
                <w:noProof/>
                <w:sz w:val="16"/>
                <w:lang w:val="en-US"/>
              </w:rPr>
              <w:t>or</w:t>
            </w:r>
          </w:p>
          <w:p w:rsidR="000D4845" w:rsidRPr="000D4845" w:rsidRDefault="000D4845" w:rsidP="00376095">
            <w:pPr>
              <w:rPr>
                <w:noProof/>
                <w:sz w:val="16"/>
                <w:lang w:val="en-US"/>
              </w:rPr>
            </w:pPr>
            <w:r w:rsidRPr="000D4845">
              <w:rPr>
                <w:noProof/>
                <w:sz w:val="16"/>
                <w:lang w:val="en-US"/>
              </w:rPr>
              <w:t>Manufacture from cotton cloth already made up in a form ready for use with materials of heading 9401 or 9403, provided that:</w:t>
            </w:r>
          </w:p>
        </w:tc>
        <w:tc>
          <w:tcPr>
            <w:tcW w:w="2521" w:type="dxa"/>
            <w:tcBorders>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40 % of the ex-works price of the product</w:t>
            </w: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p>
        </w:tc>
        <w:tc>
          <w:tcPr>
            <w:tcW w:w="2519" w:type="dxa"/>
            <w:tcBorders>
              <w:bottom w:val="single" w:sz="4" w:space="0" w:color="auto"/>
            </w:tcBorders>
          </w:tcPr>
          <w:p w:rsidR="000D4845" w:rsidRPr="000D4845" w:rsidRDefault="000D4845" w:rsidP="00376095">
            <w:pPr>
              <w:rPr>
                <w:noProof/>
                <w:sz w:val="16"/>
                <w:lang w:val="en-US"/>
              </w:rPr>
            </w:pPr>
          </w:p>
        </w:tc>
        <w:tc>
          <w:tcPr>
            <w:tcW w:w="2520" w:type="dxa"/>
            <w:tcBorders>
              <w:left w:val="single" w:sz="6" w:space="0" w:color="auto"/>
              <w:bottom w:val="single" w:sz="4"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the value of the cloth does not exceed 25 % of the ex-works price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all the other materials used are originating and are classified in a heading other than heading 9401 or 9403</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9405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9406</w:t>
            </w:r>
          </w:p>
        </w:tc>
        <w:tc>
          <w:tcPr>
            <w:tcW w:w="2519" w:type="dxa"/>
            <w:tcBorders>
              <w:bottom w:val="single" w:sz="6" w:space="0" w:color="auto"/>
            </w:tcBorders>
          </w:tcPr>
          <w:p w:rsidR="000D4845" w:rsidRDefault="000D4845" w:rsidP="00376095">
            <w:pPr>
              <w:rPr>
                <w:noProof/>
                <w:sz w:val="16"/>
              </w:rPr>
            </w:pPr>
            <w:r>
              <w:rPr>
                <w:noProof/>
                <w:sz w:val="16"/>
              </w:rPr>
              <w:t>Prefabricated buildings</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95</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Toys, games and sports requisites; parts and accessories thereof;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9503</w:t>
            </w:r>
          </w:p>
          <w:p w:rsidR="000D4845" w:rsidRDefault="000D4845" w:rsidP="00376095">
            <w:pPr>
              <w:rPr>
                <w:noProof/>
                <w:sz w:val="16"/>
              </w:rPr>
            </w:pPr>
          </w:p>
        </w:tc>
        <w:tc>
          <w:tcPr>
            <w:tcW w:w="2519" w:type="dxa"/>
          </w:tcPr>
          <w:p w:rsidR="000D4845" w:rsidRPr="000D4845" w:rsidRDefault="000D4845" w:rsidP="00376095">
            <w:pPr>
              <w:rPr>
                <w:noProof/>
                <w:sz w:val="16"/>
                <w:lang w:val="en-US"/>
              </w:rPr>
            </w:pPr>
            <w:r w:rsidRPr="000D4845">
              <w:rPr>
                <w:noProof/>
                <w:sz w:val="16"/>
                <w:lang w:val="en-US"/>
              </w:rPr>
              <w:t>Other toys; reduced-size ("scale") models and similar recreational models, working or not; puzzles of all kinds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ex 9506</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Golf clubs and parts thereof</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roughly-shaped blocks for making golf-club heads may be used</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right w:val="single" w:sz="6" w:space="0" w:color="auto"/>
            </w:tcBorders>
          </w:tcPr>
          <w:p w:rsidR="000D4845" w:rsidRDefault="000D4845" w:rsidP="00376095">
            <w:pPr>
              <w:rPr>
                <w:noProof/>
                <w:sz w:val="16"/>
              </w:rPr>
            </w:pPr>
            <w:r>
              <w:rPr>
                <w:noProof/>
                <w:sz w:val="16"/>
              </w:rPr>
              <w:t>ex Chapter 96</w:t>
            </w:r>
          </w:p>
        </w:tc>
        <w:tc>
          <w:tcPr>
            <w:tcW w:w="2519" w:type="dxa"/>
            <w:tcBorders>
              <w:top w:val="single" w:sz="6" w:space="0" w:color="auto"/>
            </w:tcBorders>
          </w:tcPr>
          <w:p w:rsidR="000D4845" w:rsidRPr="000D4845" w:rsidRDefault="000D4845" w:rsidP="00376095">
            <w:pPr>
              <w:rPr>
                <w:noProof/>
                <w:sz w:val="16"/>
                <w:lang w:val="en-US"/>
              </w:rPr>
            </w:pPr>
            <w:r w:rsidRPr="000D4845">
              <w:rPr>
                <w:noProof/>
                <w:sz w:val="16"/>
                <w:lang w:val="en-US"/>
              </w:rPr>
              <w:t>Miscellaneous manufactured articles; except for:</w:t>
            </w:r>
          </w:p>
        </w:tc>
        <w:tc>
          <w:tcPr>
            <w:tcW w:w="2520" w:type="dxa"/>
            <w:tcBorders>
              <w:top w:val="single" w:sz="6"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9601 and ex 9602</w:t>
            </w:r>
          </w:p>
        </w:tc>
        <w:tc>
          <w:tcPr>
            <w:tcW w:w="2519" w:type="dxa"/>
          </w:tcPr>
          <w:p w:rsidR="000D4845" w:rsidRPr="000D4845" w:rsidRDefault="000D4845" w:rsidP="00376095">
            <w:pPr>
              <w:rPr>
                <w:noProof/>
                <w:sz w:val="16"/>
                <w:lang w:val="en-US"/>
              </w:rPr>
            </w:pPr>
            <w:r w:rsidRPr="000D4845">
              <w:rPr>
                <w:noProof/>
                <w:sz w:val="16"/>
                <w:lang w:val="en-US"/>
              </w:rPr>
              <w:t>Articles of animal, vegetable or mineral carving materials</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"worked" carving materials of the same heading as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ex 9603</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Brooms and brushes (except for besoms and the like and brushes made from marten or squirrel hair), hand-operated mechanical floor sweepers, not motorized, paint pads and rollers, squeegees and mops</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used does not exceed 50 % of the ex-works price of the product</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9605</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Travel sets for personal toilet, sewing or shoe or clothes cleaning</w:t>
            </w:r>
          </w:p>
        </w:tc>
        <w:tc>
          <w:tcPr>
            <w:tcW w:w="2520" w:type="dxa"/>
            <w:tcBorders>
              <w:top w:val="single" w:sz="4" w:space="0" w:color="auto"/>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Each item in the set must satisfy the rule which would apply to it if it were not included in the set. However, non-originating articles may be incorporated, provided that their total value does not exceed 15% of the ex-works price of the set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9606</w:t>
            </w:r>
          </w:p>
        </w:tc>
        <w:tc>
          <w:tcPr>
            <w:tcW w:w="2519" w:type="dxa"/>
          </w:tcPr>
          <w:p w:rsidR="000D4845" w:rsidRPr="000D4845" w:rsidRDefault="000D4845" w:rsidP="00376095">
            <w:pPr>
              <w:rPr>
                <w:noProof/>
                <w:sz w:val="16"/>
                <w:lang w:val="en-US"/>
              </w:rPr>
            </w:pPr>
            <w:r w:rsidRPr="000D4845">
              <w:rPr>
                <w:noProof/>
                <w:sz w:val="16"/>
                <w:lang w:val="en-US"/>
              </w:rPr>
              <w:t>Buttons, press-fasteners, snap-fasteners and press-studs, button moulds and other parts of these articles; button blanks</w:t>
            </w:r>
          </w:p>
        </w:tc>
        <w:tc>
          <w:tcPr>
            <w:tcW w:w="2520" w:type="dxa"/>
            <w:tcBorders>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4" w:space="0" w:color="auto"/>
              <w:right w:val="single" w:sz="6" w:space="0" w:color="auto"/>
            </w:tcBorders>
          </w:tcPr>
          <w:p w:rsidR="000D4845" w:rsidRDefault="000D4845" w:rsidP="00376095">
            <w:pPr>
              <w:rPr>
                <w:noProof/>
                <w:sz w:val="16"/>
              </w:rPr>
            </w:pPr>
            <w:r>
              <w:rPr>
                <w:noProof/>
                <w:sz w:val="16"/>
              </w:rPr>
              <w:t>9608</w:t>
            </w:r>
          </w:p>
        </w:tc>
        <w:tc>
          <w:tcPr>
            <w:tcW w:w="2519" w:type="dxa"/>
            <w:tcBorders>
              <w:bottom w:val="single" w:sz="4" w:space="0" w:color="auto"/>
            </w:tcBorders>
          </w:tcPr>
          <w:p w:rsidR="000D4845" w:rsidRPr="000D4845" w:rsidRDefault="000D4845" w:rsidP="00376095">
            <w:pPr>
              <w:rPr>
                <w:noProof/>
                <w:sz w:val="16"/>
                <w:lang w:val="en-US"/>
              </w:rPr>
            </w:pPr>
            <w:r w:rsidRPr="000D4845">
              <w:rPr>
                <w:noProof/>
                <w:sz w:val="16"/>
                <w:lang w:val="en-US"/>
              </w:rPr>
              <w:t>Ball-point pens; felt-tipped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2520" w:type="dxa"/>
            <w:tcBorders>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 However, nibs or nib-points of the same heading as the product may be used</w:t>
            </w:r>
          </w:p>
        </w:tc>
        <w:tc>
          <w:tcPr>
            <w:tcW w:w="2521" w:type="dxa"/>
            <w:tcBorders>
              <w:bottom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4" w:space="0" w:color="auto"/>
              <w:left w:val="single" w:sz="6" w:space="0" w:color="auto"/>
              <w:right w:val="single" w:sz="6" w:space="0" w:color="auto"/>
            </w:tcBorders>
          </w:tcPr>
          <w:p w:rsidR="000D4845" w:rsidRDefault="000D4845" w:rsidP="00376095">
            <w:pPr>
              <w:rPr>
                <w:noProof/>
                <w:sz w:val="16"/>
              </w:rPr>
            </w:pPr>
            <w:r>
              <w:rPr>
                <w:noProof/>
                <w:sz w:val="16"/>
              </w:rPr>
              <w:t>9612</w:t>
            </w:r>
          </w:p>
        </w:tc>
        <w:tc>
          <w:tcPr>
            <w:tcW w:w="2519" w:type="dxa"/>
            <w:tcBorders>
              <w:top w:val="single" w:sz="4" w:space="0" w:color="auto"/>
            </w:tcBorders>
          </w:tcPr>
          <w:p w:rsidR="000D4845" w:rsidRPr="000D4845" w:rsidRDefault="000D4845" w:rsidP="00376095">
            <w:pPr>
              <w:rPr>
                <w:noProof/>
                <w:sz w:val="16"/>
                <w:lang w:val="en-US"/>
              </w:rPr>
            </w:pPr>
            <w:r w:rsidRPr="000D4845">
              <w:rPr>
                <w:noProof/>
                <w:sz w:val="16"/>
                <w:lang w:val="en-US"/>
              </w:rPr>
              <w:t>Typewriter or similar ribbons, inked or otherwise prepared for giving impressions, whether or not on spools or in cartridges; ink-pads, whether or not inked, with or without boxes</w:t>
            </w:r>
          </w:p>
        </w:tc>
        <w:tc>
          <w:tcPr>
            <w:tcW w:w="2520" w:type="dxa"/>
            <w:tcBorders>
              <w:top w:val="single" w:sz="4" w:space="0" w:color="auto"/>
              <w:left w:val="single" w:sz="6" w:space="0" w:color="auto"/>
              <w:right w:val="single" w:sz="6" w:space="0" w:color="auto"/>
            </w:tcBorders>
          </w:tcPr>
          <w:p w:rsidR="000D4845" w:rsidRPr="000D4845" w:rsidRDefault="000D4845" w:rsidP="00376095">
            <w:pPr>
              <w:ind w:left="113" w:hanging="113"/>
              <w:rPr>
                <w:noProof/>
                <w:sz w:val="16"/>
                <w:lang w:val="en-US"/>
              </w:rPr>
            </w:pPr>
            <w:r w:rsidRPr="000D4845">
              <w:rPr>
                <w:noProof/>
                <w:sz w:val="16"/>
                <w:lang w:val="en-US"/>
              </w:rPr>
              <w:t>Manufacture:</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from materials of any heading, except that of the product, and</w:t>
            </w:r>
          </w:p>
          <w:p w:rsidR="000D4845" w:rsidRPr="000D4845" w:rsidRDefault="000D4845" w:rsidP="00376095">
            <w:pPr>
              <w:ind w:left="113" w:hanging="113"/>
              <w:rPr>
                <w:noProof/>
                <w:sz w:val="16"/>
                <w:lang w:val="en-US"/>
              </w:rPr>
            </w:pPr>
            <w:r w:rsidRPr="000D4845">
              <w:rPr>
                <w:noProof/>
                <w:sz w:val="16"/>
                <w:lang w:val="en-US"/>
              </w:rPr>
              <w:t>-</w:t>
            </w:r>
            <w:r w:rsidRPr="000D4845">
              <w:rPr>
                <w:noProof/>
                <w:sz w:val="16"/>
                <w:lang w:val="en-US"/>
              </w:rPr>
              <w:tab/>
              <w:t>in which the value of all the materials used does not exceed 50 % of the ex-works price of the product</w:t>
            </w:r>
          </w:p>
        </w:tc>
        <w:tc>
          <w:tcPr>
            <w:tcW w:w="2521" w:type="dxa"/>
            <w:tcBorders>
              <w:top w:val="single" w:sz="4"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right w:val="single" w:sz="6" w:space="0" w:color="auto"/>
            </w:tcBorders>
          </w:tcPr>
          <w:p w:rsidR="000D4845" w:rsidRDefault="000D4845" w:rsidP="00376095">
            <w:pPr>
              <w:rPr>
                <w:noProof/>
                <w:sz w:val="16"/>
              </w:rPr>
            </w:pPr>
            <w:r>
              <w:rPr>
                <w:noProof/>
                <w:sz w:val="16"/>
              </w:rPr>
              <w:t>ex 9613</w:t>
            </w:r>
          </w:p>
        </w:tc>
        <w:tc>
          <w:tcPr>
            <w:tcW w:w="2519" w:type="dxa"/>
          </w:tcPr>
          <w:p w:rsidR="000D4845" w:rsidRDefault="000D4845" w:rsidP="00376095">
            <w:pPr>
              <w:rPr>
                <w:noProof/>
                <w:sz w:val="16"/>
              </w:rPr>
            </w:pPr>
            <w:r>
              <w:rPr>
                <w:noProof/>
                <w:sz w:val="16"/>
              </w:rPr>
              <w:t>Lighters with piezo-igniter</w:t>
            </w:r>
          </w:p>
        </w:tc>
        <w:tc>
          <w:tcPr>
            <w:tcW w:w="2520" w:type="dxa"/>
            <w:tcBorders>
              <w:left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in which the value of all the materials of heading 9613 used does not exceed 30 % of the ex-works price of the product</w:t>
            </w:r>
          </w:p>
        </w:tc>
        <w:tc>
          <w:tcPr>
            <w:tcW w:w="2521" w:type="dxa"/>
            <w:tcBorders>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left w:val="single" w:sz="6" w:space="0" w:color="auto"/>
              <w:bottom w:val="single" w:sz="6" w:space="0" w:color="auto"/>
              <w:right w:val="single" w:sz="6" w:space="0" w:color="auto"/>
            </w:tcBorders>
          </w:tcPr>
          <w:p w:rsidR="000D4845" w:rsidRDefault="000D4845" w:rsidP="00376095">
            <w:pPr>
              <w:rPr>
                <w:noProof/>
                <w:sz w:val="16"/>
              </w:rPr>
            </w:pPr>
            <w:r>
              <w:rPr>
                <w:noProof/>
                <w:sz w:val="16"/>
              </w:rPr>
              <w:t>ex 9614</w:t>
            </w:r>
          </w:p>
        </w:tc>
        <w:tc>
          <w:tcPr>
            <w:tcW w:w="2519" w:type="dxa"/>
            <w:tcBorders>
              <w:bottom w:val="single" w:sz="6" w:space="0" w:color="auto"/>
            </w:tcBorders>
          </w:tcPr>
          <w:p w:rsidR="000D4845" w:rsidRPr="000D4845" w:rsidRDefault="000D4845" w:rsidP="00376095">
            <w:pPr>
              <w:rPr>
                <w:noProof/>
                <w:sz w:val="16"/>
                <w:lang w:val="en-US"/>
              </w:rPr>
            </w:pPr>
            <w:r w:rsidRPr="000D4845">
              <w:rPr>
                <w:noProof/>
                <w:sz w:val="16"/>
                <w:lang w:val="en-US"/>
              </w:rPr>
              <w:t>Smoking pipes and pipe bowls</w:t>
            </w:r>
          </w:p>
        </w:tc>
        <w:tc>
          <w:tcPr>
            <w:tcW w:w="2520" w:type="dxa"/>
            <w:tcBorders>
              <w:left w:val="single" w:sz="6" w:space="0" w:color="auto"/>
              <w:bottom w:val="single" w:sz="6"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roughly-shaped blocks</w:t>
            </w:r>
          </w:p>
        </w:tc>
        <w:tc>
          <w:tcPr>
            <w:tcW w:w="2521" w:type="dxa"/>
            <w:tcBorders>
              <w:bottom w:val="single" w:sz="6" w:space="0" w:color="auto"/>
              <w:right w:val="single" w:sz="6" w:space="0" w:color="auto"/>
            </w:tcBorders>
          </w:tcPr>
          <w:p w:rsidR="000D4845" w:rsidRPr="000D4845" w:rsidRDefault="000D4845" w:rsidP="00376095">
            <w:pPr>
              <w:rPr>
                <w:noProof/>
                <w:sz w:val="16"/>
                <w:lang w:val="en-US"/>
              </w:rPr>
            </w:pPr>
          </w:p>
        </w:tc>
      </w:tr>
      <w:tr w:rsidR="000D4845" w:rsidRPr="0071724E" w:rsidTr="00376095">
        <w:trPr>
          <w:cantSplit/>
        </w:trPr>
        <w:tc>
          <w:tcPr>
            <w:tcW w:w="1611" w:type="dxa"/>
            <w:tcBorders>
              <w:top w:val="single" w:sz="6" w:space="0" w:color="auto"/>
              <w:left w:val="single" w:sz="6" w:space="0" w:color="auto"/>
              <w:bottom w:val="single" w:sz="4" w:space="0" w:color="auto"/>
              <w:right w:val="single" w:sz="6" w:space="0" w:color="auto"/>
            </w:tcBorders>
          </w:tcPr>
          <w:p w:rsidR="000D4845" w:rsidRDefault="000D4845" w:rsidP="00376095">
            <w:pPr>
              <w:rPr>
                <w:noProof/>
                <w:sz w:val="16"/>
              </w:rPr>
            </w:pPr>
            <w:r>
              <w:rPr>
                <w:noProof/>
                <w:sz w:val="16"/>
              </w:rPr>
              <w:t>Chapter 97</w:t>
            </w:r>
          </w:p>
        </w:tc>
        <w:tc>
          <w:tcPr>
            <w:tcW w:w="2519" w:type="dxa"/>
            <w:tcBorders>
              <w:top w:val="single" w:sz="6" w:space="0" w:color="auto"/>
              <w:bottom w:val="single" w:sz="4" w:space="0" w:color="auto"/>
            </w:tcBorders>
          </w:tcPr>
          <w:p w:rsidR="000D4845" w:rsidRPr="000D4845" w:rsidRDefault="000D4845" w:rsidP="00376095">
            <w:pPr>
              <w:rPr>
                <w:noProof/>
                <w:sz w:val="16"/>
                <w:lang w:val="en-US"/>
              </w:rPr>
            </w:pPr>
            <w:r w:rsidRPr="000D4845">
              <w:rPr>
                <w:noProof/>
                <w:sz w:val="16"/>
                <w:lang w:val="en-US"/>
              </w:rPr>
              <w:t>Works of art, collectors' pieces and antiques</w:t>
            </w:r>
          </w:p>
        </w:tc>
        <w:tc>
          <w:tcPr>
            <w:tcW w:w="2520" w:type="dxa"/>
            <w:tcBorders>
              <w:top w:val="single" w:sz="6" w:space="0" w:color="auto"/>
              <w:left w:val="single" w:sz="6" w:space="0" w:color="auto"/>
              <w:bottom w:val="single" w:sz="4" w:space="0" w:color="auto"/>
              <w:right w:val="single" w:sz="6" w:space="0" w:color="auto"/>
            </w:tcBorders>
          </w:tcPr>
          <w:p w:rsidR="000D4845" w:rsidRPr="000D4845" w:rsidRDefault="000D4845" w:rsidP="00376095">
            <w:pPr>
              <w:rPr>
                <w:noProof/>
                <w:sz w:val="16"/>
                <w:lang w:val="en-US"/>
              </w:rPr>
            </w:pPr>
            <w:r w:rsidRPr="000D4845">
              <w:rPr>
                <w:noProof/>
                <w:sz w:val="16"/>
                <w:lang w:val="en-US"/>
              </w:rPr>
              <w:t>Manufacture from materials of any heading, except that of the product</w:t>
            </w:r>
          </w:p>
        </w:tc>
        <w:tc>
          <w:tcPr>
            <w:tcW w:w="2521" w:type="dxa"/>
            <w:tcBorders>
              <w:top w:val="single" w:sz="6" w:space="0" w:color="auto"/>
              <w:bottom w:val="single" w:sz="4" w:space="0" w:color="auto"/>
              <w:right w:val="single" w:sz="6" w:space="0" w:color="auto"/>
            </w:tcBorders>
          </w:tcPr>
          <w:p w:rsidR="000D4845" w:rsidRPr="000D4845" w:rsidRDefault="000D4845" w:rsidP="00376095">
            <w:pPr>
              <w:rPr>
                <w:noProof/>
                <w:sz w:val="16"/>
                <w:lang w:val="en-US"/>
              </w:rPr>
            </w:pPr>
          </w:p>
        </w:tc>
      </w:tr>
    </w:tbl>
    <w:p w:rsidR="000D4845" w:rsidRPr="00BD60E8" w:rsidRDefault="000D4845" w:rsidP="000D4845">
      <w:pPr>
        <w:pStyle w:val="Lignefinal"/>
        <w:spacing w:line="240" w:lineRule="auto"/>
        <w:rPr>
          <w:noProof/>
        </w:rPr>
      </w:pPr>
    </w:p>
    <w:p w:rsidR="00EF30C9" w:rsidRPr="00FA54B7" w:rsidRDefault="000D4845" w:rsidP="000D4845">
      <w:pPr>
        <w:autoSpaceDE w:val="0"/>
        <w:autoSpaceDN w:val="0"/>
        <w:adjustRightInd w:val="0"/>
        <w:jc w:val="center"/>
        <w:rPr>
          <w:lang w:val="en-GB"/>
        </w:rPr>
      </w:pPr>
      <w:r>
        <w:rPr>
          <w:b/>
          <w:bCs/>
          <w:lang w:val="en-GB"/>
        </w:rPr>
        <w:br w:type="page"/>
      </w:r>
      <w:r w:rsidR="00EF30C9" w:rsidRPr="00FA54B7">
        <w:rPr>
          <w:b/>
          <w:bCs/>
          <w:lang w:val="en-GB"/>
        </w:rPr>
        <w:t>ANNEX IIIa</w:t>
      </w:r>
    </w:p>
    <w:p w:rsidR="00EF30C9"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specimens of movement certificate EUR.1 and application</w:t>
      </w:r>
    </w:p>
    <w:p w:rsidR="00EF30C9" w:rsidRPr="00FA54B7" w:rsidRDefault="00EF30C9" w:rsidP="00EF30C9">
      <w:pPr>
        <w:autoSpaceDE w:val="0"/>
        <w:autoSpaceDN w:val="0"/>
        <w:adjustRightInd w:val="0"/>
        <w:jc w:val="center"/>
        <w:rPr>
          <w:lang w:val="en-GB"/>
        </w:rPr>
      </w:pPr>
      <w:r w:rsidRPr="00FA54B7">
        <w:rPr>
          <w:lang w:val="en-GB"/>
        </w:rPr>
        <w:t>for a movement certificate EUR.1</w:t>
      </w: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Printing instructions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 xml:space="preserve">Each form shall measure 210 x </w:t>
      </w:r>
      <w:smartTag w:uri="urn:schemas-microsoft-com:office:smarttags" w:element="metricconverter">
        <w:smartTagPr>
          <w:attr w:name="ProductID" w:val="297 mm"/>
        </w:smartTagPr>
        <w:r w:rsidRPr="00FA54B7">
          <w:rPr>
            <w:lang w:val="en-GB"/>
          </w:rPr>
          <w:t>297 mm</w:t>
        </w:r>
      </w:smartTag>
      <w:r w:rsidRPr="00FA54B7">
        <w:rPr>
          <w:lang w:val="en-GB"/>
        </w:rPr>
        <w:t xml:space="preserve">; a tolerance of up to minus </w:t>
      </w:r>
      <w:smartTag w:uri="urn:schemas-microsoft-com:office:smarttags" w:element="metricconverter">
        <w:smartTagPr>
          <w:attr w:name="ProductID" w:val="5 mm"/>
        </w:smartTagPr>
        <w:r w:rsidRPr="00FA54B7">
          <w:rPr>
            <w:lang w:val="en-GB"/>
          </w:rPr>
          <w:t>5 mm</w:t>
        </w:r>
      </w:smartTag>
      <w:r w:rsidRPr="00FA54B7">
        <w:rPr>
          <w:lang w:val="en-GB"/>
        </w:rPr>
        <w:t xml:space="preserve"> or plus </w:t>
      </w:r>
      <w:smartTag w:uri="urn:schemas-microsoft-com:office:smarttags" w:element="metricconverter">
        <w:smartTagPr>
          <w:attr w:name="ProductID" w:val="8 mm"/>
        </w:smartTagPr>
        <w:r w:rsidRPr="00FA54B7">
          <w:rPr>
            <w:lang w:val="en-GB"/>
          </w:rPr>
          <w:t>8 mm</w:t>
        </w:r>
      </w:smartTag>
      <w:r w:rsidRPr="00FA54B7">
        <w:rPr>
          <w:lang w:val="en-GB"/>
        </w:rPr>
        <w:t xml:space="preserve"> in the length may be allowed. The paper used must be white, sized for writing, not containing mechanical pulp and weighing not less than 25 g/m</w:t>
      </w:r>
      <w:r w:rsidRPr="00717401">
        <w:rPr>
          <w:sz w:val="16"/>
          <w:szCs w:val="16"/>
          <w:vertAlign w:val="superscript"/>
          <w:lang w:val="en-GB"/>
        </w:rPr>
        <w:t>2</w:t>
      </w:r>
      <w:r w:rsidRPr="00FA54B7">
        <w:rPr>
          <w:lang w:val="en-GB"/>
        </w:rPr>
        <w:t>. It shall have a printed green guilloche pattern background making any falsification by mechanical or chemical means apparent to the eye.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competent authorities of the contracting parties may reserve the right to print the forms themselves or may have them printed by approved printers. In the latter case, each form must include a reference to such approval. Each form must bear the name and address of the printer or a mark by which the printer can be identified. It shall also bear a serial number, either printed or not, by which it can be identified.</w:t>
      </w:r>
    </w:p>
    <w:p w:rsidR="00EF30C9" w:rsidRPr="00FA54B7" w:rsidRDefault="00EF30C9" w:rsidP="00EF30C9">
      <w:pPr>
        <w:tabs>
          <w:tab w:val="left" w:pos="2490"/>
          <w:tab w:val="center" w:pos="4153"/>
        </w:tabs>
        <w:autoSpaceDE w:val="0"/>
        <w:autoSpaceDN w:val="0"/>
        <w:adjustRightInd w:val="0"/>
        <w:outlineLvl w:val="0"/>
        <w:rPr>
          <w:rFonts w:cs="Verdana"/>
          <w:b/>
          <w:sz w:val="23"/>
          <w:szCs w:val="23"/>
          <w:lang w:val="en-GB"/>
        </w:rPr>
      </w:pPr>
      <w:r w:rsidRPr="00FA54B7">
        <w:rPr>
          <w:rFonts w:cs="Verdana"/>
          <w:b/>
          <w:sz w:val="23"/>
          <w:szCs w:val="23"/>
          <w:lang w:val="en-GB"/>
        </w:rPr>
        <w:br w:type="page"/>
      </w:r>
      <w:r>
        <w:rPr>
          <w:rFonts w:cs="Verdana"/>
          <w:b/>
          <w:sz w:val="23"/>
          <w:szCs w:val="23"/>
          <w:lang w:val="en-GB"/>
        </w:rPr>
        <w:tab/>
      </w:r>
      <w:r>
        <w:rPr>
          <w:rFonts w:cs="Verdana"/>
          <w:b/>
          <w:sz w:val="23"/>
          <w:szCs w:val="23"/>
          <w:lang w:val="en-GB"/>
        </w:rPr>
        <w:tab/>
      </w:r>
      <w:r w:rsidRPr="00FA54B7">
        <w:rPr>
          <w:rFonts w:cs="Verdana"/>
          <w:b/>
          <w:sz w:val="23"/>
          <w:szCs w:val="23"/>
          <w:lang w:val="en-GB"/>
        </w:rPr>
        <w:t>MOVEMENT CERTIFICATE</w:t>
      </w:r>
    </w:p>
    <w:p w:rsidR="00EF30C9" w:rsidRPr="00FA54B7" w:rsidRDefault="00EF30C9" w:rsidP="00EF30C9">
      <w:pPr>
        <w:autoSpaceDE w:val="0"/>
        <w:autoSpaceDN w:val="0"/>
        <w:adjustRightInd w:val="0"/>
        <w:outlineLvl w:val="0"/>
        <w:rPr>
          <w:rFonts w:cs="Verdana"/>
          <w:sz w:val="23"/>
          <w:szCs w:val="23"/>
          <w:highlight w:val="yellow"/>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00"/>
        <w:gridCol w:w="1260"/>
        <w:gridCol w:w="180"/>
        <w:gridCol w:w="1800"/>
      </w:tblGrid>
      <w:tr w:rsidR="00EF30C9" w:rsidRPr="00FA54B7" w:rsidTr="00EF30C9">
        <w:trPr>
          <w:trHeight w:val="450"/>
        </w:trPr>
        <w:tc>
          <w:tcPr>
            <w:tcW w:w="4155" w:type="dxa"/>
            <w:vMerge w:val="restart"/>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   Exporter</w:t>
            </w:r>
            <w:r w:rsidRPr="00FA54B7">
              <w:rPr>
                <w:sz w:val="18"/>
                <w:szCs w:val="18"/>
                <w:lang w:val="en-GB"/>
              </w:rPr>
              <w:t xml:space="preserve"> </w:t>
            </w:r>
            <w:r w:rsidRPr="00717401">
              <w:rPr>
                <w:sz w:val="16"/>
                <w:szCs w:val="16"/>
                <w:lang w:val="en-GB"/>
              </w:rPr>
              <w:t>(Name, full address, country)</w:t>
            </w:r>
          </w:p>
        </w:tc>
        <w:tc>
          <w:tcPr>
            <w:tcW w:w="4140" w:type="dxa"/>
            <w:gridSpan w:val="4"/>
            <w:shd w:val="clear" w:color="auto" w:fill="auto"/>
            <w:noWrap/>
            <w:vAlign w:val="center"/>
          </w:tcPr>
          <w:p w:rsidR="00EF30C9" w:rsidRPr="00FA54B7" w:rsidRDefault="00EF30C9" w:rsidP="00EF30C9">
            <w:pPr>
              <w:rPr>
                <w:sz w:val="18"/>
                <w:szCs w:val="18"/>
                <w:lang w:val="en-GB"/>
              </w:rPr>
            </w:pPr>
            <w:r w:rsidRPr="00FA54B7">
              <w:rPr>
                <w:b/>
                <w:bCs/>
                <w:sz w:val="28"/>
                <w:szCs w:val="28"/>
                <w:lang w:val="en-GB"/>
              </w:rPr>
              <w:t xml:space="preserve">   EUR.1</w:t>
            </w:r>
            <w:r w:rsidRPr="00FA54B7">
              <w:rPr>
                <w:b/>
                <w:bCs/>
                <w:sz w:val="18"/>
                <w:szCs w:val="18"/>
                <w:lang w:val="en-GB"/>
              </w:rPr>
              <w:t xml:space="preserve">    No </w:t>
            </w:r>
            <w:r w:rsidRPr="00FA54B7">
              <w:rPr>
                <w:b/>
                <w:bCs/>
                <w:sz w:val="28"/>
                <w:szCs w:val="28"/>
                <w:lang w:val="en-GB"/>
              </w:rPr>
              <w:t>A</w:t>
            </w:r>
            <w:r w:rsidRPr="00FA54B7">
              <w:rPr>
                <w:sz w:val="18"/>
                <w:szCs w:val="18"/>
                <w:lang w:val="en-GB"/>
              </w:rPr>
              <w:t xml:space="preserve">     000.000</w:t>
            </w:r>
          </w:p>
        </w:tc>
      </w:tr>
      <w:tr w:rsidR="00EF30C9" w:rsidRPr="0071724E" w:rsidTr="00EF30C9">
        <w:trPr>
          <w:trHeight w:val="450"/>
        </w:trPr>
        <w:tc>
          <w:tcPr>
            <w:tcW w:w="4155" w:type="dxa"/>
            <w:vMerge/>
          </w:tcPr>
          <w:p w:rsidR="00EF30C9" w:rsidRPr="00FA54B7" w:rsidRDefault="00EF30C9" w:rsidP="00EF30C9">
            <w:pPr>
              <w:rPr>
                <w:b/>
                <w:bCs/>
                <w:sz w:val="18"/>
                <w:szCs w:val="18"/>
                <w:lang w:val="en-GB"/>
              </w:rPr>
            </w:pPr>
          </w:p>
        </w:tc>
        <w:tc>
          <w:tcPr>
            <w:tcW w:w="4140" w:type="dxa"/>
            <w:gridSpan w:val="4"/>
            <w:tcBorders>
              <w:bottom w:val="single" w:sz="12" w:space="0" w:color="auto"/>
            </w:tcBorders>
            <w:shd w:val="clear" w:color="auto" w:fill="auto"/>
            <w:noWrap/>
            <w:vAlign w:val="center"/>
          </w:tcPr>
          <w:p w:rsidR="00EF30C9" w:rsidRPr="00FA54B7" w:rsidRDefault="00EF30C9" w:rsidP="00EF30C9">
            <w:pPr>
              <w:jc w:val="center"/>
              <w:rPr>
                <w:sz w:val="18"/>
                <w:szCs w:val="18"/>
                <w:lang w:val="en-GB"/>
              </w:rPr>
            </w:pPr>
            <w:r w:rsidRPr="00FA54B7">
              <w:rPr>
                <w:sz w:val="18"/>
                <w:szCs w:val="18"/>
                <w:lang w:val="en-GB"/>
              </w:rPr>
              <w:t>See notes overleaf before completing this form.</w:t>
            </w:r>
          </w:p>
        </w:tc>
      </w:tr>
      <w:tr w:rsidR="00EF30C9" w:rsidRPr="00FA54B7" w:rsidTr="00EF30C9">
        <w:trPr>
          <w:trHeight w:val="1005"/>
        </w:trPr>
        <w:tc>
          <w:tcPr>
            <w:tcW w:w="4155" w:type="dxa"/>
            <w:vMerge/>
            <w:tcBorders>
              <w:right w:val="single" w:sz="12" w:space="0" w:color="auto"/>
            </w:tcBorders>
          </w:tcPr>
          <w:p w:rsidR="00EF30C9" w:rsidRPr="00FA54B7" w:rsidRDefault="00EF30C9" w:rsidP="00EF30C9">
            <w:pPr>
              <w:rPr>
                <w:b/>
                <w:bCs/>
                <w:sz w:val="18"/>
                <w:szCs w:val="18"/>
                <w:lang w:val="en-GB"/>
              </w:rPr>
            </w:pPr>
          </w:p>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2.   Certificate used in preferential trade between </w:t>
            </w:r>
            <w:r w:rsidRPr="00FA54B7">
              <w:rPr>
                <w:b/>
                <w:bCs/>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t xml:space="preserve">                                    </w:t>
            </w:r>
            <w:r w:rsidRPr="00FA54B7">
              <w:rPr>
                <w:b/>
                <w:bCs/>
                <w:sz w:val="18"/>
                <w:szCs w:val="18"/>
                <w:lang w:val="en-GB"/>
              </w:rPr>
              <w:t>and</w:t>
            </w:r>
            <w:r w:rsidRPr="00FA54B7">
              <w:rPr>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r>
            <w:r w:rsidRPr="00717401">
              <w:rPr>
                <w:sz w:val="15"/>
                <w:szCs w:val="15"/>
                <w:lang w:val="en-GB"/>
              </w:rPr>
              <w:t>(Insert appropriate countries, groups of countries or territories)</w:t>
            </w:r>
          </w:p>
        </w:tc>
      </w:tr>
      <w:tr w:rsidR="00EF30C9" w:rsidRPr="0071724E" w:rsidTr="00EF30C9">
        <w:trPr>
          <w:trHeight w:val="1161"/>
        </w:trPr>
        <w:tc>
          <w:tcPr>
            <w:tcW w:w="4155" w:type="dxa"/>
            <w:vMerge w:val="restart"/>
            <w:tcBorders>
              <w:right w:val="single" w:sz="1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3.   Consignee</w:t>
            </w:r>
            <w:r w:rsidRPr="00FA54B7">
              <w:rPr>
                <w:sz w:val="18"/>
                <w:szCs w:val="18"/>
                <w:lang w:val="en-GB"/>
              </w:rPr>
              <w:t xml:space="preserve"> </w:t>
            </w:r>
            <w:r w:rsidRPr="00717401">
              <w:rPr>
                <w:sz w:val="16"/>
                <w:szCs w:val="16"/>
                <w:lang w:val="en-GB"/>
              </w:rPr>
              <w:t>(Name, full address, country) (Optional)</w:t>
            </w:r>
          </w:p>
        </w:tc>
        <w:tc>
          <w:tcPr>
            <w:tcW w:w="4140" w:type="dxa"/>
            <w:gridSpan w:val="4"/>
            <w:vMerge/>
            <w:tcBorders>
              <w:left w:val="single" w:sz="12" w:space="0" w:color="auto"/>
              <w:bottom w:val="single" w:sz="12" w:space="0" w:color="auto"/>
              <w:right w:val="single" w:sz="12" w:space="0" w:color="auto"/>
            </w:tcBorders>
          </w:tcPr>
          <w:p w:rsidR="00EF30C9" w:rsidRPr="00FA54B7" w:rsidRDefault="00EF30C9" w:rsidP="00EF30C9">
            <w:pPr>
              <w:rPr>
                <w:b/>
                <w:bCs/>
                <w:sz w:val="18"/>
                <w:szCs w:val="18"/>
                <w:lang w:val="en-GB"/>
              </w:rPr>
            </w:pPr>
          </w:p>
        </w:tc>
      </w:tr>
      <w:tr w:rsidR="00EF30C9" w:rsidRPr="0071724E" w:rsidTr="00EF30C9">
        <w:trPr>
          <w:trHeight w:val="1784"/>
        </w:trPr>
        <w:tc>
          <w:tcPr>
            <w:tcW w:w="4155" w:type="dxa"/>
            <w:vMerge/>
            <w:shd w:val="clear" w:color="auto" w:fill="auto"/>
            <w:noWrap/>
          </w:tcPr>
          <w:p w:rsidR="00EF30C9" w:rsidRPr="00FA54B7" w:rsidRDefault="00EF30C9" w:rsidP="00EF30C9">
            <w:pPr>
              <w:rPr>
                <w:sz w:val="18"/>
                <w:szCs w:val="18"/>
                <w:lang w:val="en-GB"/>
              </w:rPr>
            </w:pPr>
          </w:p>
        </w:tc>
        <w:tc>
          <w:tcPr>
            <w:tcW w:w="216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4.   Country, group of </w:t>
            </w:r>
            <w:r w:rsidRPr="00FA54B7">
              <w:rPr>
                <w:b/>
                <w:bCs/>
                <w:sz w:val="18"/>
                <w:szCs w:val="18"/>
                <w:lang w:val="en-GB"/>
              </w:rPr>
              <w:br/>
              <w:t xml:space="preserve">      countries or territory </w:t>
            </w:r>
            <w:r w:rsidRPr="00FA54B7">
              <w:rPr>
                <w:b/>
                <w:bCs/>
                <w:sz w:val="18"/>
                <w:szCs w:val="18"/>
                <w:lang w:val="en-GB"/>
              </w:rPr>
              <w:br/>
              <w:t xml:space="preserve">      in which the products </w:t>
            </w:r>
            <w:r w:rsidRPr="00FA54B7">
              <w:rPr>
                <w:b/>
                <w:bCs/>
                <w:sz w:val="18"/>
                <w:szCs w:val="18"/>
                <w:lang w:val="en-GB"/>
              </w:rPr>
              <w:br/>
              <w:t xml:space="preserve">      are considered as </w:t>
            </w:r>
            <w:r w:rsidRPr="00FA54B7">
              <w:rPr>
                <w:b/>
                <w:bCs/>
                <w:sz w:val="18"/>
                <w:szCs w:val="18"/>
                <w:lang w:val="en-GB"/>
              </w:rPr>
              <w:br/>
              <w:t xml:space="preserve">      originating</w:t>
            </w:r>
          </w:p>
        </w:tc>
        <w:tc>
          <w:tcPr>
            <w:tcW w:w="198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5.   Country, group of </w:t>
            </w:r>
            <w:r w:rsidRPr="00FA54B7">
              <w:rPr>
                <w:b/>
                <w:bCs/>
                <w:sz w:val="18"/>
                <w:szCs w:val="18"/>
                <w:lang w:val="en-GB"/>
              </w:rPr>
              <w:br/>
              <w:t xml:space="preserve">      countries or </w:t>
            </w:r>
          </w:p>
          <w:p w:rsidR="00EF30C9" w:rsidRPr="00FA54B7" w:rsidRDefault="00EF30C9" w:rsidP="00EF30C9">
            <w:pPr>
              <w:rPr>
                <w:b/>
                <w:bCs/>
                <w:sz w:val="18"/>
                <w:szCs w:val="18"/>
                <w:lang w:val="en-GB"/>
              </w:rPr>
            </w:pPr>
            <w:r w:rsidRPr="00FA54B7">
              <w:rPr>
                <w:b/>
                <w:bCs/>
                <w:sz w:val="18"/>
                <w:szCs w:val="18"/>
                <w:lang w:val="en-GB"/>
              </w:rPr>
              <w:t xml:space="preserve">      territory of </w:t>
            </w:r>
            <w:r w:rsidRPr="00FA54B7">
              <w:rPr>
                <w:b/>
                <w:bCs/>
                <w:sz w:val="18"/>
                <w:szCs w:val="18"/>
                <w:lang w:val="en-GB"/>
              </w:rPr>
              <w:br/>
              <w:t xml:space="preserve">      destination</w:t>
            </w:r>
          </w:p>
        </w:tc>
      </w:tr>
      <w:tr w:rsidR="00EF30C9" w:rsidRPr="00FA54B7" w:rsidTr="00EF30C9">
        <w:trPr>
          <w:trHeight w:val="1806"/>
        </w:trPr>
        <w:tc>
          <w:tcPr>
            <w:tcW w:w="4155" w:type="dxa"/>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6.   Transport details </w:t>
            </w:r>
            <w:r w:rsidRPr="00717401">
              <w:rPr>
                <w:sz w:val="16"/>
                <w:szCs w:val="16"/>
                <w:lang w:val="en-GB"/>
              </w:rPr>
              <w:t>(Optional)</w:t>
            </w:r>
          </w:p>
        </w:tc>
        <w:tc>
          <w:tcPr>
            <w:tcW w:w="4140" w:type="dxa"/>
            <w:gridSpan w:val="4"/>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7. </w:t>
            </w:r>
            <w:r>
              <w:rPr>
                <w:b/>
                <w:bCs/>
                <w:sz w:val="18"/>
                <w:szCs w:val="18"/>
                <w:lang w:val="en-GB"/>
              </w:rPr>
              <w:t xml:space="preserve">  </w:t>
            </w:r>
            <w:r w:rsidRPr="00FA54B7">
              <w:rPr>
                <w:b/>
                <w:bCs/>
                <w:sz w:val="18"/>
                <w:szCs w:val="18"/>
                <w:lang w:val="en-GB"/>
              </w:rPr>
              <w:t>Remarks</w:t>
            </w:r>
          </w:p>
        </w:tc>
      </w:tr>
      <w:tr w:rsidR="00EF30C9" w:rsidRPr="00FA54B7" w:rsidTr="00EF30C9">
        <w:trPr>
          <w:trHeight w:val="4496"/>
        </w:trPr>
        <w:tc>
          <w:tcPr>
            <w:tcW w:w="5055"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8.   Item number; Marks and numbers; Number and kind of </w:t>
            </w:r>
          </w:p>
          <w:p w:rsidR="00EF30C9" w:rsidRPr="00FA54B7" w:rsidRDefault="00EF30C9" w:rsidP="00EF30C9">
            <w:pPr>
              <w:rPr>
                <w:b/>
                <w:bCs/>
                <w:sz w:val="18"/>
                <w:szCs w:val="18"/>
                <w:lang w:val="en-GB"/>
              </w:rPr>
            </w:pPr>
            <w:r w:rsidRPr="00FA54B7">
              <w:rPr>
                <w:b/>
                <w:bCs/>
                <w:sz w:val="18"/>
                <w:szCs w:val="18"/>
                <w:lang w:val="en-GB"/>
              </w:rPr>
              <w:t xml:space="preserve">      packages</w:t>
            </w:r>
            <w:r w:rsidRPr="00FA54B7">
              <w:rPr>
                <w:b/>
                <w:bCs/>
                <w:sz w:val="18"/>
                <w:szCs w:val="18"/>
                <w:vertAlign w:val="superscript"/>
                <w:lang w:val="en-GB"/>
              </w:rPr>
              <w:t>1</w:t>
            </w:r>
            <w:r w:rsidRPr="00FA54B7">
              <w:rPr>
                <w:b/>
                <w:bCs/>
                <w:sz w:val="18"/>
                <w:szCs w:val="18"/>
                <w:lang w:val="en-GB"/>
              </w:rPr>
              <w:t>; Description of goods</w:t>
            </w:r>
          </w:p>
        </w:tc>
        <w:tc>
          <w:tcPr>
            <w:tcW w:w="1440"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9.   Gross mass</w:t>
            </w:r>
            <w:r w:rsidRPr="00FA54B7">
              <w:rPr>
                <w:b/>
                <w:bCs/>
                <w:sz w:val="18"/>
                <w:szCs w:val="18"/>
                <w:lang w:val="en-GB"/>
              </w:rPr>
              <w:br/>
              <w:t xml:space="preserve">      (kg) or other</w:t>
            </w:r>
            <w:r w:rsidRPr="00FA54B7">
              <w:rPr>
                <w:b/>
                <w:bCs/>
                <w:sz w:val="18"/>
                <w:szCs w:val="18"/>
                <w:lang w:val="en-GB"/>
              </w:rPr>
              <w:br/>
              <w:t xml:space="preserve">      measure</w:t>
            </w:r>
            <w:r w:rsidRPr="00FA54B7">
              <w:rPr>
                <w:b/>
                <w:bCs/>
                <w:sz w:val="18"/>
                <w:szCs w:val="18"/>
                <w:lang w:val="en-GB"/>
              </w:rPr>
              <w:br/>
              <w:t xml:space="preserve">      (litres, m</w:t>
            </w:r>
            <w:r w:rsidRPr="00FA54B7">
              <w:rPr>
                <w:b/>
                <w:bCs/>
                <w:sz w:val="18"/>
                <w:szCs w:val="18"/>
                <w:vertAlign w:val="superscript"/>
                <w:lang w:val="en-GB"/>
              </w:rPr>
              <w:t>3</w:t>
            </w:r>
            <w:r w:rsidRPr="00FA54B7">
              <w:rPr>
                <w:b/>
                <w:bCs/>
                <w:sz w:val="18"/>
                <w:szCs w:val="18"/>
                <w:lang w:val="en-GB"/>
              </w:rPr>
              <w:t>.,</w:t>
            </w:r>
            <w:r w:rsidRPr="00FA54B7">
              <w:rPr>
                <w:b/>
                <w:bCs/>
                <w:sz w:val="18"/>
                <w:szCs w:val="18"/>
                <w:lang w:val="en-GB"/>
              </w:rPr>
              <w:br/>
              <w:t xml:space="preserve">      etc.)</w:t>
            </w:r>
          </w:p>
        </w:tc>
        <w:tc>
          <w:tcPr>
            <w:tcW w:w="1800" w:type="dxa"/>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10.   Invoices</w:t>
            </w:r>
            <w:r w:rsidRPr="00FA54B7">
              <w:rPr>
                <w:sz w:val="18"/>
                <w:szCs w:val="18"/>
                <w:lang w:val="en-GB"/>
              </w:rPr>
              <w:br/>
            </w:r>
            <w:r w:rsidRPr="00FA54B7">
              <w:rPr>
                <w:sz w:val="18"/>
                <w:szCs w:val="18"/>
                <w:lang w:val="en-GB"/>
              </w:rPr>
              <w:br/>
            </w:r>
            <w:r w:rsidRPr="00717401">
              <w:rPr>
                <w:sz w:val="16"/>
                <w:szCs w:val="16"/>
                <w:lang w:val="en-GB"/>
              </w:rPr>
              <w:t xml:space="preserve">         (Optional)</w:t>
            </w:r>
          </w:p>
        </w:tc>
      </w:tr>
    </w:tbl>
    <w:p w:rsidR="00EF30C9" w:rsidRPr="00FA54B7" w:rsidRDefault="00EF30C9" w:rsidP="00EF30C9">
      <w:pPr>
        <w:rPr>
          <w:lang w:val="en-GB"/>
        </w:rPr>
      </w:pPr>
    </w:p>
    <w:p w:rsidR="00EF30C9" w:rsidRPr="00FA54B7" w:rsidRDefault="00EF30C9" w:rsidP="00EF30C9">
      <w:pPr>
        <w:rPr>
          <w:lang w:val="en-GB"/>
        </w:rPr>
      </w:pPr>
      <w:r w:rsidRPr="00FA54B7">
        <w:rPr>
          <w:b/>
          <w:bCs/>
          <w:sz w:val="18"/>
          <w:szCs w:val="18"/>
          <w:vertAlign w:val="superscript"/>
          <w:lang w:val="en-GB"/>
        </w:rPr>
        <w:t>1</w:t>
      </w:r>
      <w:r w:rsidRPr="00FA54B7">
        <w:rPr>
          <w:sz w:val="16"/>
          <w:szCs w:val="16"/>
          <w:lang w:val="en-GB"/>
        </w:rPr>
        <w:t xml:space="preserve">       If goods are not packed, indicate number of articles or state “in bulk” as appropriate</w:t>
      </w:r>
      <w:r w:rsidRPr="00FA54B7">
        <w:rPr>
          <w:lang w:val="en-GB"/>
        </w:rPr>
        <w:t xml:space="preserve"> </w:t>
      </w: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4140"/>
      </w:tblGrid>
      <w:tr w:rsidR="00EF30C9" w:rsidRPr="00FA54B7" w:rsidTr="00EF30C9">
        <w:trPr>
          <w:trHeight w:val="5520"/>
        </w:trPr>
        <w:tc>
          <w:tcPr>
            <w:tcW w:w="4155" w:type="dxa"/>
            <w:shd w:val="clear" w:color="auto" w:fill="auto"/>
          </w:tcPr>
          <w:p w:rsidR="00EF30C9" w:rsidRPr="00FA54B7" w:rsidRDefault="00EF30C9" w:rsidP="00EF30C9">
            <w:pPr>
              <w:rPr>
                <w:b/>
                <w:bCs/>
                <w:sz w:val="18"/>
                <w:szCs w:val="18"/>
                <w:lang w:val="en-GB"/>
              </w:rPr>
            </w:pPr>
          </w:p>
          <w:p w:rsidR="00EF30C9" w:rsidRPr="00FA54B7" w:rsidRDefault="00EF30C9" w:rsidP="00EF30C9">
            <w:pPr>
              <w:rPr>
                <w:sz w:val="18"/>
                <w:szCs w:val="18"/>
                <w:lang w:val="en-GB"/>
              </w:rPr>
            </w:pPr>
            <w:r w:rsidRPr="00FA54B7">
              <w:rPr>
                <w:b/>
                <w:bCs/>
                <w:sz w:val="18"/>
                <w:szCs w:val="18"/>
                <w:lang w:val="en-GB"/>
              </w:rPr>
              <w:t>11.   CUSTOMS ENDORSEMENT</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i/>
                <w:iCs/>
                <w:sz w:val="18"/>
                <w:szCs w:val="18"/>
                <w:lang w:val="en-GB"/>
              </w:rPr>
            </w:pPr>
            <w:r w:rsidRPr="00FA54B7">
              <w:rPr>
                <w:i/>
                <w:iCs/>
                <w:sz w:val="18"/>
                <w:szCs w:val="18"/>
                <w:lang w:val="en-GB"/>
              </w:rPr>
              <w:t>Declaration certified</w:t>
            </w:r>
          </w:p>
          <w:p w:rsidR="00EF30C9" w:rsidRPr="00FA54B7" w:rsidRDefault="00EF30C9" w:rsidP="00EF30C9">
            <w:pPr>
              <w:rPr>
                <w:i/>
                <w:iCs/>
                <w:sz w:val="18"/>
                <w:szCs w:val="18"/>
                <w:lang w:val="en-GB"/>
              </w:rPr>
            </w:pPr>
          </w:p>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t>Export document</w:t>
            </w:r>
            <w:r w:rsidRPr="00FA54B7">
              <w:rPr>
                <w:b/>
                <w:bCs/>
                <w:sz w:val="18"/>
                <w:szCs w:val="18"/>
                <w:vertAlign w:val="superscript"/>
                <w:lang w:val="en-GB"/>
              </w:rPr>
              <w:t xml:space="preserve">1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t>From.......................................No...........</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Of...........................................................</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Customs office.......................................</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Issuing country or territory...................Stamp</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t>..............................................................</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t>Place and date.......................................</w:t>
            </w:r>
            <w:r w:rsidRPr="00FA54B7">
              <w:rPr>
                <w:sz w:val="18"/>
                <w:szCs w:val="18"/>
                <w:lang w:val="en-GB"/>
              </w:rPr>
              <w:br w:type="page"/>
              <w:t>.</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p>
          <w:p w:rsidR="00EF30C9" w:rsidRPr="00FA54B7" w:rsidRDefault="00EF30C9" w:rsidP="00EF30C9">
            <w:pPr>
              <w:rPr>
                <w:sz w:val="18"/>
                <w:szCs w:val="18"/>
                <w:lang w:val="en-GB"/>
              </w:rPr>
            </w:pPr>
          </w:p>
          <w:p w:rsidR="00EF30C9" w:rsidRPr="00717401" w:rsidRDefault="00EF30C9" w:rsidP="00EF30C9">
            <w:pPr>
              <w:rPr>
                <w:sz w:val="16"/>
                <w:szCs w:val="16"/>
                <w:lang w:val="en-GB"/>
              </w:rPr>
            </w:pPr>
            <w:r w:rsidRPr="00FA54B7">
              <w:rPr>
                <w:sz w:val="18"/>
                <w:szCs w:val="18"/>
                <w:lang w:val="en-GB"/>
              </w:rPr>
              <w:br w:type="page"/>
            </w:r>
            <w:r w:rsidRPr="00FA54B7">
              <w:rPr>
                <w:sz w:val="18"/>
                <w:szCs w:val="18"/>
                <w:lang w:val="en-GB"/>
              </w:rPr>
              <w:br w:type="page"/>
            </w:r>
            <w:r w:rsidRPr="00717401">
              <w:rPr>
                <w:sz w:val="16"/>
                <w:szCs w:val="16"/>
                <w:lang w:val="en-GB"/>
              </w:rPr>
              <w:t>(Signature)</w:t>
            </w:r>
          </w:p>
          <w:p w:rsidR="00EF30C9" w:rsidRPr="00FA54B7" w:rsidRDefault="00EF30C9" w:rsidP="00EF30C9">
            <w:pPr>
              <w:rPr>
                <w:b/>
                <w:bCs/>
                <w:sz w:val="18"/>
                <w:szCs w:val="18"/>
                <w:lang w:val="en-GB"/>
              </w:rPr>
            </w:pPr>
          </w:p>
        </w:tc>
        <w:tc>
          <w:tcPr>
            <w:tcW w:w="4140" w:type="dxa"/>
            <w:shd w:val="clear" w:color="auto" w:fill="auto"/>
          </w:tcPr>
          <w:p w:rsidR="00EF30C9" w:rsidRPr="00FA54B7" w:rsidRDefault="00EF30C9" w:rsidP="00EF30C9">
            <w:pPr>
              <w:rPr>
                <w:b/>
                <w:bCs/>
                <w:sz w:val="18"/>
                <w:szCs w:val="18"/>
                <w:lang w:val="en-GB"/>
              </w:rPr>
            </w:pPr>
          </w:p>
          <w:p w:rsidR="00EF30C9" w:rsidRPr="00FA54B7" w:rsidRDefault="00EF30C9" w:rsidP="00EF30C9">
            <w:pPr>
              <w:rPr>
                <w:sz w:val="18"/>
                <w:szCs w:val="18"/>
                <w:lang w:val="en-GB"/>
              </w:rPr>
            </w:pPr>
            <w:r w:rsidRPr="00FA54B7">
              <w:rPr>
                <w:b/>
                <w:bCs/>
                <w:sz w:val="18"/>
                <w:szCs w:val="18"/>
                <w:lang w:val="en-GB"/>
              </w:rPr>
              <w:t>12.   DECLARATION BY THE EXPORTER</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I, the undersigned, declare that the goods described </w:t>
            </w:r>
            <w:r w:rsidRPr="00FA54B7">
              <w:rPr>
                <w:sz w:val="18"/>
                <w:szCs w:val="18"/>
                <w:lang w:val="en-GB"/>
              </w:rPr>
              <w:br w:type="page"/>
              <w:t xml:space="preserve">    </w:t>
            </w:r>
          </w:p>
          <w:p w:rsidR="00EF30C9" w:rsidRPr="00FA54B7" w:rsidRDefault="00EF30C9" w:rsidP="00EF30C9">
            <w:pPr>
              <w:rPr>
                <w:sz w:val="18"/>
                <w:szCs w:val="18"/>
                <w:lang w:val="en-GB"/>
              </w:rPr>
            </w:pPr>
            <w:r w:rsidRPr="00FA54B7">
              <w:rPr>
                <w:sz w:val="18"/>
                <w:szCs w:val="18"/>
                <w:lang w:val="en-GB"/>
              </w:rPr>
              <w:t xml:space="preserve">   above meet the conditions required for the issue of </w:t>
            </w:r>
            <w:r w:rsidRPr="00FA54B7">
              <w:rPr>
                <w:sz w:val="18"/>
                <w:szCs w:val="18"/>
                <w:lang w:val="en-GB"/>
              </w:rPr>
              <w:br w:type="page"/>
              <w:t xml:space="preserve">   </w:t>
            </w:r>
          </w:p>
          <w:p w:rsidR="00EF30C9" w:rsidRPr="00FA54B7" w:rsidRDefault="00EF30C9" w:rsidP="00EF30C9">
            <w:pPr>
              <w:rPr>
                <w:sz w:val="18"/>
                <w:szCs w:val="18"/>
                <w:lang w:val="en-GB"/>
              </w:rPr>
            </w:pPr>
            <w:r w:rsidRPr="00FA54B7">
              <w:rPr>
                <w:sz w:val="18"/>
                <w:szCs w:val="18"/>
                <w:lang w:val="en-GB"/>
              </w:rPr>
              <w:t xml:space="preserve">   this certificate.</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Place and date..............................................</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717401" w:rsidRDefault="00EF30C9" w:rsidP="00EF30C9">
            <w:pPr>
              <w:rPr>
                <w:b/>
                <w:bCs/>
                <w:sz w:val="16"/>
                <w:szCs w:val="16"/>
                <w:lang w:val="en-GB"/>
              </w:rPr>
            </w:pPr>
            <w:r w:rsidRPr="00717401">
              <w:rPr>
                <w:sz w:val="16"/>
                <w:szCs w:val="16"/>
                <w:lang w:val="en-GB"/>
              </w:rPr>
              <w:t xml:space="preserve">   (Signature)</w:t>
            </w:r>
          </w:p>
        </w:tc>
      </w:tr>
    </w:tbl>
    <w:p w:rsidR="00EF30C9" w:rsidRPr="00FA54B7" w:rsidRDefault="00EF30C9" w:rsidP="00EF30C9">
      <w:pPr>
        <w:rPr>
          <w:b/>
          <w:bCs/>
          <w:sz w:val="18"/>
          <w:szCs w:val="18"/>
          <w:vertAlign w:val="superscript"/>
          <w:lang w:val="en-GB"/>
        </w:rPr>
      </w:pPr>
    </w:p>
    <w:p w:rsidR="00EF30C9" w:rsidRDefault="00EF30C9" w:rsidP="00EF30C9">
      <w:pPr>
        <w:rPr>
          <w:sz w:val="16"/>
          <w:szCs w:val="16"/>
          <w:lang w:val="en-GB"/>
        </w:rPr>
      </w:pPr>
      <w:r w:rsidRPr="00FA54B7">
        <w:rPr>
          <w:b/>
          <w:bCs/>
          <w:sz w:val="18"/>
          <w:szCs w:val="18"/>
          <w:vertAlign w:val="superscript"/>
          <w:lang w:val="en-GB"/>
        </w:rPr>
        <w:t>1</w:t>
      </w:r>
      <w:r w:rsidRPr="00FA54B7">
        <w:rPr>
          <w:sz w:val="16"/>
          <w:szCs w:val="16"/>
          <w:lang w:val="en-GB"/>
        </w:rPr>
        <w:t xml:space="preserve">       Complete only where the regulations of the exporting country or territory require</w:t>
      </w:r>
    </w:p>
    <w:p w:rsidR="00EF30C9" w:rsidRPr="00FA54B7" w:rsidRDefault="00EF30C9" w:rsidP="00EF30C9">
      <w:pPr>
        <w:rPr>
          <w:lang w:val="en-GB"/>
        </w:rPr>
      </w:pPr>
      <w:r>
        <w:rPr>
          <w:sz w:val="16"/>
          <w:szCs w:val="16"/>
          <w:lang w:val="en-GB"/>
        </w:rPr>
        <w:br w:type="page"/>
      </w:r>
    </w:p>
    <w:tbl>
      <w:tblPr>
        <w:tblW w:w="8295" w:type="dxa"/>
        <w:tblInd w:w="55" w:type="dxa"/>
        <w:tblLayout w:type="fixed"/>
        <w:tblCellMar>
          <w:left w:w="70" w:type="dxa"/>
          <w:right w:w="70" w:type="dxa"/>
        </w:tblCellMar>
        <w:tblLook w:val="0000" w:firstRow="0" w:lastRow="0" w:firstColumn="0" w:lastColumn="0" w:noHBand="0" w:noVBand="0"/>
      </w:tblPr>
      <w:tblGrid>
        <w:gridCol w:w="4155"/>
        <w:gridCol w:w="4140"/>
      </w:tblGrid>
      <w:tr w:rsidR="00EF30C9" w:rsidRPr="00FA54B7" w:rsidTr="00EF30C9">
        <w:trPr>
          <w:trHeight w:val="645"/>
        </w:trPr>
        <w:tc>
          <w:tcPr>
            <w:tcW w:w="4155" w:type="dxa"/>
            <w:vMerge w:val="restart"/>
            <w:tcBorders>
              <w:top w:val="single" w:sz="2" w:space="0" w:color="auto"/>
              <w:left w:val="single" w:sz="2" w:space="0" w:color="auto"/>
              <w:bottom w:val="single" w:sz="2" w:space="0" w:color="auto"/>
              <w:right w:val="single" w:sz="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13.   REQUEST FOR VERIFICATION, to</w:t>
            </w: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jc w:val="center"/>
              <w:rPr>
                <w:sz w:val="18"/>
                <w:szCs w:val="18"/>
                <w:lang w:val="en-GB"/>
              </w:rPr>
            </w:pPr>
          </w:p>
        </w:tc>
        <w:tc>
          <w:tcPr>
            <w:tcW w:w="4140" w:type="dxa"/>
            <w:tcBorders>
              <w:top w:val="single" w:sz="2" w:space="0" w:color="auto"/>
              <w:left w:val="single" w:sz="2" w:space="0" w:color="auto"/>
              <w:bottom w:val="single" w:sz="2" w:space="0" w:color="auto"/>
              <w:right w:val="single" w:sz="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sz w:val="18"/>
                <w:szCs w:val="18"/>
                <w:lang w:val="en-GB"/>
              </w:rPr>
            </w:pPr>
            <w:r w:rsidRPr="00FA54B7">
              <w:rPr>
                <w:b/>
                <w:bCs/>
                <w:sz w:val="18"/>
                <w:szCs w:val="18"/>
                <w:lang w:val="en-GB"/>
              </w:rPr>
              <w:t>14.   RESULT OF VERIFICATION</w:t>
            </w:r>
          </w:p>
        </w:tc>
      </w:tr>
      <w:tr w:rsidR="00EF30C9" w:rsidRPr="0071724E" w:rsidTr="00EF30C9">
        <w:trPr>
          <w:trHeight w:val="2507"/>
        </w:trPr>
        <w:tc>
          <w:tcPr>
            <w:tcW w:w="4155" w:type="dxa"/>
            <w:vMerge/>
            <w:tcBorders>
              <w:top w:val="single" w:sz="2" w:space="0" w:color="auto"/>
              <w:left w:val="single" w:sz="2" w:space="0" w:color="auto"/>
              <w:bottom w:val="single" w:sz="2" w:space="0" w:color="auto"/>
              <w:right w:val="single" w:sz="2" w:space="0" w:color="auto"/>
            </w:tcBorders>
          </w:tcPr>
          <w:p w:rsidR="00EF30C9" w:rsidRPr="00FA54B7" w:rsidRDefault="00EF30C9" w:rsidP="00EF30C9">
            <w:pPr>
              <w:rPr>
                <w:b/>
                <w:bCs/>
                <w:sz w:val="18"/>
                <w:szCs w:val="18"/>
                <w:lang w:val="en-GB"/>
              </w:rPr>
            </w:pPr>
          </w:p>
        </w:tc>
        <w:tc>
          <w:tcPr>
            <w:tcW w:w="4140" w:type="dxa"/>
            <w:vMerge w:val="restart"/>
            <w:tcBorders>
              <w:top w:val="single" w:sz="2" w:space="0" w:color="auto"/>
              <w:left w:val="single" w:sz="2" w:space="0" w:color="auto"/>
              <w:bottom w:val="single" w:sz="2" w:space="0" w:color="auto"/>
              <w:right w:val="single" w:sz="2" w:space="0" w:color="auto"/>
            </w:tcBorders>
            <w:shd w:val="clear" w:color="auto" w:fill="auto"/>
          </w:tcPr>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Verification carried out shows that this certificate </w:t>
            </w:r>
            <w:r w:rsidRPr="00FA54B7">
              <w:rPr>
                <w:sz w:val="18"/>
                <w:szCs w:val="18"/>
                <w:vertAlign w:val="superscript"/>
                <w:lang w:val="en-GB"/>
              </w:rPr>
              <w:t>(1)</w:t>
            </w:r>
            <w:r w:rsidRPr="00FA54B7">
              <w:rPr>
                <w:sz w:val="18"/>
                <w:szCs w:val="18"/>
                <w:lang w:val="en-GB"/>
              </w:rPr>
              <w:br/>
            </w:r>
            <w:r w:rsidRPr="00FA54B7">
              <w:rPr>
                <w:sz w:val="18"/>
                <w:szCs w:val="18"/>
                <w:lang w:val="en-GB"/>
              </w:rPr>
              <w:br/>
            </w:r>
            <w:r w:rsidRPr="00FA54B7">
              <w:rPr>
                <w:sz w:val="18"/>
                <w:szCs w:val="18"/>
                <w:lang w:val="en-GB"/>
              </w:rPr>
              <w:sym w:font="Wingdings" w:char="F03F"/>
            </w:r>
            <w:r w:rsidRPr="00FA54B7">
              <w:rPr>
                <w:sz w:val="18"/>
                <w:szCs w:val="18"/>
                <w:lang w:val="en-GB"/>
              </w:rPr>
              <w:t xml:space="preserve"> was issues by the customs office indicated and</w:t>
            </w:r>
            <w:r w:rsidRPr="00FA54B7">
              <w:rPr>
                <w:sz w:val="18"/>
                <w:szCs w:val="18"/>
                <w:lang w:val="en-GB"/>
              </w:rPr>
              <w:br/>
            </w:r>
            <w:r w:rsidRPr="00FA54B7">
              <w:rPr>
                <w:sz w:val="18"/>
                <w:szCs w:val="18"/>
                <w:lang w:val="en-GB"/>
              </w:rPr>
              <w:br/>
              <w:t>that the information contained therein is accurate.</w:t>
            </w:r>
            <w:r w:rsidRPr="00FA54B7">
              <w:rPr>
                <w:sz w:val="18"/>
                <w:szCs w:val="18"/>
                <w:lang w:val="en-GB"/>
              </w:rPr>
              <w:br/>
            </w:r>
            <w:r w:rsidRPr="00FA54B7">
              <w:rPr>
                <w:sz w:val="18"/>
                <w:szCs w:val="18"/>
                <w:lang w:val="en-GB"/>
              </w:rPr>
              <w:br/>
            </w:r>
            <w:r w:rsidRPr="00FA54B7">
              <w:rPr>
                <w:sz w:val="18"/>
                <w:szCs w:val="18"/>
                <w:lang w:val="en-GB"/>
              </w:rPr>
              <w:sym w:font="Wingdings" w:char="F03F"/>
            </w:r>
            <w:r w:rsidRPr="00FA54B7">
              <w:rPr>
                <w:sz w:val="18"/>
                <w:szCs w:val="18"/>
                <w:lang w:val="en-GB"/>
              </w:rPr>
              <w:t xml:space="preserve"> does not meet the requirements as to authenticity</w:t>
            </w:r>
            <w:r w:rsidRPr="00FA54B7">
              <w:rPr>
                <w:sz w:val="18"/>
                <w:szCs w:val="18"/>
                <w:lang w:val="en-GB"/>
              </w:rPr>
              <w:br/>
            </w:r>
            <w:r w:rsidRPr="00FA54B7">
              <w:rPr>
                <w:sz w:val="18"/>
                <w:szCs w:val="18"/>
                <w:lang w:val="en-GB"/>
              </w:rPr>
              <w:br/>
              <w:t>and accuracy (see remarks appended).</w:t>
            </w:r>
            <w:r w:rsidRPr="00FA54B7">
              <w:rPr>
                <w:sz w:val="18"/>
                <w:szCs w:val="18"/>
                <w:lang w:val="en-GB"/>
              </w:rPr>
              <w:br/>
            </w:r>
            <w:r w:rsidRPr="00FA54B7">
              <w:rPr>
                <w:sz w:val="18"/>
                <w:szCs w:val="18"/>
                <w:lang w:val="en-GB"/>
              </w:rPr>
              <w:br/>
            </w:r>
            <w:r w:rsidRPr="00FA54B7">
              <w:rPr>
                <w:sz w:val="18"/>
                <w:szCs w:val="18"/>
                <w:lang w:val="en-GB"/>
              </w:rPr>
              <w:br/>
            </w:r>
            <w:r w:rsidRPr="00FA54B7">
              <w:rPr>
                <w:sz w:val="18"/>
                <w:szCs w:val="18"/>
                <w:lang w:val="en-GB"/>
              </w:rPr>
              <w:br/>
            </w:r>
            <w:r w:rsidRPr="00FA54B7">
              <w:rPr>
                <w:sz w:val="18"/>
                <w:szCs w:val="18"/>
                <w:lang w:val="en-GB"/>
              </w:rPr>
              <w:br/>
              <w:t>......................................................................................</w:t>
            </w:r>
            <w:r w:rsidRPr="00FA54B7">
              <w:rPr>
                <w:sz w:val="18"/>
                <w:szCs w:val="18"/>
                <w:lang w:val="en-GB"/>
              </w:rPr>
              <w:br/>
            </w:r>
            <w:r w:rsidRPr="00FA54B7">
              <w:rPr>
                <w:sz w:val="18"/>
                <w:szCs w:val="18"/>
                <w:lang w:val="en-GB"/>
              </w:rPr>
              <w:br/>
              <w:t xml:space="preserve">                       </w:t>
            </w:r>
            <w:r w:rsidRPr="00717401">
              <w:rPr>
                <w:sz w:val="16"/>
                <w:szCs w:val="16"/>
                <w:lang w:val="en-GB"/>
              </w:rPr>
              <w:t>(Place and date)</w:t>
            </w:r>
            <w:r w:rsidRPr="00FA54B7">
              <w:rPr>
                <w:sz w:val="18"/>
                <w:szCs w:val="18"/>
                <w:lang w:val="en-GB"/>
              </w:rPr>
              <w:br/>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t xml:space="preserve">         Stamp</w:t>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br/>
              <w:t>..................................................</w:t>
            </w:r>
            <w:r w:rsidRPr="00FA54B7">
              <w:rPr>
                <w:sz w:val="18"/>
                <w:szCs w:val="18"/>
                <w:lang w:val="en-GB"/>
              </w:rPr>
              <w:br/>
            </w:r>
            <w:r w:rsidRPr="00FA54B7">
              <w:rPr>
                <w:sz w:val="18"/>
                <w:szCs w:val="18"/>
                <w:lang w:val="en-GB"/>
              </w:rPr>
              <w:br/>
            </w:r>
            <w:r w:rsidRPr="00717401">
              <w:rPr>
                <w:sz w:val="16"/>
                <w:szCs w:val="16"/>
                <w:lang w:val="en-GB"/>
              </w:rPr>
              <w:t xml:space="preserve">               (Signature)</w:t>
            </w:r>
            <w:r w:rsidRPr="00FA54B7">
              <w:rPr>
                <w:sz w:val="18"/>
                <w:szCs w:val="18"/>
                <w:lang w:val="en-GB"/>
              </w:rPr>
              <w:br/>
            </w:r>
            <w:r w:rsidRPr="00FA54B7">
              <w:rPr>
                <w:sz w:val="18"/>
                <w:szCs w:val="18"/>
                <w:lang w:val="en-GB"/>
              </w:rPr>
              <w:br/>
              <w:t>__________________</w:t>
            </w:r>
            <w:r w:rsidRPr="00FA54B7">
              <w:rPr>
                <w:sz w:val="18"/>
                <w:szCs w:val="18"/>
                <w:lang w:val="en-GB"/>
              </w:rPr>
              <w:br/>
            </w:r>
            <w:r w:rsidRPr="00FA54B7">
              <w:rPr>
                <w:sz w:val="18"/>
                <w:szCs w:val="18"/>
                <w:lang w:val="en-GB"/>
              </w:rPr>
              <w:br/>
              <w:t>(1) Insert X in the appropriate box.</w:t>
            </w:r>
          </w:p>
        </w:tc>
      </w:tr>
      <w:tr w:rsidR="00EF30C9" w:rsidRPr="0071724E" w:rsidTr="00EF30C9">
        <w:trPr>
          <w:trHeight w:val="3840"/>
        </w:trPr>
        <w:tc>
          <w:tcPr>
            <w:tcW w:w="4155" w:type="dxa"/>
            <w:tcBorders>
              <w:top w:val="single" w:sz="2" w:space="0" w:color="auto"/>
              <w:left w:val="single" w:sz="2" w:space="0" w:color="auto"/>
              <w:bottom w:val="single" w:sz="2" w:space="0" w:color="auto"/>
              <w:right w:val="single" w:sz="2" w:space="0" w:color="auto"/>
            </w:tcBorders>
            <w:shd w:val="clear" w:color="auto" w:fill="auto"/>
          </w:tcPr>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Verification of the authenticity and accuracy of this certificate</w:t>
            </w:r>
            <w:r w:rsidRPr="00FA54B7">
              <w:rPr>
                <w:sz w:val="18"/>
                <w:szCs w:val="18"/>
                <w:lang w:val="en-GB"/>
              </w:rPr>
              <w:br w:type="page"/>
              <w:t>is requested</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r w:rsidRPr="00FA54B7">
              <w:rPr>
                <w:sz w:val="18"/>
                <w:szCs w:val="18"/>
                <w:lang w:val="en-GB"/>
              </w:rPr>
              <w:br/>
            </w:r>
            <w:r w:rsidRPr="00FA54B7">
              <w:rPr>
                <w:sz w:val="18"/>
                <w:szCs w:val="18"/>
                <w:lang w:val="en-GB"/>
              </w:rPr>
              <w:br/>
              <w:t xml:space="preserve">                       </w:t>
            </w:r>
            <w:r w:rsidRPr="00717401">
              <w:rPr>
                <w:sz w:val="16"/>
                <w:szCs w:val="16"/>
                <w:lang w:val="en-GB"/>
              </w:rPr>
              <w:t>(Place and date)</w:t>
            </w:r>
            <w:r w:rsidRPr="00FA54B7">
              <w:rPr>
                <w:sz w:val="18"/>
                <w:szCs w:val="18"/>
                <w:lang w:val="en-GB"/>
              </w:rPr>
              <w:br/>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t xml:space="preserve">         Stamp</w:t>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br/>
              <w:t>..................................................</w:t>
            </w:r>
            <w:r w:rsidRPr="00FA54B7">
              <w:rPr>
                <w:sz w:val="18"/>
                <w:szCs w:val="18"/>
                <w:lang w:val="en-GB"/>
              </w:rPr>
              <w:br/>
            </w:r>
            <w:r w:rsidRPr="00FA54B7">
              <w:rPr>
                <w:sz w:val="18"/>
                <w:szCs w:val="18"/>
                <w:lang w:val="en-GB"/>
              </w:rPr>
              <w:br/>
            </w:r>
            <w:r w:rsidRPr="00717401">
              <w:rPr>
                <w:sz w:val="16"/>
                <w:szCs w:val="16"/>
                <w:lang w:val="en-GB"/>
              </w:rPr>
              <w:t xml:space="preserve">               (Signature)</w:t>
            </w:r>
            <w:r w:rsidRPr="00FA54B7">
              <w:rPr>
                <w:sz w:val="18"/>
                <w:szCs w:val="18"/>
                <w:lang w:val="en-GB"/>
              </w:rPr>
              <w:br/>
            </w:r>
          </w:p>
        </w:tc>
        <w:tc>
          <w:tcPr>
            <w:tcW w:w="4140" w:type="dxa"/>
            <w:vMerge/>
            <w:tcBorders>
              <w:top w:val="single" w:sz="2" w:space="0" w:color="auto"/>
              <w:left w:val="single" w:sz="2" w:space="0" w:color="auto"/>
              <w:bottom w:val="single" w:sz="2" w:space="0" w:color="auto"/>
              <w:right w:val="single" w:sz="2" w:space="0" w:color="auto"/>
            </w:tcBorders>
            <w:vAlign w:val="center"/>
          </w:tcPr>
          <w:p w:rsidR="00EF30C9" w:rsidRPr="00FA54B7" w:rsidRDefault="00EF30C9" w:rsidP="00EF30C9">
            <w:pPr>
              <w:rPr>
                <w:sz w:val="18"/>
                <w:szCs w:val="18"/>
                <w:lang w:val="en-GB"/>
              </w:rPr>
            </w:pPr>
          </w:p>
        </w:tc>
      </w:tr>
    </w:tbl>
    <w:p w:rsidR="00EF30C9" w:rsidRPr="00FA54B7" w:rsidRDefault="00EF30C9" w:rsidP="00EF30C9">
      <w:pPr>
        <w:autoSpaceDE w:val="0"/>
        <w:autoSpaceDN w:val="0"/>
        <w:adjustRightInd w:val="0"/>
        <w:ind w:right="566"/>
        <w:outlineLvl w:val="0"/>
        <w:rPr>
          <w:rFonts w:cs="Verdana"/>
          <w:sz w:val="23"/>
          <w:szCs w:val="23"/>
          <w:highlight w:val="yellow"/>
          <w:lang w:val="en-GB"/>
        </w:rPr>
      </w:pP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t>NOTES</w:t>
      </w: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1. </w:t>
      </w:r>
      <w:r w:rsidRPr="00FA54B7">
        <w:rPr>
          <w:rFonts w:cs="Verdana"/>
          <w:sz w:val="23"/>
          <w:szCs w:val="23"/>
          <w:lang w:val="en-GB"/>
        </w:rPr>
        <w:tab/>
        <w:t>Certificate must not contain erasures or words written over one another. Any alterations must be made by deleting the incorrect particulars and adding necessary corrections. Any such alteration must be initialled by the person who completed the certificate and endorsed by the Customs authorities of the issuing country or territory.</w:t>
      </w:r>
    </w:p>
    <w:p w:rsidR="00EF30C9" w:rsidRPr="00FA54B7" w:rsidRDefault="00EF30C9" w:rsidP="00EF30C9">
      <w:pPr>
        <w:autoSpaceDE w:val="0"/>
        <w:autoSpaceDN w:val="0"/>
        <w:adjustRightInd w:val="0"/>
        <w:ind w:left="360"/>
        <w:jc w:val="both"/>
        <w:outlineLvl w:val="0"/>
        <w:rPr>
          <w:rFonts w:cs="Verdana"/>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2. </w:t>
      </w:r>
      <w:r w:rsidRPr="00FA54B7">
        <w:rPr>
          <w:rFonts w:cs="Verdana"/>
          <w:sz w:val="23"/>
          <w:szCs w:val="23"/>
          <w:lang w:val="en-GB"/>
        </w:rPr>
        <w:tab/>
        <w:t>No spaces must be left between the items entered on the certificate and each item must be preceded by an item number. A horizontal line must be drawn immediately below the last item. Any unused space must be struck through in such a manner as to make any later additions impossible.</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3. </w:t>
      </w:r>
      <w:r w:rsidRPr="00FA54B7">
        <w:rPr>
          <w:rFonts w:cs="Verdana"/>
          <w:sz w:val="23"/>
          <w:szCs w:val="23"/>
          <w:lang w:val="en-GB"/>
        </w:rPr>
        <w:tab/>
        <w:t xml:space="preserve">Goods must be described in accordance with commercial practice and with sufficient detail to enable them to be identified.  </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Pr>
          <w:rFonts w:cs="Verdana"/>
          <w:sz w:val="23"/>
          <w:szCs w:val="23"/>
          <w:highlight w:val="yellow"/>
          <w:lang w:val="en-GB"/>
        </w:rPr>
        <w:br w:type="page"/>
      </w:r>
      <w:r w:rsidRPr="00FA54B7">
        <w:rPr>
          <w:rFonts w:cs="Verdana"/>
          <w:b/>
          <w:sz w:val="23"/>
          <w:szCs w:val="23"/>
          <w:lang w:val="en-GB"/>
        </w:rPr>
        <w:t>APPLICATION FOR A MOVEMENT CERTIFICATE</w:t>
      </w:r>
    </w:p>
    <w:p w:rsidR="00EF30C9" w:rsidRPr="00FA54B7" w:rsidRDefault="00EF30C9" w:rsidP="00EF30C9">
      <w:pPr>
        <w:autoSpaceDE w:val="0"/>
        <w:autoSpaceDN w:val="0"/>
        <w:adjustRightInd w:val="0"/>
        <w:outlineLvl w:val="0"/>
        <w:rPr>
          <w:rFonts w:cs="Verdana"/>
          <w:sz w:val="23"/>
          <w:szCs w:val="23"/>
          <w:highlight w:val="yellow"/>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00"/>
        <w:gridCol w:w="1260"/>
        <w:gridCol w:w="180"/>
        <w:gridCol w:w="1800"/>
      </w:tblGrid>
      <w:tr w:rsidR="00EF30C9" w:rsidRPr="00FA54B7" w:rsidTr="00EF30C9">
        <w:trPr>
          <w:trHeight w:val="450"/>
        </w:trPr>
        <w:tc>
          <w:tcPr>
            <w:tcW w:w="4155" w:type="dxa"/>
            <w:vMerge w:val="restart"/>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   Exporter</w:t>
            </w:r>
            <w:r w:rsidRPr="00FA54B7">
              <w:rPr>
                <w:sz w:val="18"/>
                <w:szCs w:val="18"/>
                <w:lang w:val="en-GB"/>
              </w:rPr>
              <w:t xml:space="preserve"> </w:t>
            </w:r>
            <w:r w:rsidRPr="00717401">
              <w:rPr>
                <w:sz w:val="16"/>
                <w:szCs w:val="16"/>
                <w:lang w:val="en-GB"/>
              </w:rPr>
              <w:t>(Name, full address, country)</w:t>
            </w:r>
          </w:p>
        </w:tc>
        <w:tc>
          <w:tcPr>
            <w:tcW w:w="4140" w:type="dxa"/>
            <w:gridSpan w:val="4"/>
            <w:shd w:val="clear" w:color="auto" w:fill="auto"/>
            <w:noWrap/>
            <w:vAlign w:val="center"/>
          </w:tcPr>
          <w:p w:rsidR="00EF30C9" w:rsidRPr="00FA54B7" w:rsidRDefault="00EF30C9" w:rsidP="00EF30C9">
            <w:pPr>
              <w:rPr>
                <w:sz w:val="18"/>
                <w:szCs w:val="18"/>
                <w:lang w:val="en-GB"/>
              </w:rPr>
            </w:pPr>
            <w:r w:rsidRPr="00FA54B7">
              <w:rPr>
                <w:b/>
                <w:bCs/>
                <w:sz w:val="28"/>
                <w:szCs w:val="28"/>
                <w:lang w:val="en-GB"/>
              </w:rPr>
              <w:t xml:space="preserve">   EUR.1</w:t>
            </w:r>
            <w:r w:rsidRPr="00FA54B7">
              <w:rPr>
                <w:b/>
                <w:bCs/>
                <w:sz w:val="18"/>
                <w:szCs w:val="18"/>
                <w:lang w:val="en-GB"/>
              </w:rPr>
              <w:t xml:space="preserve">    No </w:t>
            </w:r>
            <w:r w:rsidRPr="00FA54B7">
              <w:rPr>
                <w:b/>
                <w:bCs/>
                <w:sz w:val="28"/>
                <w:szCs w:val="28"/>
                <w:lang w:val="en-GB"/>
              </w:rPr>
              <w:t>A</w:t>
            </w:r>
            <w:r w:rsidRPr="00FA54B7">
              <w:rPr>
                <w:sz w:val="18"/>
                <w:szCs w:val="18"/>
                <w:lang w:val="en-GB"/>
              </w:rPr>
              <w:t xml:space="preserve">     000.000</w:t>
            </w:r>
          </w:p>
        </w:tc>
      </w:tr>
      <w:tr w:rsidR="00EF30C9" w:rsidRPr="0071724E" w:rsidTr="00EF30C9">
        <w:trPr>
          <w:trHeight w:val="450"/>
        </w:trPr>
        <w:tc>
          <w:tcPr>
            <w:tcW w:w="4155" w:type="dxa"/>
            <w:vMerge/>
          </w:tcPr>
          <w:p w:rsidR="00EF30C9" w:rsidRPr="00FA54B7" w:rsidRDefault="00EF30C9" w:rsidP="00EF30C9">
            <w:pPr>
              <w:rPr>
                <w:b/>
                <w:bCs/>
                <w:sz w:val="18"/>
                <w:szCs w:val="18"/>
                <w:lang w:val="en-GB"/>
              </w:rPr>
            </w:pPr>
          </w:p>
        </w:tc>
        <w:tc>
          <w:tcPr>
            <w:tcW w:w="4140" w:type="dxa"/>
            <w:gridSpan w:val="4"/>
            <w:tcBorders>
              <w:bottom w:val="single" w:sz="12" w:space="0" w:color="auto"/>
            </w:tcBorders>
            <w:shd w:val="clear" w:color="auto" w:fill="auto"/>
            <w:noWrap/>
            <w:vAlign w:val="center"/>
          </w:tcPr>
          <w:p w:rsidR="00EF30C9" w:rsidRPr="00FA54B7" w:rsidRDefault="00EF30C9" w:rsidP="00EF30C9">
            <w:pPr>
              <w:jc w:val="center"/>
              <w:rPr>
                <w:sz w:val="18"/>
                <w:szCs w:val="18"/>
                <w:lang w:val="en-GB"/>
              </w:rPr>
            </w:pPr>
            <w:r w:rsidRPr="00FA54B7">
              <w:rPr>
                <w:sz w:val="18"/>
                <w:szCs w:val="18"/>
                <w:lang w:val="en-GB"/>
              </w:rPr>
              <w:t>See notes overleaf before completing this form.</w:t>
            </w:r>
          </w:p>
        </w:tc>
      </w:tr>
      <w:tr w:rsidR="00EF30C9" w:rsidRPr="0071724E" w:rsidTr="00EF30C9">
        <w:trPr>
          <w:trHeight w:val="1005"/>
        </w:trPr>
        <w:tc>
          <w:tcPr>
            <w:tcW w:w="4155" w:type="dxa"/>
            <w:vMerge/>
            <w:tcBorders>
              <w:right w:val="single" w:sz="12" w:space="0" w:color="auto"/>
            </w:tcBorders>
          </w:tcPr>
          <w:p w:rsidR="00EF30C9" w:rsidRPr="00FA54B7" w:rsidRDefault="00EF30C9" w:rsidP="00EF30C9">
            <w:pPr>
              <w:rPr>
                <w:b/>
                <w:bCs/>
                <w:sz w:val="18"/>
                <w:szCs w:val="18"/>
                <w:lang w:val="en-GB"/>
              </w:rPr>
            </w:pPr>
          </w:p>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EF30C9" w:rsidRPr="00FA54B7" w:rsidRDefault="00EF30C9" w:rsidP="00EF30C9">
            <w:pPr>
              <w:rPr>
                <w:b/>
                <w:bCs/>
                <w:sz w:val="18"/>
                <w:szCs w:val="18"/>
                <w:lang w:val="en-GB"/>
              </w:rPr>
            </w:pPr>
          </w:p>
          <w:p w:rsidR="00EF30C9" w:rsidRDefault="00EF30C9" w:rsidP="00EF30C9">
            <w:pPr>
              <w:rPr>
                <w:b/>
                <w:bCs/>
                <w:sz w:val="18"/>
                <w:szCs w:val="18"/>
                <w:lang w:val="en-GB"/>
              </w:rPr>
            </w:pPr>
            <w:r>
              <w:rPr>
                <w:b/>
                <w:bCs/>
                <w:sz w:val="18"/>
                <w:szCs w:val="18"/>
                <w:lang w:val="en-GB"/>
              </w:rPr>
              <w:t>2.   Application for a c</w:t>
            </w:r>
            <w:r w:rsidRPr="00FA54B7">
              <w:rPr>
                <w:b/>
                <w:bCs/>
                <w:sz w:val="18"/>
                <w:szCs w:val="18"/>
                <w:lang w:val="en-GB"/>
              </w:rPr>
              <w:t xml:space="preserve">ertificate </w:t>
            </w:r>
            <w:r>
              <w:rPr>
                <w:b/>
                <w:bCs/>
                <w:sz w:val="18"/>
                <w:szCs w:val="18"/>
                <w:lang w:val="en-GB"/>
              </w:rPr>
              <w:t xml:space="preserve">to be </w:t>
            </w:r>
            <w:r w:rsidRPr="00FA54B7">
              <w:rPr>
                <w:b/>
                <w:bCs/>
                <w:sz w:val="18"/>
                <w:szCs w:val="18"/>
                <w:lang w:val="en-GB"/>
              </w:rPr>
              <w:t xml:space="preserve">used in </w:t>
            </w:r>
          </w:p>
          <w:p w:rsidR="00EF30C9" w:rsidRPr="00FA54B7" w:rsidRDefault="00EF30C9" w:rsidP="00EF30C9">
            <w:pPr>
              <w:rPr>
                <w:b/>
                <w:bCs/>
                <w:sz w:val="18"/>
                <w:szCs w:val="18"/>
                <w:lang w:val="en-GB"/>
              </w:rPr>
            </w:pPr>
            <w:r>
              <w:rPr>
                <w:b/>
                <w:bCs/>
                <w:sz w:val="18"/>
                <w:szCs w:val="18"/>
                <w:lang w:val="en-GB"/>
              </w:rPr>
              <w:t xml:space="preserve">      </w:t>
            </w:r>
            <w:r w:rsidRPr="00FA54B7">
              <w:rPr>
                <w:b/>
                <w:bCs/>
                <w:sz w:val="18"/>
                <w:szCs w:val="18"/>
                <w:lang w:val="en-GB"/>
              </w:rPr>
              <w:t xml:space="preserve">preferential trade between </w:t>
            </w:r>
            <w:r w:rsidRPr="00FA54B7">
              <w:rPr>
                <w:b/>
                <w:bCs/>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t xml:space="preserve">                                    </w:t>
            </w:r>
            <w:r w:rsidRPr="00FA54B7">
              <w:rPr>
                <w:b/>
                <w:bCs/>
                <w:sz w:val="18"/>
                <w:szCs w:val="18"/>
                <w:lang w:val="en-GB"/>
              </w:rPr>
              <w:t>and</w:t>
            </w:r>
            <w:r w:rsidRPr="00FA54B7">
              <w:rPr>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r>
            <w:r w:rsidRPr="00717401">
              <w:rPr>
                <w:sz w:val="15"/>
                <w:szCs w:val="15"/>
                <w:lang w:val="en-GB"/>
              </w:rPr>
              <w:t>(Insert appropriate countries, groups of countries or territories)</w:t>
            </w:r>
          </w:p>
        </w:tc>
      </w:tr>
      <w:tr w:rsidR="00EF30C9" w:rsidRPr="0071724E" w:rsidTr="00EF30C9">
        <w:trPr>
          <w:trHeight w:val="1161"/>
        </w:trPr>
        <w:tc>
          <w:tcPr>
            <w:tcW w:w="4155" w:type="dxa"/>
            <w:vMerge w:val="restart"/>
            <w:tcBorders>
              <w:right w:val="single" w:sz="1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3.   Consignee</w:t>
            </w:r>
            <w:r w:rsidRPr="00FA54B7">
              <w:rPr>
                <w:sz w:val="18"/>
                <w:szCs w:val="18"/>
                <w:lang w:val="en-GB"/>
              </w:rPr>
              <w:t xml:space="preserve"> </w:t>
            </w:r>
            <w:r w:rsidRPr="00717401">
              <w:rPr>
                <w:sz w:val="16"/>
                <w:szCs w:val="16"/>
                <w:lang w:val="en-GB"/>
              </w:rPr>
              <w:t>(Name, full address, country) (Optional)</w:t>
            </w:r>
          </w:p>
        </w:tc>
        <w:tc>
          <w:tcPr>
            <w:tcW w:w="4140" w:type="dxa"/>
            <w:gridSpan w:val="4"/>
            <w:vMerge/>
            <w:tcBorders>
              <w:left w:val="single" w:sz="12" w:space="0" w:color="auto"/>
              <w:bottom w:val="single" w:sz="12" w:space="0" w:color="auto"/>
              <w:right w:val="single" w:sz="12" w:space="0" w:color="auto"/>
            </w:tcBorders>
          </w:tcPr>
          <w:p w:rsidR="00EF30C9" w:rsidRPr="00FA54B7" w:rsidRDefault="00EF30C9" w:rsidP="00EF30C9">
            <w:pPr>
              <w:rPr>
                <w:b/>
                <w:bCs/>
                <w:sz w:val="18"/>
                <w:szCs w:val="18"/>
                <w:lang w:val="en-GB"/>
              </w:rPr>
            </w:pPr>
          </w:p>
        </w:tc>
      </w:tr>
      <w:tr w:rsidR="00EF30C9" w:rsidRPr="0071724E" w:rsidTr="00EF30C9">
        <w:trPr>
          <w:trHeight w:val="1784"/>
        </w:trPr>
        <w:tc>
          <w:tcPr>
            <w:tcW w:w="4155" w:type="dxa"/>
            <w:vMerge/>
            <w:shd w:val="clear" w:color="auto" w:fill="auto"/>
            <w:noWrap/>
          </w:tcPr>
          <w:p w:rsidR="00EF30C9" w:rsidRPr="00FA54B7" w:rsidRDefault="00EF30C9" w:rsidP="00EF30C9">
            <w:pPr>
              <w:rPr>
                <w:sz w:val="18"/>
                <w:szCs w:val="18"/>
                <w:lang w:val="en-GB"/>
              </w:rPr>
            </w:pPr>
          </w:p>
        </w:tc>
        <w:tc>
          <w:tcPr>
            <w:tcW w:w="216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4.   Country, group of </w:t>
            </w:r>
            <w:r w:rsidRPr="00FA54B7">
              <w:rPr>
                <w:b/>
                <w:bCs/>
                <w:sz w:val="18"/>
                <w:szCs w:val="18"/>
                <w:lang w:val="en-GB"/>
              </w:rPr>
              <w:br/>
              <w:t xml:space="preserve">      countries or territory </w:t>
            </w:r>
            <w:r w:rsidRPr="00FA54B7">
              <w:rPr>
                <w:b/>
                <w:bCs/>
                <w:sz w:val="18"/>
                <w:szCs w:val="18"/>
                <w:lang w:val="en-GB"/>
              </w:rPr>
              <w:br/>
              <w:t xml:space="preserve">      in which the products </w:t>
            </w:r>
            <w:r w:rsidRPr="00FA54B7">
              <w:rPr>
                <w:b/>
                <w:bCs/>
                <w:sz w:val="18"/>
                <w:szCs w:val="18"/>
                <w:lang w:val="en-GB"/>
              </w:rPr>
              <w:br/>
              <w:t xml:space="preserve">      are considered as </w:t>
            </w:r>
            <w:r w:rsidRPr="00FA54B7">
              <w:rPr>
                <w:b/>
                <w:bCs/>
                <w:sz w:val="18"/>
                <w:szCs w:val="18"/>
                <w:lang w:val="en-GB"/>
              </w:rPr>
              <w:br/>
              <w:t xml:space="preserve">      originating</w:t>
            </w:r>
          </w:p>
        </w:tc>
        <w:tc>
          <w:tcPr>
            <w:tcW w:w="198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5.   Country, group of </w:t>
            </w:r>
            <w:r w:rsidRPr="00FA54B7">
              <w:rPr>
                <w:b/>
                <w:bCs/>
                <w:sz w:val="18"/>
                <w:szCs w:val="18"/>
                <w:lang w:val="en-GB"/>
              </w:rPr>
              <w:br/>
              <w:t xml:space="preserve">      countries or </w:t>
            </w:r>
          </w:p>
          <w:p w:rsidR="00EF30C9" w:rsidRPr="00FA54B7" w:rsidRDefault="00EF30C9" w:rsidP="00EF30C9">
            <w:pPr>
              <w:rPr>
                <w:b/>
                <w:bCs/>
                <w:sz w:val="18"/>
                <w:szCs w:val="18"/>
                <w:lang w:val="en-GB"/>
              </w:rPr>
            </w:pPr>
            <w:r w:rsidRPr="00FA54B7">
              <w:rPr>
                <w:b/>
                <w:bCs/>
                <w:sz w:val="18"/>
                <w:szCs w:val="18"/>
                <w:lang w:val="en-GB"/>
              </w:rPr>
              <w:t xml:space="preserve">      territory of </w:t>
            </w:r>
            <w:r w:rsidRPr="00FA54B7">
              <w:rPr>
                <w:b/>
                <w:bCs/>
                <w:sz w:val="18"/>
                <w:szCs w:val="18"/>
                <w:lang w:val="en-GB"/>
              </w:rPr>
              <w:br/>
              <w:t xml:space="preserve">      destination</w:t>
            </w:r>
          </w:p>
        </w:tc>
      </w:tr>
      <w:tr w:rsidR="00EF30C9" w:rsidRPr="00FA54B7" w:rsidTr="00EF30C9">
        <w:trPr>
          <w:trHeight w:val="1806"/>
        </w:trPr>
        <w:tc>
          <w:tcPr>
            <w:tcW w:w="4155" w:type="dxa"/>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6.   Transport details </w:t>
            </w:r>
            <w:r w:rsidRPr="00717401">
              <w:rPr>
                <w:sz w:val="16"/>
                <w:szCs w:val="16"/>
                <w:lang w:val="en-GB"/>
              </w:rPr>
              <w:t>(Optional)</w:t>
            </w:r>
          </w:p>
        </w:tc>
        <w:tc>
          <w:tcPr>
            <w:tcW w:w="4140" w:type="dxa"/>
            <w:gridSpan w:val="4"/>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7. </w:t>
            </w:r>
            <w:r>
              <w:rPr>
                <w:b/>
                <w:bCs/>
                <w:sz w:val="18"/>
                <w:szCs w:val="18"/>
                <w:lang w:val="en-GB"/>
              </w:rPr>
              <w:t xml:space="preserve">  </w:t>
            </w:r>
            <w:r w:rsidRPr="00FA54B7">
              <w:rPr>
                <w:b/>
                <w:bCs/>
                <w:sz w:val="18"/>
                <w:szCs w:val="18"/>
                <w:lang w:val="en-GB"/>
              </w:rPr>
              <w:t>Remarks</w:t>
            </w:r>
          </w:p>
        </w:tc>
      </w:tr>
      <w:tr w:rsidR="00EF30C9" w:rsidRPr="00FA54B7" w:rsidTr="00EF30C9">
        <w:trPr>
          <w:trHeight w:val="4496"/>
        </w:trPr>
        <w:tc>
          <w:tcPr>
            <w:tcW w:w="5055"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8.   Item number; Marks and numbers; Number and kind of </w:t>
            </w:r>
          </w:p>
          <w:p w:rsidR="00EF30C9" w:rsidRPr="00FA54B7" w:rsidRDefault="00EF30C9" w:rsidP="00EF30C9">
            <w:pPr>
              <w:rPr>
                <w:b/>
                <w:bCs/>
                <w:sz w:val="18"/>
                <w:szCs w:val="18"/>
                <w:lang w:val="en-GB"/>
              </w:rPr>
            </w:pPr>
            <w:r w:rsidRPr="00FA54B7">
              <w:rPr>
                <w:b/>
                <w:bCs/>
                <w:sz w:val="18"/>
                <w:szCs w:val="18"/>
                <w:lang w:val="en-GB"/>
              </w:rPr>
              <w:t xml:space="preserve">      packages</w:t>
            </w:r>
            <w:r w:rsidRPr="00FA54B7">
              <w:rPr>
                <w:b/>
                <w:bCs/>
                <w:sz w:val="18"/>
                <w:szCs w:val="18"/>
                <w:vertAlign w:val="superscript"/>
                <w:lang w:val="en-GB"/>
              </w:rPr>
              <w:t>1</w:t>
            </w:r>
            <w:r w:rsidRPr="00FA54B7">
              <w:rPr>
                <w:b/>
                <w:bCs/>
                <w:sz w:val="18"/>
                <w:szCs w:val="18"/>
                <w:lang w:val="en-GB"/>
              </w:rPr>
              <w:t>; Description of goods</w:t>
            </w:r>
          </w:p>
        </w:tc>
        <w:tc>
          <w:tcPr>
            <w:tcW w:w="1440"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9.   Gross mass</w:t>
            </w:r>
            <w:r w:rsidRPr="00FA54B7">
              <w:rPr>
                <w:b/>
                <w:bCs/>
                <w:sz w:val="18"/>
                <w:szCs w:val="18"/>
                <w:lang w:val="en-GB"/>
              </w:rPr>
              <w:br/>
              <w:t xml:space="preserve">      (kg) or other</w:t>
            </w:r>
            <w:r w:rsidRPr="00FA54B7">
              <w:rPr>
                <w:b/>
                <w:bCs/>
                <w:sz w:val="18"/>
                <w:szCs w:val="18"/>
                <w:lang w:val="en-GB"/>
              </w:rPr>
              <w:br/>
              <w:t xml:space="preserve">      measure</w:t>
            </w:r>
            <w:r w:rsidRPr="00FA54B7">
              <w:rPr>
                <w:b/>
                <w:bCs/>
                <w:sz w:val="18"/>
                <w:szCs w:val="18"/>
                <w:lang w:val="en-GB"/>
              </w:rPr>
              <w:br/>
              <w:t xml:space="preserve">      (litres, m</w:t>
            </w:r>
            <w:r w:rsidRPr="00FA54B7">
              <w:rPr>
                <w:b/>
                <w:bCs/>
                <w:sz w:val="18"/>
                <w:szCs w:val="18"/>
                <w:vertAlign w:val="superscript"/>
                <w:lang w:val="en-GB"/>
              </w:rPr>
              <w:t>3</w:t>
            </w:r>
            <w:r w:rsidRPr="00FA54B7">
              <w:rPr>
                <w:b/>
                <w:bCs/>
                <w:sz w:val="18"/>
                <w:szCs w:val="18"/>
                <w:lang w:val="en-GB"/>
              </w:rPr>
              <w:t>.,</w:t>
            </w:r>
            <w:r w:rsidRPr="00FA54B7">
              <w:rPr>
                <w:b/>
                <w:bCs/>
                <w:sz w:val="18"/>
                <w:szCs w:val="18"/>
                <w:lang w:val="en-GB"/>
              </w:rPr>
              <w:br/>
              <w:t xml:space="preserve">      etc.)</w:t>
            </w:r>
          </w:p>
        </w:tc>
        <w:tc>
          <w:tcPr>
            <w:tcW w:w="1800" w:type="dxa"/>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10.   Invoices</w:t>
            </w:r>
            <w:r w:rsidRPr="00FA54B7">
              <w:rPr>
                <w:sz w:val="18"/>
                <w:szCs w:val="18"/>
                <w:lang w:val="en-GB"/>
              </w:rPr>
              <w:br/>
            </w:r>
            <w:r w:rsidRPr="00FA54B7">
              <w:rPr>
                <w:sz w:val="18"/>
                <w:szCs w:val="18"/>
                <w:lang w:val="en-GB"/>
              </w:rPr>
              <w:br/>
              <w:t xml:space="preserve">         </w:t>
            </w:r>
            <w:r w:rsidRPr="00717401">
              <w:rPr>
                <w:sz w:val="16"/>
                <w:szCs w:val="16"/>
                <w:lang w:val="en-GB"/>
              </w:rPr>
              <w:t>(Optional)</w:t>
            </w:r>
          </w:p>
        </w:tc>
      </w:tr>
    </w:tbl>
    <w:p w:rsidR="00EF30C9" w:rsidRPr="00FA54B7" w:rsidRDefault="00EF30C9" w:rsidP="00EF30C9">
      <w:pPr>
        <w:rPr>
          <w:lang w:val="en-GB"/>
        </w:rPr>
      </w:pPr>
    </w:p>
    <w:p w:rsidR="00EF30C9" w:rsidRPr="00FA54B7" w:rsidRDefault="00EF30C9" w:rsidP="00EF30C9">
      <w:pPr>
        <w:autoSpaceDE w:val="0"/>
        <w:autoSpaceDN w:val="0"/>
        <w:adjustRightInd w:val="0"/>
        <w:jc w:val="both"/>
        <w:outlineLvl w:val="0"/>
        <w:rPr>
          <w:rFonts w:cs="Verdana"/>
          <w:sz w:val="23"/>
          <w:szCs w:val="23"/>
          <w:lang w:val="en-GB"/>
        </w:rPr>
      </w:pPr>
      <w:r w:rsidRPr="00FA54B7">
        <w:rPr>
          <w:b/>
          <w:bCs/>
          <w:sz w:val="18"/>
          <w:szCs w:val="18"/>
          <w:vertAlign w:val="superscript"/>
          <w:lang w:val="en-GB"/>
        </w:rPr>
        <w:t>1</w:t>
      </w:r>
      <w:r w:rsidRPr="00FA54B7">
        <w:rPr>
          <w:sz w:val="16"/>
          <w:szCs w:val="16"/>
          <w:lang w:val="en-GB"/>
        </w:rPr>
        <w:t xml:space="preserve">       If goods are not packed, indicate number of articles or state “in bulk” as appropriate</w:t>
      </w: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sz w:val="23"/>
          <w:szCs w:val="23"/>
          <w:lang w:val="en-GB"/>
        </w:rPr>
        <w:br w:type="page"/>
      </w:r>
      <w:r w:rsidRPr="00FA54B7">
        <w:rPr>
          <w:rFonts w:cs="Verdana"/>
          <w:b/>
          <w:sz w:val="23"/>
          <w:szCs w:val="23"/>
          <w:lang w:val="en-GB"/>
        </w:rPr>
        <w:t>DECLARATION BY THE EXPORTER</w:t>
      </w:r>
    </w:p>
    <w:p w:rsidR="00EF30C9" w:rsidRPr="00FA54B7" w:rsidRDefault="00EF30C9" w:rsidP="00EF30C9">
      <w:pPr>
        <w:autoSpaceDE w:val="0"/>
        <w:autoSpaceDN w:val="0"/>
        <w:adjustRightInd w:val="0"/>
        <w:outlineLvl w:val="0"/>
        <w:rPr>
          <w:rFonts w:cs="Verdana"/>
          <w:b/>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r w:rsidRPr="00FA54B7">
        <w:rPr>
          <w:rFonts w:cs="Verdana"/>
          <w:sz w:val="23"/>
          <w:szCs w:val="23"/>
          <w:lang w:val="en-GB"/>
        </w:rPr>
        <w:t>I, the undersigned, exporter of the described overleaf,</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DECLARE</w:t>
      </w:r>
      <w:r w:rsidRPr="00FA54B7">
        <w:rPr>
          <w:rFonts w:cs="Verdana"/>
          <w:sz w:val="23"/>
          <w:szCs w:val="23"/>
          <w:lang w:val="en-GB"/>
        </w:rPr>
        <w:tab/>
        <w:t>that the goods meet the conditions required for the issue of the attached certificate;</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SPECIFY</w:t>
      </w:r>
      <w:r w:rsidRPr="00FA54B7">
        <w:rPr>
          <w:rFonts w:cs="Verdana"/>
          <w:sz w:val="23"/>
          <w:szCs w:val="23"/>
          <w:lang w:val="en-GB"/>
        </w:rPr>
        <w:tab/>
        <w:t>as follows the circumstances which have enabled these goods to meet the above conditions:</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SUBMIT</w:t>
      </w:r>
      <w:r w:rsidRPr="00FA54B7">
        <w:rPr>
          <w:rFonts w:cs="Verdana"/>
          <w:sz w:val="23"/>
          <w:szCs w:val="23"/>
          <w:lang w:val="en-GB"/>
        </w:rPr>
        <w:tab/>
        <w:t>the following supporting documents</w:t>
      </w:r>
      <w:r w:rsidRPr="005753B7">
        <w:rPr>
          <w:rFonts w:cs="Verdana"/>
          <w:sz w:val="23"/>
          <w:szCs w:val="23"/>
          <w:vertAlign w:val="superscript"/>
          <w:lang w:val="en-GB"/>
        </w:rPr>
        <w:t>1</w:t>
      </w:r>
      <w:r w:rsidRPr="00FA54B7">
        <w:rPr>
          <w:rFonts w:cs="Verdana"/>
          <w:sz w:val="23"/>
          <w:szCs w:val="23"/>
          <w:lang w:val="en-GB"/>
        </w:rPr>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both"/>
        <w:outlineLvl w:val="0"/>
        <w:rPr>
          <w:rFonts w:cs="Verdana"/>
          <w:b/>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 xml:space="preserve">UNDERTAKE </w:t>
      </w:r>
      <w:r w:rsidRPr="00FA54B7">
        <w:rPr>
          <w:rFonts w:cs="Verdana"/>
          <w:sz w:val="23"/>
          <w:szCs w:val="23"/>
          <w:lang w:val="en-GB"/>
        </w:rPr>
        <w:tab/>
        <w:t xml:space="preserve">to submit, at the request of the appropriate authorities, any supporting documents, any supporting evidence which these authorities may require for the purpose of issuing the attached certificate, and undertake, if required, to agree to any inspection of my accounts and </w:t>
      </w:r>
      <w:r>
        <w:rPr>
          <w:rFonts w:cs="Verdana"/>
          <w:sz w:val="23"/>
          <w:szCs w:val="23"/>
          <w:lang w:val="en-GB"/>
        </w:rPr>
        <w:t>to any che</w:t>
      </w:r>
      <w:r w:rsidRPr="00FA54B7">
        <w:rPr>
          <w:rFonts w:cs="Verdana"/>
          <w:sz w:val="23"/>
          <w:szCs w:val="23"/>
          <w:lang w:val="en-GB"/>
        </w:rPr>
        <w:t>cks on the processes of manufacture of the above goods, carried out by the said authorities;</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outlineLvl w:val="0"/>
        <w:rPr>
          <w:rFonts w:cs="Verdana"/>
          <w:sz w:val="23"/>
          <w:szCs w:val="23"/>
          <w:lang w:val="en-GB"/>
        </w:rPr>
      </w:pPr>
      <w:r w:rsidRPr="00FA54B7">
        <w:rPr>
          <w:rFonts w:cs="Verdana"/>
          <w:sz w:val="23"/>
          <w:szCs w:val="23"/>
          <w:lang w:val="en-GB"/>
        </w:rPr>
        <w:t>REQUEST</w:t>
      </w:r>
      <w:r w:rsidRPr="00FA54B7">
        <w:rPr>
          <w:rFonts w:cs="Verdana"/>
          <w:sz w:val="23"/>
          <w:szCs w:val="23"/>
          <w:lang w:val="en-GB"/>
        </w:rPr>
        <w:tab/>
        <w:t>the issue of the attached certificate for these goods.</w:t>
      </w:r>
    </w:p>
    <w:p w:rsidR="00EF30C9" w:rsidRPr="00FA54B7" w:rsidRDefault="00EF30C9" w:rsidP="00EF30C9">
      <w:pPr>
        <w:autoSpaceDE w:val="0"/>
        <w:autoSpaceDN w:val="0"/>
        <w:adjustRightInd w:val="0"/>
        <w:outlineLvl w:val="0"/>
        <w:rPr>
          <w:rFonts w:cs="Verdana"/>
          <w:sz w:val="23"/>
          <w:szCs w:val="23"/>
          <w:lang w:val="en-GB"/>
        </w:rPr>
      </w:pPr>
    </w:p>
    <w:p w:rsidR="00EF30C9" w:rsidRPr="00FA54B7" w:rsidRDefault="00EF30C9" w:rsidP="00EF30C9">
      <w:pPr>
        <w:autoSpaceDE w:val="0"/>
        <w:autoSpaceDN w:val="0"/>
        <w:adjustRightInd w:val="0"/>
        <w:outlineLvl w:val="0"/>
        <w:rPr>
          <w:rFonts w:cs="Verdana"/>
          <w:sz w:val="23"/>
          <w:szCs w:val="23"/>
          <w:lang w:val="en-GB"/>
        </w:rPr>
      </w:pP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(Place and date)</w:t>
      </w:r>
    </w:p>
    <w:p w:rsidR="00EF30C9" w:rsidRPr="00FA54B7" w:rsidRDefault="00EF30C9" w:rsidP="00EF30C9">
      <w:pPr>
        <w:autoSpaceDE w:val="0"/>
        <w:autoSpaceDN w:val="0"/>
        <w:adjustRightInd w:val="0"/>
        <w:jc w:val="right"/>
        <w:outlineLvl w:val="0"/>
        <w:rPr>
          <w:rFonts w:cs="Verdana"/>
          <w:sz w:val="23"/>
          <w:szCs w:val="23"/>
          <w:lang w:val="en-GB"/>
        </w:rPr>
      </w:pP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(Signature)</w:t>
      </w: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sz w:val="16"/>
          <w:szCs w:val="16"/>
          <w:lang w:val="fo-FO"/>
        </w:rPr>
      </w:pPr>
      <w:r>
        <w:rPr>
          <w:sz w:val="16"/>
          <w:szCs w:val="16"/>
          <w:lang w:val="fo-FO"/>
        </w:rPr>
        <w:softHyphen/>
      </w:r>
      <w:r>
        <w:rPr>
          <w:sz w:val="16"/>
          <w:szCs w:val="16"/>
          <w:lang w:val="fo-FO"/>
        </w:rPr>
        <w:softHyphen/>
        <w:t>__________________</w:t>
      </w:r>
    </w:p>
    <w:p w:rsidR="00EF30C9" w:rsidRPr="00527E5E" w:rsidRDefault="00EF30C9" w:rsidP="00EF30C9">
      <w:pPr>
        <w:autoSpaceDE w:val="0"/>
        <w:autoSpaceDN w:val="0"/>
        <w:adjustRightInd w:val="0"/>
        <w:rPr>
          <w:sz w:val="16"/>
          <w:szCs w:val="16"/>
          <w:lang w:val="en-GB"/>
        </w:rPr>
      </w:pPr>
    </w:p>
    <w:p w:rsidR="00EF30C9" w:rsidRPr="00527E5E" w:rsidRDefault="00EF30C9" w:rsidP="00EF30C9">
      <w:pPr>
        <w:autoSpaceDE w:val="0"/>
        <w:autoSpaceDN w:val="0"/>
        <w:adjustRightInd w:val="0"/>
        <w:rPr>
          <w:sz w:val="16"/>
          <w:szCs w:val="16"/>
          <w:lang w:val="en-GB"/>
        </w:rPr>
      </w:pPr>
      <w:r w:rsidRPr="00527E5E">
        <w:rPr>
          <w:sz w:val="16"/>
          <w:szCs w:val="16"/>
          <w:vertAlign w:val="superscript"/>
          <w:lang w:val="en-GB"/>
        </w:rPr>
        <w:t>1</w:t>
      </w:r>
      <w:r w:rsidRPr="00527E5E">
        <w:rPr>
          <w:sz w:val="16"/>
          <w:szCs w:val="16"/>
          <w:lang w:val="en-GB"/>
        </w:rPr>
        <w:t xml:space="preserve">    For example: import documents, movement certificates, invoices, manufacturer’s declarations, etc., referring to the products </w:t>
      </w:r>
    </w:p>
    <w:p w:rsidR="00EF30C9" w:rsidRPr="00FA54B7" w:rsidRDefault="00EF30C9" w:rsidP="00EF30C9">
      <w:pPr>
        <w:autoSpaceDE w:val="0"/>
        <w:autoSpaceDN w:val="0"/>
        <w:adjustRightInd w:val="0"/>
        <w:jc w:val="center"/>
        <w:rPr>
          <w:b/>
          <w:bCs/>
          <w:lang w:val="en-GB"/>
        </w:rPr>
      </w:pPr>
      <w:r w:rsidRPr="00527E5E">
        <w:rPr>
          <w:sz w:val="16"/>
          <w:szCs w:val="16"/>
          <w:lang w:val="en-GB"/>
        </w:rPr>
        <w:t>used in manufacture or to the goods re-exported in the same state.</w:t>
      </w:r>
      <w:r w:rsidRPr="00FA54B7">
        <w:rPr>
          <w:rFonts w:cs="Verdana"/>
          <w:sz w:val="23"/>
          <w:szCs w:val="23"/>
          <w:lang w:val="en-GB"/>
        </w:rPr>
        <w:br w:type="page"/>
      </w:r>
      <w:r w:rsidRPr="00FA54B7">
        <w:rPr>
          <w:b/>
          <w:bCs/>
          <w:lang w:val="en-GB"/>
        </w:rPr>
        <w:t>ANNEX IIIb</w:t>
      </w:r>
    </w:p>
    <w:p w:rsidR="00EF30C9"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specimens of movement certificate EUR-MED and application</w:t>
      </w:r>
    </w:p>
    <w:p w:rsidR="00EF30C9" w:rsidRPr="00FA54B7" w:rsidRDefault="00EF30C9" w:rsidP="00EF30C9">
      <w:pPr>
        <w:autoSpaceDE w:val="0"/>
        <w:autoSpaceDN w:val="0"/>
        <w:adjustRightInd w:val="0"/>
        <w:jc w:val="center"/>
        <w:rPr>
          <w:lang w:val="en-GB"/>
        </w:rPr>
      </w:pPr>
      <w:r w:rsidRPr="00FA54B7">
        <w:rPr>
          <w:lang w:val="en-GB"/>
        </w:rPr>
        <w:t>for a movement certificate EUR-MED</w:t>
      </w: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Printing instructions</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1. </w:t>
      </w:r>
      <w:r w:rsidRPr="00FA54B7">
        <w:rPr>
          <w:lang w:val="en-GB"/>
        </w:rPr>
        <w:tab/>
        <w:t xml:space="preserve">Each form shall measure 210 x </w:t>
      </w:r>
      <w:smartTag w:uri="urn:schemas-microsoft-com:office:smarttags" w:element="metricconverter">
        <w:smartTagPr>
          <w:attr w:name="ProductID" w:val="297 mm"/>
        </w:smartTagPr>
        <w:r w:rsidRPr="00FA54B7">
          <w:rPr>
            <w:lang w:val="en-GB"/>
          </w:rPr>
          <w:t>297 mm</w:t>
        </w:r>
      </w:smartTag>
      <w:r w:rsidRPr="00FA54B7">
        <w:rPr>
          <w:lang w:val="en-GB"/>
        </w:rPr>
        <w:t xml:space="preserve">; a tolerance of up to minus </w:t>
      </w:r>
      <w:smartTag w:uri="urn:schemas-microsoft-com:office:smarttags" w:element="metricconverter">
        <w:smartTagPr>
          <w:attr w:name="ProductID" w:val="5 mm"/>
        </w:smartTagPr>
        <w:r w:rsidRPr="00FA54B7">
          <w:rPr>
            <w:lang w:val="en-GB"/>
          </w:rPr>
          <w:t>5 mm</w:t>
        </w:r>
      </w:smartTag>
      <w:r w:rsidRPr="00FA54B7">
        <w:rPr>
          <w:lang w:val="en-GB"/>
        </w:rPr>
        <w:t xml:space="preserve"> or plus </w:t>
      </w:r>
      <w:smartTag w:uri="urn:schemas-microsoft-com:office:smarttags" w:element="metricconverter">
        <w:smartTagPr>
          <w:attr w:name="ProductID" w:val="8 mm"/>
        </w:smartTagPr>
        <w:r w:rsidRPr="00FA54B7">
          <w:rPr>
            <w:lang w:val="en-GB"/>
          </w:rPr>
          <w:t>8 mm</w:t>
        </w:r>
      </w:smartTag>
      <w:r w:rsidRPr="00FA54B7">
        <w:rPr>
          <w:lang w:val="en-GB"/>
        </w:rPr>
        <w:t xml:space="preserve"> in the length may be allowed. The paper used must be white, sized for writing, not containing mechanical pulp and weighing not less than 25 g/m</w:t>
      </w:r>
      <w:r w:rsidRPr="005753B7">
        <w:rPr>
          <w:sz w:val="16"/>
          <w:szCs w:val="16"/>
          <w:vertAlign w:val="superscript"/>
          <w:lang w:val="en-GB"/>
        </w:rPr>
        <w:t>2</w:t>
      </w:r>
      <w:r w:rsidRPr="00FA54B7">
        <w:rPr>
          <w:lang w:val="en-GB"/>
        </w:rPr>
        <w:t>. It shall have a printed green guilloche pattern background making any falsification by mechanical or chemical means apparent to the eye.</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ind w:left="851" w:hanging="851"/>
        <w:jc w:val="both"/>
        <w:rPr>
          <w:lang w:val="en-GB"/>
        </w:rPr>
      </w:pPr>
      <w:r w:rsidRPr="00FA54B7">
        <w:rPr>
          <w:lang w:val="en-GB"/>
        </w:rPr>
        <w:t xml:space="preserve">2. </w:t>
      </w:r>
      <w:r w:rsidRPr="00FA54B7">
        <w:rPr>
          <w:lang w:val="en-GB"/>
        </w:rPr>
        <w:tab/>
        <w:t>The competent authorities of the contracting parties may reserve the right to print the forms themselves or may have them printed by approved printers. In the latter case, each form must include a reference to such approval. Each form must bear the name and address of the printer or a mark by which the printer can be identified. It shall also bear a serial number, either printed or not, by which it can be identified.</w:t>
      </w: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autoSpaceDE w:val="0"/>
        <w:autoSpaceDN w:val="0"/>
        <w:adjustRightInd w:val="0"/>
        <w:ind w:left="851" w:hanging="851"/>
        <w:rPr>
          <w:rFonts w:cs="Verdana"/>
          <w:b/>
          <w:sz w:val="23"/>
          <w:szCs w:val="23"/>
          <w:lang w:val="en-GB"/>
        </w:rPr>
      </w:pPr>
    </w:p>
    <w:p w:rsidR="00EF30C9" w:rsidRPr="00FA54B7" w:rsidRDefault="00EF30C9" w:rsidP="00EF30C9">
      <w:pPr>
        <w:tabs>
          <w:tab w:val="left" w:pos="2490"/>
          <w:tab w:val="center" w:pos="4153"/>
        </w:tabs>
        <w:autoSpaceDE w:val="0"/>
        <w:autoSpaceDN w:val="0"/>
        <w:adjustRightInd w:val="0"/>
        <w:jc w:val="center"/>
        <w:outlineLvl w:val="0"/>
        <w:rPr>
          <w:rFonts w:cs="Verdana"/>
          <w:b/>
          <w:sz w:val="23"/>
          <w:szCs w:val="23"/>
          <w:lang w:val="en-GB"/>
        </w:rPr>
      </w:pPr>
      <w:r>
        <w:rPr>
          <w:rFonts w:cs="Verdana"/>
          <w:b/>
          <w:sz w:val="23"/>
          <w:szCs w:val="23"/>
          <w:highlight w:val="yellow"/>
          <w:lang w:val="en-GB"/>
        </w:rPr>
        <w:br w:type="page"/>
      </w:r>
      <w:r w:rsidRPr="00FA54B7">
        <w:rPr>
          <w:rFonts w:cs="Verdana"/>
          <w:b/>
          <w:sz w:val="23"/>
          <w:szCs w:val="23"/>
          <w:lang w:val="en-GB"/>
        </w:rPr>
        <w:t>MOVEMENT CERTIFICATE</w:t>
      </w:r>
    </w:p>
    <w:p w:rsidR="00EF30C9" w:rsidRPr="00FA54B7" w:rsidRDefault="00EF30C9" w:rsidP="00EF30C9">
      <w:pPr>
        <w:autoSpaceDE w:val="0"/>
        <w:autoSpaceDN w:val="0"/>
        <w:adjustRightInd w:val="0"/>
        <w:outlineLvl w:val="0"/>
        <w:rPr>
          <w:rFonts w:cs="Verdana"/>
          <w:sz w:val="23"/>
          <w:szCs w:val="23"/>
          <w:highlight w:val="yellow"/>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00"/>
        <w:gridCol w:w="1260"/>
        <w:gridCol w:w="180"/>
        <w:gridCol w:w="1800"/>
      </w:tblGrid>
      <w:tr w:rsidR="00EF30C9" w:rsidRPr="00FA54B7" w:rsidTr="00EF30C9">
        <w:trPr>
          <w:trHeight w:val="450"/>
        </w:trPr>
        <w:tc>
          <w:tcPr>
            <w:tcW w:w="4155" w:type="dxa"/>
            <w:vMerge w:val="restart"/>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   Exporter</w:t>
            </w:r>
            <w:r w:rsidRPr="00FA54B7">
              <w:rPr>
                <w:sz w:val="18"/>
                <w:szCs w:val="18"/>
                <w:lang w:val="en-GB"/>
              </w:rPr>
              <w:t xml:space="preserve"> </w:t>
            </w:r>
            <w:r w:rsidRPr="00717401">
              <w:rPr>
                <w:sz w:val="16"/>
                <w:szCs w:val="16"/>
                <w:lang w:val="en-GB"/>
              </w:rPr>
              <w:t>(Name, full address, country)</w:t>
            </w:r>
          </w:p>
        </w:tc>
        <w:tc>
          <w:tcPr>
            <w:tcW w:w="4140" w:type="dxa"/>
            <w:gridSpan w:val="4"/>
            <w:shd w:val="clear" w:color="auto" w:fill="auto"/>
            <w:noWrap/>
            <w:vAlign w:val="center"/>
          </w:tcPr>
          <w:p w:rsidR="00EF30C9" w:rsidRPr="00FA54B7" w:rsidRDefault="00EF30C9" w:rsidP="00EF30C9">
            <w:pPr>
              <w:rPr>
                <w:sz w:val="18"/>
                <w:szCs w:val="18"/>
                <w:lang w:val="en-GB"/>
              </w:rPr>
            </w:pPr>
            <w:r w:rsidRPr="00FA54B7">
              <w:rPr>
                <w:b/>
                <w:bCs/>
                <w:sz w:val="28"/>
                <w:szCs w:val="28"/>
                <w:lang w:val="en-GB"/>
              </w:rPr>
              <w:t xml:space="preserve">   EUR.1</w:t>
            </w:r>
            <w:r w:rsidRPr="00FA54B7">
              <w:rPr>
                <w:b/>
                <w:bCs/>
                <w:sz w:val="18"/>
                <w:szCs w:val="18"/>
                <w:lang w:val="en-GB"/>
              </w:rPr>
              <w:t xml:space="preserve">    No </w:t>
            </w:r>
            <w:r w:rsidRPr="00FA54B7">
              <w:rPr>
                <w:b/>
                <w:bCs/>
                <w:sz w:val="28"/>
                <w:szCs w:val="28"/>
                <w:lang w:val="en-GB"/>
              </w:rPr>
              <w:t>A</w:t>
            </w:r>
            <w:r w:rsidRPr="00FA54B7">
              <w:rPr>
                <w:sz w:val="18"/>
                <w:szCs w:val="18"/>
                <w:lang w:val="en-GB"/>
              </w:rPr>
              <w:t xml:space="preserve">     000.000</w:t>
            </w:r>
          </w:p>
        </w:tc>
      </w:tr>
      <w:tr w:rsidR="00EF30C9" w:rsidRPr="0071724E" w:rsidTr="00EF30C9">
        <w:trPr>
          <w:trHeight w:val="450"/>
        </w:trPr>
        <w:tc>
          <w:tcPr>
            <w:tcW w:w="4155" w:type="dxa"/>
            <w:vMerge/>
          </w:tcPr>
          <w:p w:rsidR="00EF30C9" w:rsidRPr="00FA54B7" w:rsidRDefault="00EF30C9" w:rsidP="00EF30C9">
            <w:pPr>
              <w:rPr>
                <w:b/>
                <w:bCs/>
                <w:sz w:val="18"/>
                <w:szCs w:val="18"/>
                <w:lang w:val="en-GB"/>
              </w:rPr>
            </w:pPr>
          </w:p>
        </w:tc>
        <w:tc>
          <w:tcPr>
            <w:tcW w:w="4140" w:type="dxa"/>
            <w:gridSpan w:val="4"/>
            <w:tcBorders>
              <w:bottom w:val="single" w:sz="12" w:space="0" w:color="auto"/>
            </w:tcBorders>
            <w:shd w:val="clear" w:color="auto" w:fill="auto"/>
            <w:noWrap/>
            <w:vAlign w:val="center"/>
          </w:tcPr>
          <w:p w:rsidR="00EF30C9" w:rsidRPr="00FA54B7" w:rsidRDefault="00EF30C9" w:rsidP="00EF30C9">
            <w:pPr>
              <w:jc w:val="center"/>
              <w:rPr>
                <w:sz w:val="18"/>
                <w:szCs w:val="18"/>
                <w:lang w:val="en-GB"/>
              </w:rPr>
            </w:pPr>
            <w:r w:rsidRPr="00FA54B7">
              <w:rPr>
                <w:sz w:val="18"/>
                <w:szCs w:val="18"/>
                <w:lang w:val="en-GB"/>
              </w:rPr>
              <w:t>See notes overleaf before completing this form.</w:t>
            </w:r>
          </w:p>
        </w:tc>
      </w:tr>
      <w:tr w:rsidR="00EF30C9" w:rsidRPr="00FA54B7" w:rsidTr="00EF30C9">
        <w:trPr>
          <w:trHeight w:val="1005"/>
        </w:trPr>
        <w:tc>
          <w:tcPr>
            <w:tcW w:w="4155" w:type="dxa"/>
            <w:vMerge/>
            <w:tcBorders>
              <w:right w:val="single" w:sz="12" w:space="0" w:color="auto"/>
            </w:tcBorders>
          </w:tcPr>
          <w:p w:rsidR="00EF30C9" w:rsidRPr="00FA54B7" w:rsidRDefault="00EF30C9" w:rsidP="00EF30C9">
            <w:pPr>
              <w:rPr>
                <w:b/>
                <w:bCs/>
                <w:sz w:val="18"/>
                <w:szCs w:val="18"/>
                <w:lang w:val="en-GB"/>
              </w:rPr>
            </w:pPr>
          </w:p>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2.   Certificate used in preferential trade between </w:t>
            </w:r>
            <w:r w:rsidRPr="00FA54B7">
              <w:rPr>
                <w:b/>
                <w:bCs/>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t xml:space="preserve">                                    </w:t>
            </w:r>
            <w:r w:rsidRPr="00FA54B7">
              <w:rPr>
                <w:b/>
                <w:bCs/>
                <w:sz w:val="18"/>
                <w:szCs w:val="18"/>
                <w:lang w:val="en-GB"/>
              </w:rPr>
              <w:t>and</w:t>
            </w:r>
            <w:r w:rsidRPr="00FA54B7">
              <w:rPr>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r>
            <w:r w:rsidRPr="00717401">
              <w:rPr>
                <w:sz w:val="15"/>
                <w:szCs w:val="15"/>
                <w:lang w:val="en-GB"/>
              </w:rPr>
              <w:t>(Insert appropriate countries, groups of countries or territories)</w:t>
            </w:r>
          </w:p>
        </w:tc>
      </w:tr>
      <w:tr w:rsidR="00EF30C9" w:rsidRPr="0071724E" w:rsidTr="00EF30C9">
        <w:trPr>
          <w:trHeight w:val="1161"/>
        </w:trPr>
        <w:tc>
          <w:tcPr>
            <w:tcW w:w="4155" w:type="dxa"/>
            <w:vMerge w:val="restart"/>
            <w:tcBorders>
              <w:right w:val="single" w:sz="1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3.   Consignee</w:t>
            </w:r>
            <w:r w:rsidRPr="00FA54B7">
              <w:rPr>
                <w:sz w:val="18"/>
                <w:szCs w:val="18"/>
                <w:lang w:val="en-GB"/>
              </w:rPr>
              <w:t xml:space="preserve"> </w:t>
            </w:r>
            <w:r w:rsidRPr="00717401">
              <w:rPr>
                <w:sz w:val="16"/>
                <w:szCs w:val="16"/>
                <w:lang w:val="en-GB"/>
              </w:rPr>
              <w:t>(Name, full address, country) (Optional)</w:t>
            </w:r>
          </w:p>
        </w:tc>
        <w:tc>
          <w:tcPr>
            <w:tcW w:w="4140" w:type="dxa"/>
            <w:gridSpan w:val="4"/>
            <w:vMerge/>
            <w:tcBorders>
              <w:left w:val="single" w:sz="12" w:space="0" w:color="auto"/>
              <w:bottom w:val="single" w:sz="12" w:space="0" w:color="auto"/>
              <w:right w:val="single" w:sz="12" w:space="0" w:color="auto"/>
            </w:tcBorders>
          </w:tcPr>
          <w:p w:rsidR="00EF30C9" w:rsidRPr="00FA54B7" w:rsidRDefault="00EF30C9" w:rsidP="00EF30C9">
            <w:pPr>
              <w:rPr>
                <w:b/>
                <w:bCs/>
                <w:sz w:val="18"/>
                <w:szCs w:val="18"/>
                <w:lang w:val="en-GB"/>
              </w:rPr>
            </w:pPr>
          </w:p>
        </w:tc>
      </w:tr>
      <w:tr w:rsidR="00EF30C9" w:rsidRPr="0071724E" w:rsidTr="00EF30C9">
        <w:trPr>
          <w:trHeight w:val="1784"/>
        </w:trPr>
        <w:tc>
          <w:tcPr>
            <w:tcW w:w="4155" w:type="dxa"/>
            <w:vMerge/>
            <w:shd w:val="clear" w:color="auto" w:fill="auto"/>
            <w:noWrap/>
          </w:tcPr>
          <w:p w:rsidR="00EF30C9" w:rsidRPr="00FA54B7" w:rsidRDefault="00EF30C9" w:rsidP="00EF30C9">
            <w:pPr>
              <w:rPr>
                <w:sz w:val="18"/>
                <w:szCs w:val="18"/>
                <w:lang w:val="en-GB"/>
              </w:rPr>
            </w:pPr>
          </w:p>
        </w:tc>
        <w:tc>
          <w:tcPr>
            <w:tcW w:w="216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4.   Country, group of </w:t>
            </w:r>
            <w:r w:rsidRPr="00FA54B7">
              <w:rPr>
                <w:b/>
                <w:bCs/>
                <w:sz w:val="18"/>
                <w:szCs w:val="18"/>
                <w:lang w:val="en-GB"/>
              </w:rPr>
              <w:br/>
              <w:t xml:space="preserve">      countries or territory </w:t>
            </w:r>
            <w:r w:rsidRPr="00FA54B7">
              <w:rPr>
                <w:b/>
                <w:bCs/>
                <w:sz w:val="18"/>
                <w:szCs w:val="18"/>
                <w:lang w:val="en-GB"/>
              </w:rPr>
              <w:br/>
              <w:t xml:space="preserve">      in which the products </w:t>
            </w:r>
            <w:r w:rsidRPr="00FA54B7">
              <w:rPr>
                <w:b/>
                <w:bCs/>
                <w:sz w:val="18"/>
                <w:szCs w:val="18"/>
                <w:lang w:val="en-GB"/>
              </w:rPr>
              <w:br/>
              <w:t xml:space="preserve">      are considered as </w:t>
            </w:r>
            <w:r w:rsidRPr="00FA54B7">
              <w:rPr>
                <w:b/>
                <w:bCs/>
                <w:sz w:val="18"/>
                <w:szCs w:val="18"/>
                <w:lang w:val="en-GB"/>
              </w:rPr>
              <w:br/>
              <w:t xml:space="preserve">      originating</w:t>
            </w:r>
          </w:p>
        </w:tc>
        <w:tc>
          <w:tcPr>
            <w:tcW w:w="198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5.   Country, group of </w:t>
            </w:r>
            <w:r w:rsidRPr="00FA54B7">
              <w:rPr>
                <w:b/>
                <w:bCs/>
                <w:sz w:val="18"/>
                <w:szCs w:val="18"/>
                <w:lang w:val="en-GB"/>
              </w:rPr>
              <w:br/>
              <w:t xml:space="preserve">      countries or </w:t>
            </w:r>
          </w:p>
          <w:p w:rsidR="00EF30C9" w:rsidRPr="00FA54B7" w:rsidRDefault="00EF30C9" w:rsidP="00EF30C9">
            <w:pPr>
              <w:rPr>
                <w:b/>
                <w:bCs/>
                <w:sz w:val="18"/>
                <w:szCs w:val="18"/>
                <w:lang w:val="en-GB"/>
              </w:rPr>
            </w:pPr>
            <w:r w:rsidRPr="00FA54B7">
              <w:rPr>
                <w:b/>
                <w:bCs/>
                <w:sz w:val="18"/>
                <w:szCs w:val="18"/>
                <w:lang w:val="en-GB"/>
              </w:rPr>
              <w:t xml:space="preserve">      territory of </w:t>
            </w:r>
            <w:r w:rsidRPr="00FA54B7">
              <w:rPr>
                <w:b/>
                <w:bCs/>
                <w:sz w:val="18"/>
                <w:szCs w:val="18"/>
                <w:lang w:val="en-GB"/>
              </w:rPr>
              <w:br/>
              <w:t xml:space="preserve">      destination</w:t>
            </w:r>
          </w:p>
        </w:tc>
      </w:tr>
      <w:tr w:rsidR="00EF30C9" w:rsidRPr="0071724E" w:rsidTr="00EF30C9">
        <w:trPr>
          <w:trHeight w:val="1806"/>
        </w:trPr>
        <w:tc>
          <w:tcPr>
            <w:tcW w:w="4155" w:type="dxa"/>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6.   Transport details </w:t>
            </w:r>
            <w:r w:rsidRPr="00717401">
              <w:rPr>
                <w:sz w:val="16"/>
                <w:szCs w:val="16"/>
                <w:lang w:val="en-GB"/>
              </w:rPr>
              <w:t>(Optional)</w:t>
            </w:r>
          </w:p>
        </w:tc>
        <w:tc>
          <w:tcPr>
            <w:tcW w:w="4140" w:type="dxa"/>
            <w:gridSpan w:val="4"/>
            <w:shd w:val="clear" w:color="auto" w:fill="auto"/>
            <w:noWrap/>
          </w:tcPr>
          <w:p w:rsidR="00EF30C9" w:rsidRPr="00FA54B7" w:rsidRDefault="00EF30C9" w:rsidP="00EF30C9">
            <w:pPr>
              <w:rPr>
                <w:b/>
                <w:bCs/>
                <w:sz w:val="18"/>
                <w:szCs w:val="18"/>
                <w:lang w:val="en-GB"/>
              </w:rPr>
            </w:pPr>
          </w:p>
          <w:p w:rsidR="00EF30C9" w:rsidRDefault="00EF30C9" w:rsidP="00EF30C9">
            <w:pPr>
              <w:rPr>
                <w:b/>
                <w:bCs/>
                <w:sz w:val="18"/>
                <w:szCs w:val="18"/>
                <w:lang w:val="en-GB"/>
              </w:rPr>
            </w:pPr>
            <w:r w:rsidRPr="00FA54B7">
              <w:rPr>
                <w:b/>
                <w:bCs/>
                <w:sz w:val="18"/>
                <w:szCs w:val="18"/>
                <w:lang w:val="en-GB"/>
              </w:rPr>
              <w:t xml:space="preserve">7. </w:t>
            </w:r>
            <w:r>
              <w:rPr>
                <w:b/>
                <w:bCs/>
                <w:sz w:val="18"/>
                <w:szCs w:val="18"/>
                <w:lang w:val="en-GB"/>
              </w:rPr>
              <w:t xml:space="preserve">  </w:t>
            </w:r>
            <w:r w:rsidRPr="00FA54B7">
              <w:rPr>
                <w:b/>
                <w:bCs/>
                <w:sz w:val="18"/>
                <w:szCs w:val="18"/>
                <w:lang w:val="en-GB"/>
              </w:rPr>
              <w:t>Remarks</w:t>
            </w:r>
          </w:p>
          <w:p w:rsidR="00EF30C9" w:rsidRDefault="00EF30C9" w:rsidP="00EF30C9">
            <w:pPr>
              <w:rPr>
                <w:b/>
                <w:bCs/>
                <w:sz w:val="18"/>
                <w:szCs w:val="18"/>
                <w:lang w:val="en-GB"/>
              </w:rPr>
            </w:pPr>
          </w:p>
          <w:p w:rsidR="00EF30C9" w:rsidRPr="005753B7" w:rsidRDefault="00EF30C9" w:rsidP="00EF30C9">
            <w:pPr>
              <w:rPr>
                <w:sz w:val="21"/>
                <w:szCs w:val="21"/>
                <w:lang w:val="en-GB"/>
              </w:rPr>
            </w:pPr>
            <w:r w:rsidRPr="00FA54B7">
              <w:rPr>
                <w:sz w:val="18"/>
                <w:szCs w:val="18"/>
                <w:lang w:val="en-GB"/>
              </w:rPr>
              <w:sym w:font="Wingdings" w:char="F03F"/>
            </w:r>
            <w:r>
              <w:rPr>
                <w:sz w:val="18"/>
                <w:szCs w:val="18"/>
                <w:lang w:val="en-GB"/>
              </w:rPr>
              <w:t xml:space="preserve"> </w:t>
            </w:r>
            <w:r w:rsidRPr="005753B7">
              <w:rPr>
                <w:b/>
                <w:sz w:val="21"/>
                <w:szCs w:val="21"/>
                <w:lang w:val="en-GB"/>
              </w:rPr>
              <w:t>Cumulation applied with……</w:t>
            </w:r>
            <w:r>
              <w:rPr>
                <w:b/>
                <w:sz w:val="21"/>
                <w:szCs w:val="21"/>
                <w:lang w:val="en-GB"/>
              </w:rPr>
              <w:t>……………</w:t>
            </w:r>
          </w:p>
          <w:p w:rsidR="00EF30C9" w:rsidRDefault="00EF30C9" w:rsidP="00EF30C9">
            <w:pPr>
              <w:rPr>
                <w:sz w:val="18"/>
                <w:szCs w:val="18"/>
                <w:lang w:val="en-GB"/>
              </w:rPr>
            </w:pPr>
          </w:p>
          <w:p w:rsidR="00EF30C9" w:rsidRPr="00717401" w:rsidRDefault="00EF30C9" w:rsidP="00EF30C9">
            <w:pPr>
              <w:rPr>
                <w:sz w:val="16"/>
                <w:szCs w:val="16"/>
                <w:lang w:val="en-GB"/>
              </w:rPr>
            </w:pPr>
            <w:r w:rsidRPr="00717401">
              <w:rPr>
                <w:sz w:val="16"/>
                <w:szCs w:val="16"/>
                <w:lang w:val="en-GB"/>
              </w:rPr>
              <w:t>(name of the country/countries)</w:t>
            </w:r>
          </w:p>
          <w:p w:rsidR="00EF30C9" w:rsidRDefault="00EF30C9" w:rsidP="00EF30C9">
            <w:pPr>
              <w:rPr>
                <w:sz w:val="18"/>
                <w:szCs w:val="18"/>
                <w:lang w:val="en-GB"/>
              </w:rPr>
            </w:pPr>
          </w:p>
          <w:p w:rsidR="00EF30C9" w:rsidRDefault="00EF30C9" w:rsidP="00EF30C9">
            <w:pPr>
              <w:rPr>
                <w:sz w:val="18"/>
                <w:szCs w:val="18"/>
                <w:lang w:val="en-GB"/>
              </w:rPr>
            </w:pPr>
            <w:r w:rsidRPr="00FA54B7">
              <w:rPr>
                <w:sz w:val="18"/>
                <w:szCs w:val="18"/>
                <w:lang w:val="en-GB"/>
              </w:rPr>
              <w:sym w:font="Wingdings" w:char="F03F"/>
            </w:r>
            <w:r>
              <w:rPr>
                <w:sz w:val="18"/>
                <w:szCs w:val="18"/>
                <w:lang w:val="en-GB"/>
              </w:rPr>
              <w:t xml:space="preserve"> </w:t>
            </w:r>
            <w:r w:rsidRPr="005753B7">
              <w:rPr>
                <w:b/>
                <w:sz w:val="21"/>
                <w:szCs w:val="21"/>
                <w:lang w:val="en-GB"/>
              </w:rPr>
              <w:t>No cumulation applied.</w:t>
            </w:r>
          </w:p>
          <w:p w:rsidR="00EF30C9" w:rsidRDefault="00EF30C9" w:rsidP="00EF30C9">
            <w:pPr>
              <w:rPr>
                <w:sz w:val="18"/>
                <w:szCs w:val="18"/>
                <w:lang w:val="en-GB"/>
              </w:rPr>
            </w:pPr>
          </w:p>
          <w:p w:rsidR="00EF30C9" w:rsidRPr="00717401" w:rsidRDefault="00EF30C9" w:rsidP="00EF30C9">
            <w:pPr>
              <w:rPr>
                <w:sz w:val="16"/>
                <w:szCs w:val="16"/>
                <w:lang w:val="en-GB"/>
              </w:rPr>
            </w:pPr>
            <w:r w:rsidRPr="00717401">
              <w:rPr>
                <w:sz w:val="16"/>
                <w:szCs w:val="16"/>
                <w:lang w:val="en-GB"/>
              </w:rPr>
              <w:t>(Insert X in the appropriate box)</w:t>
            </w:r>
          </w:p>
          <w:p w:rsidR="00EF30C9" w:rsidRPr="00FA54B7" w:rsidRDefault="00EF30C9" w:rsidP="00EF30C9">
            <w:pPr>
              <w:rPr>
                <w:b/>
                <w:bCs/>
                <w:sz w:val="18"/>
                <w:szCs w:val="18"/>
                <w:lang w:val="en-GB"/>
              </w:rPr>
            </w:pPr>
          </w:p>
        </w:tc>
      </w:tr>
      <w:tr w:rsidR="00EF30C9" w:rsidRPr="00FA54B7" w:rsidTr="00EF30C9">
        <w:trPr>
          <w:trHeight w:val="4496"/>
        </w:trPr>
        <w:tc>
          <w:tcPr>
            <w:tcW w:w="5055"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8.   Item number; Marks and numbers; Number and kind of </w:t>
            </w:r>
          </w:p>
          <w:p w:rsidR="00EF30C9" w:rsidRPr="00FA54B7" w:rsidRDefault="00EF30C9" w:rsidP="00EF30C9">
            <w:pPr>
              <w:rPr>
                <w:b/>
                <w:bCs/>
                <w:sz w:val="18"/>
                <w:szCs w:val="18"/>
                <w:lang w:val="en-GB"/>
              </w:rPr>
            </w:pPr>
            <w:r w:rsidRPr="00FA54B7">
              <w:rPr>
                <w:b/>
                <w:bCs/>
                <w:sz w:val="18"/>
                <w:szCs w:val="18"/>
                <w:lang w:val="en-GB"/>
              </w:rPr>
              <w:t xml:space="preserve">      packages</w:t>
            </w:r>
            <w:r w:rsidRPr="00FA54B7">
              <w:rPr>
                <w:b/>
                <w:bCs/>
                <w:sz w:val="18"/>
                <w:szCs w:val="18"/>
                <w:vertAlign w:val="superscript"/>
                <w:lang w:val="en-GB"/>
              </w:rPr>
              <w:t>1</w:t>
            </w:r>
            <w:r w:rsidRPr="00FA54B7">
              <w:rPr>
                <w:b/>
                <w:bCs/>
                <w:sz w:val="18"/>
                <w:szCs w:val="18"/>
                <w:lang w:val="en-GB"/>
              </w:rPr>
              <w:t>; Description of goods</w:t>
            </w:r>
          </w:p>
        </w:tc>
        <w:tc>
          <w:tcPr>
            <w:tcW w:w="1440"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9.   Gross mass</w:t>
            </w:r>
            <w:r w:rsidRPr="00FA54B7">
              <w:rPr>
                <w:b/>
                <w:bCs/>
                <w:sz w:val="18"/>
                <w:szCs w:val="18"/>
                <w:lang w:val="en-GB"/>
              </w:rPr>
              <w:br/>
              <w:t xml:space="preserve">      (kg) or other</w:t>
            </w:r>
            <w:r w:rsidRPr="00FA54B7">
              <w:rPr>
                <w:b/>
                <w:bCs/>
                <w:sz w:val="18"/>
                <w:szCs w:val="18"/>
                <w:lang w:val="en-GB"/>
              </w:rPr>
              <w:br/>
              <w:t xml:space="preserve">      measure</w:t>
            </w:r>
            <w:r w:rsidRPr="00FA54B7">
              <w:rPr>
                <w:b/>
                <w:bCs/>
                <w:sz w:val="18"/>
                <w:szCs w:val="18"/>
                <w:lang w:val="en-GB"/>
              </w:rPr>
              <w:br/>
              <w:t xml:space="preserve">      (litres, m</w:t>
            </w:r>
            <w:r w:rsidRPr="00FA54B7">
              <w:rPr>
                <w:b/>
                <w:bCs/>
                <w:sz w:val="18"/>
                <w:szCs w:val="18"/>
                <w:vertAlign w:val="superscript"/>
                <w:lang w:val="en-GB"/>
              </w:rPr>
              <w:t>3</w:t>
            </w:r>
            <w:r w:rsidRPr="00FA54B7">
              <w:rPr>
                <w:b/>
                <w:bCs/>
                <w:sz w:val="18"/>
                <w:szCs w:val="18"/>
                <w:lang w:val="en-GB"/>
              </w:rPr>
              <w:t>.,</w:t>
            </w:r>
            <w:r w:rsidRPr="00FA54B7">
              <w:rPr>
                <w:b/>
                <w:bCs/>
                <w:sz w:val="18"/>
                <w:szCs w:val="18"/>
                <w:lang w:val="en-GB"/>
              </w:rPr>
              <w:br/>
              <w:t xml:space="preserve">      etc.)</w:t>
            </w:r>
          </w:p>
        </w:tc>
        <w:tc>
          <w:tcPr>
            <w:tcW w:w="1800" w:type="dxa"/>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10.   Invoices</w:t>
            </w:r>
            <w:r w:rsidRPr="00FA54B7">
              <w:rPr>
                <w:sz w:val="18"/>
                <w:szCs w:val="18"/>
                <w:lang w:val="en-GB"/>
              </w:rPr>
              <w:br/>
            </w:r>
            <w:r w:rsidRPr="00FA54B7">
              <w:rPr>
                <w:sz w:val="18"/>
                <w:szCs w:val="18"/>
                <w:lang w:val="en-GB"/>
              </w:rPr>
              <w:br/>
            </w:r>
            <w:r w:rsidRPr="00717401">
              <w:rPr>
                <w:sz w:val="16"/>
                <w:szCs w:val="16"/>
                <w:lang w:val="en-GB"/>
              </w:rPr>
              <w:t xml:space="preserve">         (Optional)</w:t>
            </w:r>
          </w:p>
        </w:tc>
      </w:tr>
    </w:tbl>
    <w:p w:rsidR="00EF30C9" w:rsidRPr="00FA54B7" w:rsidRDefault="00EF30C9" w:rsidP="00EF30C9">
      <w:pPr>
        <w:rPr>
          <w:lang w:val="en-GB"/>
        </w:rPr>
      </w:pPr>
    </w:p>
    <w:p w:rsidR="00EF30C9" w:rsidRPr="00FA54B7" w:rsidRDefault="00EF30C9" w:rsidP="00EF30C9">
      <w:pPr>
        <w:rPr>
          <w:lang w:val="en-GB"/>
        </w:rPr>
      </w:pPr>
      <w:r w:rsidRPr="00FA54B7">
        <w:rPr>
          <w:b/>
          <w:bCs/>
          <w:sz w:val="18"/>
          <w:szCs w:val="18"/>
          <w:vertAlign w:val="superscript"/>
          <w:lang w:val="en-GB"/>
        </w:rPr>
        <w:t>1</w:t>
      </w:r>
      <w:r w:rsidRPr="00FA54B7">
        <w:rPr>
          <w:sz w:val="16"/>
          <w:szCs w:val="16"/>
          <w:lang w:val="en-GB"/>
        </w:rPr>
        <w:t xml:space="preserve">       If goods are not packed, indicate number of articles or state “in bulk” as appropriate</w:t>
      </w:r>
      <w:r w:rsidRPr="00FA54B7">
        <w:rPr>
          <w:lang w:val="en-GB"/>
        </w:rPr>
        <w:t xml:space="preserve"> </w:t>
      </w: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4140"/>
      </w:tblGrid>
      <w:tr w:rsidR="00EF30C9" w:rsidRPr="00FA54B7" w:rsidTr="00EF30C9">
        <w:trPr>
          <w:trHeight w:val="5520"/>
        </w:trPr>
        <w:tc>
          <w:tcPr>
            <w:tcW w:w="4155" w:type="dxa"/>
            <w:shd w:val="clear" w:color="auto" w:fill="auto"/>
          </w:tcPr>
          <w:p w:rsidR="00EF30C9" w:rsidRPr="00FA54B7" w:rsidRDefault="00EF30C9" w:rsidP="00EF30C9">
            <w:pPr>
              <w:rPr>
                <w:b/>
                <w:bCs/>
                <w:sz w:val="18"/>
                <w:szCs w:val="18"/>
                <w:lang w:val="en-GB"/>
              </w:rPr>
            </w:pPr>
          </w:p>
          <w:p w:rsidR="00EF30C9" w:rsidRPr="00FA54B7" w:rsidRDefault="00EF30C9" w:rsidP="00EF30C9">
            <w:pPr>
              <w:rPr>
                <w:sz w:val="18"/>
                <w:szCs w:val="18"/>
                <w:lang w:val="en-GB"/>
              </w:rPr>
            </w:pPr>
            <w:r w:rsidRPr="00FA54B7">
              <w:rPr>
                <w:b/>
                <w:bCs/>
                <w:sz w:val="18"/>
                <w:szCs w:val="18"/>
                <w:lang w:val="en-GB"/>
              </w:rPr>
              <w:t>11.   CUSTOMS ENDORSEMENT</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i/>
                <w:iCs/>
                <w:sz w:val="18"/>
                <w:szCs w:val="18"/>
                <w:lang w:val="en-GB"/>
              </w:rPr>
            </w:pPr>
            <w:r w:rsidRPr="00FA54B7">
              <w:rPr>
                <w:i/>
                <w:iCs/>
                <w:sz w:val="18"/>
                <w:szCs w:val="18"/>
                <w:lang w:val="en-GB"/>
              </w:rPr>
              <w:t>Declaration certified</w:t>
            </w:r>
          </w:p>
          <w:p w:rsidR="00EF30C9" w:rsidRPr="00FA54B7" w:rsidRDefault="00EF30C9" w:rsidP="00EF30C9">
            <w:pPr>
              <w:rPr>
                <w:i/>
                <w:iCs/>
                <w:sz w:val="18"/>
                <w:szCs w:val="18"/>
                <w:lang w:val="en-GB"/>
              </w:rPr>
            </w:pPr>
          </w:p>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t>Export document</w:t>
            </w:r>
            <w:r w:rsidRPr="00FA54B7">
              <w:rPr>
                <w:b/>
                <w:bCs/>
                <w:sz w:val="18"/>
                <w:szCs w:val="18"/>
                <w:vertAlign w:val="superscript"/>
                <w:lang w:val="en-GB"/>
              </w:rPr>
              <w:t xml:space="preserve">1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t>From.......................................No...........</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Of...........................................................</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Customs office.......................................</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Issuing country or territory...................Stamp</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t>..............................................................</w:t>
            </w: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br w:type="page"/>
              <w:t>Place and date.......................................</w:t>
            </w:r>
            <w:r w:rsidRPr="00FA54B7">
              <w:rPr>
                <w:sz w:val="18"/>
                <w:szCs w:val="18"/>
                <w:lang w:val="en-GB"/>
              </w:rPr>
              <w:br w:type="page"/>
              <w:t>.</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p>
          <w:p w:rsidR="00EF30C9" w:rsidRPr="00FA54B7" w:rsidRDefault="00EF30C9" w:rsidP="00EF30C9">
            <w:pPr>
              <w:rPr>
                <w:sz w:val="18"/>
                <w:szCs w:val="18"/>
                <w:lang w:val="en-GB"/>
              </w:rPr>
            </w:pPr>
          </w:p>
          <w:p w:rsidR="00EF30C9" w:rsidRPr="005753B7" w:rsidRDefault="00EF30C9" w:rsidP="00EF30C9">
            <w:pPr>
              <w:rPr>
                <w:sz w:val="16"/>
                <w:szCs w:val="16"/>
                <w:lang w:val="en-GB"/>
              </w:rPr>
            </w:pPr>
            <w:r w:rsidRPr="00FA54B7">
              <w:rPr>
                <w:sz w:val="18"/>
                <w:szCs w:val="18"/>
                <w:lang w:val="en-GB"/>
              </w:rPr>
              <w:br w:type="page"/>
            </w:r>
            <w:r w:rsidRPr="00FA54B7">
              <w:rPr>
                <w:sz w:val="18"/>
                <w:szCs w:val="18"/>
                <w:lang w:val="en-GB"/>
              </w:rPr>
              <w:br w:type="page"/>
            </w:r>
            <w:r w:rsidRPr="005753B7">
              <w:rPr>
                <w:sz w:val="16"/>
                <w:szCs w:val="16"/>
                <w:lang w:val="en-GB"/>
              </w:rPr>
              <w:t>(Signature)</w:t>
            </w:r>
          </w:p>
          <w:p w:rsidR="00EF30C9" w:rsidRPr="00FA54B7" w:rsidRDefault="00EF30C9" w:rsidP="00EF30C9">
            <w:pPr>
              <w:rPr>
                <w:b/>
                <w:bCs/>
                <w:sz w:val="18"/>
                <w:szCs w:val="18"/>
                <w:lang w:val="en-GB"/>
              </w:rPr>
            </w:pPr>
          </w:p>
        </w:tc>
        <w:tc>
          <w:tcPr>
            <w:tcW w:w="4140" w:type="dxa"/>
            <w:shd w:val="clear" w:color="auto" w:fill="auto"/>
          </w:tcPr>
          <w:p w:rsidR="00EF30C9" w:rsidRPr="00FA54B7" w:rsidRDefault="00EF30C9" w:rsidP="00EF30C9">
            <w:pPr>
              <w:rPr>
                <w:b/>
                <w:bCs/>
                <w:sz w:val="18"/>
                <w:szCs w:val="18"/>
                <w:lang w:val="en-GB"/>
              </w:rPr>
            </w:pPr>
          </w:p>
          <w:p w:rsidR="00EF30C9" w:rsidRPr="00FA54B7" w:rsidRDefault="00EF30C9" w:rsidP="00EF30C9">
            <w:pPr>
              <w:rPr>
                <w:sz w:val="18"/>
                <w:szCs w:val="18"/>
                <w:lang w:val="en-GB"/>
              </w:rPr>
            </w:pPr>
            <w:r w:rsidRPr="00FA54B7">
              <w:rPr>
                <w:b/>
                <w:bCs/>
                <w:sz w:val="18"/>
                <w:szCs w:val="18"/>
                <w:lang w:val="en-GB"/>
              </w:rPr>
              <w:t>12.   DECLARATION BY THE EXPORTER</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I, the undersigned, declare that the goods described </w:t>
            </w:r>
            <w:r w:rsidRPr="00FA54B7">
              <w:rPr>
                <w:sz w:val="18"/>
                <w:szCs w:val="18"/>
                <w:lang w:val="en-GB"/>
              </w:rPr>
              <w:br w:type="page"/>
              <w:t xml:space="preserve">    </w:t>
            </w:r>
          </w:p>
          <w:p w:rsidR="00EF30C9" w:rsidRPr="00FA54B7" w:rsidRDefault="00EF30C9" w:rsidP="00EF30C9">
            <w:pPr>
              <w:rPr>
                <w:sz w:val="18"/>
                <w:szCs w:val="18"/>
                <w:lang w:val="en-GB"/>
              </w:rPr>
            </w:pPr>
            <w:r w:rsidRPr="00FA54B7">
              <w:rPr>
                <w:sz w:val="18"/>
                <w:szCs w:val="18"/>
                <w:lang w:val="en-GB"/>
              </w:rPr>
              <w:t xml:space="preserve">   above meet the conditions required for the issue of </w:t>
            </w:r>
            <w:r w:rsidRPr="00FA54B7">
              <w:rPr>
                <w:sz w:val="18"/>
                <w:szCs w:val="18"/>
                <w:lang w:val="en-GB"/>
              </w:rPr>
              <w:br w:type="page"/>
              <w:t xml:space="preserve">   </w:t>
            </w:r>
          </w:p>
          <w:p w:rsidR="00EF30C9" w:rsidRPr="00FA54B7" w:rsidRDefault="00EF30C9" w:rsidP="00EF30C9">
            <w:pPr>
              <w:rPr>
                <w:sz w:val="18"/>
                <w:szCs w:val="18"/>
                <w:lang w:val="en-GB"/>
              </w:rPr>
            </w:pPr>
            <w:r w:rsidRPr="00FA54B7">
              <w:rPr>
                <w:sz w:val="18"/>
                <w:szCs w:val="18"/>
                <w:lang w:val="en-GB"/>
              </w:rPr>
              <w:t xml:space="preserve">   this certificate.</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Place and date..............................................</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   ....................................................................</w:t>
            </w:r>
            <w:r w:rsidRPr="00FA54B7">
              <w:rPr>
                <w:sz w:val="18"/>
                <w:szCs w:val="18"/>
                <w:lang w:val="en-GB"/>
              </w:rPr>
              <w:br w:type="page"/>
            </w:r>
            <w:r w:rsidRPr="00FA54B7">
              <w:rPr>
                <w:sz w:val="18"/>
                <w:szCs w:val="18"/>
                <w:lang w:val="en-GB"/>
              </w:rPr>
              <w:br w:type="page"/>
              <w:t xml:space="preserve">   </w:t>
            </w:r>
          </w:p>
          <w:p w:rsidR="00EF30C9" w:rsidRPr="00FA54B7" w:rsidRDefault="00EF30C9" w:rsidP="00EF30C9">
            <w:pPr>
              <w:rPr>
                <w:sz w:val="18"/>
                <w:szCs w:val="18"/>
                <w:lang w:val="en-GB"/>
              </w:rPr>
            </w:pPr>
          </w:p>
          <w:p w:rsidR="00EF30C9" w:rsidRPr="005753B7" w:rsidRDefault="00EF30C9" w:rsidP="00EF30C9">
            <w:pPr>
              <w:rPr>
                <w:b/>
                <w:bCs/>
                <w:sz w:val="16"/>
                <w:szCs w:val="16"/>
                <w:lang w:val="en-GB"/>
              </w:rPr>
            </w:pPr>
            <w:r w:rsidRPr="00FA54B7">
              <w:rPr>
                <w:sz w:val="18"/>
                <w:szCs w:val="18"/>
                <w:lang w:val="en-GB"/>
              </w:rPr>
              <w:t xml:space="preserve"> </w:t>
            </w:r>
            <w:r w:rsidRPr="005753B7">
              <w:rPr>
                <w:sz w:val="16"/>
                <w:szCs w:val="16"/>
                <w:lang w:val="en-GB"/>
              </w:rPr>
              <w:t>(Signature)</w:t>
            </w:r>
          </w:p>
        </w:tc>
      </w:tr>
    </w:tbl>
    <w:p w:rsidR="00EF30C9" w:rsidRPr="00FA54B7" w:rsidRDefault="00EF30C9" w:rsidP="00EF30C9">
      <w:pPr>
        <w:rPr>
          <w:b/>
          <w:bCs/>
          <w:sz w:val="18"/>
          <w:szCs w:val="18"/>
          <w:vertAlign w:val="superscript"/>
          <w:lang w:val="en-GB"/>
        </w:rPr>
      </w:pPr>
    </w:p>
    <w:p w:rsidR="00EF30C9" w:rsidRDefault="00EF30C9" w:rsidP="00EF30C9">
      <w:pPr>
        <w:rPr>
          <w:sz w:val="16"/>
          <w:szCs w:val="16"/>
          <w:lang w:val="en-GB"/>
        </w:rPr>
      </w:pPr>
      <w:r w:rsidRPr="00FA54B7">
        <w:rPr>
          <w:b/>
          <w:bCs/>
          <w:sz w:val="18"/>
          <w:szCs w:val="18"/>
          <w:vertAlign w:val="superscript"/>
          <w:lang w:val="en-GB"/>
        </w:rPr>
        <w:t>1</w:t>
      </w:r>
      <w:r w:rsidRPr="00FA54B7">
        <w:rPr>
          <w:sz w:val="16"/>
          <w:szCs w:val="16"/>
          <w:lang w:val="en-GB"/>
        </w:rPr>
        <w:t xml:space="preserve">       Complete only where the regulations of the exporting country or territory require</w:t>
      </w:r>
    </w:p>
    <w:p w:rsidR="00EF30C9" w:rsidRPr="00FA54B7" w:rsidRDefault="00EF30C9" w:rsidP="00EF30C9">
      <w:pPr>
        <w:rPr>
          <w:lang w:val="en-GB"/>
        </w:rPr>
      </w:pPr>
      <w:r>
        <w:rPr>
          <w:sz w:val="16"/>
          <w:szCs w:val="16"/>
          <w:lang w:val="en-GB"/>
        </w:rPr>
        <w:br w:type="page"/>
      </w:r>
    </w:p>
    <w:tbl>
      <w:tblPr>
        <w:tblW w:w="8295" w:type="dxa"/>
        <w:tblInd w:w="55" w:type="dxa"/>
        <w:tblLayout w:type="fixed"/>
        <w:tblCellMar>
          <w:left w:w="70" w:type="dxa"/>
          <w:right w:w="70" w:type="dxa"/>
        </w:tblCellMar>
        <w:tblLook w:val="0000" w:firstRow="0" w:lastRow="0" w:firstColumn="0" w:lastColumn="0" w:noHBand="0" w:noVBand="0"/>
      </w:tblPr>
      <w:tblGrid>
        <w:gridCol w:w="4155"/>
        <w:gridCol w:w="4140"/>
      </w:tblGrid>
      <w:tr w:rsidR="00EF30C9" w:rsidRPr="00FA54B7" w:rsidTr="00EF30C9">
        <w:trPr>
          <w:trHeight w:val="645"/>
        </w:trPr>
        <w:tc>
          <w:tcPr>
            <w:tcW w:w="4155" w:type="dxa"/>
            <w:vMerge w:val="restart"/>
            <w:tcBorders>
              <w:top w:val="single" w:sz="2" w:space="0" w:color="auto"/>
              <w:left w:val="single" w:sz="2" w:space="0" w:color="auto"/>
              <w:bottom w:val="single" w:sz="2" w:space="0" w:color="auto"/>
              <w:right w:val="single" w:sz="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13.   REQUEST FOR VERIFICATION, to</w:t>
            </w: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rPr>
                <w:sz w:val="18"/>
                <w:szCs w:val="18"/>
                <w:lang w:val="en-GB"/>
              </w:rPr>
            </w:pPr>
          </w:p>
          <w:p w:rsidR="00EF30C9" w:rsidRPr="00FA54B7" w:rsidRDefault="00EF30C9" w:rsidP="00EF30C9">
            <w:pPr>
              <w:jc w:val="center"/>
              <w:rPr>
                <w:sz w:val="18"/>
                <w:szCs w:val="18"/>
                <w:lang w:val="en-GB"/>
              </w:rPr>
            </w:pPr>
          </w:p>
        </w:tc>
        <w:tc>
          <w:tcPr>
            <w:tcW w:w="4140" w:type="dxa"/>
            <w:tcBorders>
              <w:top w:val="single" w:sz="2" w:space="0" w:color="auto"/>
              <w:left w:val="single" w:sz="2" w:space="0" w:color="auto"/>
              <w:bottom w:val="single" w:sz="2" w:space="0" w:color="auto"/>
              <w:right w:val="single" w:sz="2" w:space="0" w:color="auto"/>
            </w:tcBorders>
            <w:shd w:val="clear" w:color="auto" w:fill="auto"/>
            <w:noWrap/>
          </w:tcPr>
          <w:p w:rsidR="00EF30C9" w:rsidRPr="00FA54B7" w:rsidRDefault="00EF30C9" w:rsidP="00EF30C9">
            <w:pPr>
              <w:rPr>
                <w:b/>
                <w:bCs/>
                <w:sz w:val="18"/>
                <w:szCs w:val="18"/>
                <w:lang w:val="en-GB"/>
              </w:rPr>
            </w:pPr>
          </w:p>
          <w:p w:rsidR="00EF30C9" w:rsidRDefault="00EF30C9" w:rsidP="00EF30C9">
            <w:pPr>
              <w:rPr>
                <w:b/>
                <w:bCs/>
                <w:sz w:val="18"/>
                <w:szCs w:val="18"/>
                <w:lang w:val="en-GB"/>
              </w:rPr>
            </w:pPr>
            <w:r w:rsidRPr="00FA54B7">
              <w:rPr>
                <w:b/>
                <w:bCs/>
                <w:sz w:val="18"/>
                <w:szCs w:val="18"/>
                <w:lang w:val="en-GB"/>
              </w:rPr>
              <w:t>14.   RESULT OF VERIFICATION</w:t>
            </w:r>
          </w:p>
          <w:p w:rsidR="00EF30C9" w:rsidRDefault="00EF30C9" w:rsidP="00EF30C9">
            <w:pPr>
              <w:rPr>
                <w:sz w:val="18"/>
                <w:szCs w:val="18"/>
                <w:lang w:val="en-GB"/>
              </w:rPr>
            </w:pPr>
          </w:p>
          <w:p w:rsidR="00EF30C9" w:rsidRPr="00FA54B7" w:rsidRDefault="00EF30C9" w:rsidP="00EF30C9">
            <w:pPr>
              <w:rPr>
                <w:sz w:val="18"/>
                <w:szCs w:val="18"/>
                <w:lang w:val="en-GB"/>
              </w:rPr>
            </w:pPr>
          </w:p>
        </w:tc>
      </w:tr>
      <w:tr w:rsidR="00EF30C9" w:rsidRPr="0071724E" w:rsidTr="00EF30C9">
        <w:trPr>
          <w:trHeight w:val="2507"/>
        </w:trPr>
        <w:tc>
          <w:tcPr>
            <w:tcW w:w="4155" w:type="dxa"/>
            <w:vMerge/>
            <w:tcBorders>
              <w:top w:val="single" w:sz="2" w:space="0" w:color="auto"/>
              <w:left w:val="single" w:sz="2" w:space="0" w:color="auto"/>
              <w:bottom w:val="single" w:sz="2" w:space="0" w:color="auto"/>
              <w:right w:val="single" w:sz="2" w:space="0" w:color="auto"/>
            </w:tcBorders>
          </w:tcPr>
          <w:p w:rsidR="00EF30C9" w:rsidRPr="00FA54B7" w:rsidRDefault="00EF30C9" w:rsidP="00EF30C9">
            <w:pPr>
              <w:rPr>
                <w:b/>
                <w:bCs/>
                <w:sz w:val="18"/>
                <w:szCs w:val="18"/>
                <w:lang w:val="en-GB"/>
              </w:rPr>
            </w:pPr>
          </w:p>
        </w:tc>
        <w:tc>
          <w:tcPr>
            <w:tcW w:w="4140" w:type="dxa"/>
            <w:vMerge w:val="restart"/>
            <w:tcBorders>
              <w:top w:val="single" w:sz="2" w:space="0" w:color="auto"/>
              <w:left w:val="single" w:sz="2" w:space="0" w:color="auto"/>
              <w:bottom w:val="single" w:sz="2" w:space="0" w:color="auto"/>
              <w:right w:val="single" w:sz="2" w:space="0" w:color="auto"/>
            </w:tcBorders>
            <w:shd w:val="clear" w:color="auto" w:fill="auto"/>
          </w:tcPr>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 xml:space="preserve">Verification carried out shows that this certificate </w:t>
            </w:r>
            <w:r w:rsidRPr="00FA54B7">
              <w:rPr>
                <w:sz w:val="18"/>
                <w:szCs w:val="18"/>
                <w:vertAlign w:val="superscript"/>
                <w:lang w:val="en-GB"/>
              </w:rPr>
              <w:t>(1)</w:t>
            </w:r>
            <w:r w:rsidRPr="00FA54B7">
              <w:rPr>
                <w:sz w:val="18"/>
                <w:szCs w:val="18"/>
                <w:lang w:val="en-GB"/>
              </w:rPr>
              <w:br/>
            </w:r>
            <w:r w:rsidRPr="00FA54B7">
              <w:rPr>
                <w:sz w:val="18"/>
                <w:szCs w:val="18"/>
                <w:lang w:val="en-GB"/>
              </w:rPr>
              <w:br/>
            </w:r>
            <w:r w:rsidRPr="00FA54B7">
              <w:rPr>
                <w:sz w:val="18"/>
                <w:szCs w:val="18"/>
                <w:lang w:val="en-GB"/>
              </w:rPr>
              <w:sym w:font="Wingdings" w:char="F03F"/>
            </w:r>
            <w:r w:rsidRPr="00FA54B7">
              <w:rPr>
                <w:sz w:val="18"/>
                <w:szCs w:val="18"/>
                <w:lang w:val="en-GB"/>
              </w:rPr>
              <w:t xml:space="preserve"> was issues by the customs office indicated and</w:t>
            </w:r>
            <w:r w:rsidRPr="00FA54B7">
              <w:rPr>
                <w:sz w:val="18"/>
                <w:szCs w:val="18"/>
                <w:lang w:val="en-GB"/>
              </w:rPr>
              <w:br/>
            </w:r>
            <w:r w:rsidRPr="00FA54B7">
              <w:rPr>
                <w:sz w:val="18"/>
                <w:szCs w:val="18"/>
                <w:lang w:val="en-GB"/>
              </w:rPr>
              <w:br/>
              <w:t>that the information contained therein is accurate.</w:t>
            </w:r>
            <w:r w:rsidRPr="00FA54B7">
              <w:rPr>
                <w:sz w:val="18"/>
                <w:szCs w:val="18"/>
                <w:lang w:val="en-GB"/>
              </w:rPr>
              <w:br/>
            </w:r>
            <w:r w:rsidRPr="00FA54B7">
              <w:rPr>
                <w:sz w:val="18"/>
                <w:szCs w:val="18"/>
                <w:lang w:val="en-GB"/>
              </w:rPr>
              <w:br/>
            </w:r>
            <w:r w:rsidRPr="00FA54B7">
              <w:rPr>
                <w:sz w:val="18"/>
                <w:szCs w:val="18"/>
                <w:lang w:val="en-GB"/>
              </w:rPr>
              <w:sym w:font="Wingdings" w:char="F03F"/>
            </w:r>
            <w:r w:rsidRPr="00FA54B7">
              <w:rPr>
                <w:sz w:val="18"/>
                <w:szCs w:val="18"/>
                <w:lang w:val="en-GB"/>
              </w:rPr>
              <w:t xml:space="preserve"> does not meet the requirements as to authenticity</w:t>
            </w:r>
            <w:r w:rsidRPr="00FA54B7">
              <w:rPr>
                <w:sz w:val="18"/>
                <w:szCs w:val="18"/>
                <w:lang w:val="en-GB"/>
              </w:rPr>
              <w:br/>
            </w:r>
            <w:r w:rsidRPr="00FA54B7">
              <w:rPr>
                <w:sz w:val="18"/>
                <w:szCs w:val="18"/>
                <w:lang w:val="en-GB"/>
              </w:rPr>
              <w:br/>
              <w:t>and accuracy (see remarks appended).</w:t>
            </w:r>
            <w:r w:rsidRPr="00FA54B7">
              <w:rPr>
                <w:sz w:val="18"/>
                <w:szCs w:val="18"/>
                <w:lang w:val="en-GB"/>
              </w:rPr>
              <w:br/>
            </w:r>
            <w:r w:rsidRPr="00FA54B7">
              <w:rPr>
                <w:sz w:val="18"/>
                <w:szCs w:val="18"/>
                <w:lang w:val="en-GB"/>
              </w:rPr>
              <w:br/>
            </w:r>
            <w:r w:rsidRPr="00FA54B7">
              <w:rPr>
                <w:sz w:val="18"/>
                <w:szCs w:val="18"/>
                <w:lang w:val="en-GB"/>
              </w:rPr>
              <w:br/>
            </w:r>
            <w:r w:rsidRPr="00FA54B7">
              <w:rPr>
                <w:sz w:val="18"/>
                <w:szCs w:val="18"/>
                <w:lang w:val="en-GB"/>
              </w:rPr>
              <w:br/>
            </w:r>
            <w:r w:rsidRPr="00FA54B7">
              <w:rPr>
                <w:sz w:val="18"/>
                <w:szCs w:val="18"/>
                <w:lang w:val="en-GB"/>
              </w:rPr>
              <w:br/>
              <w:t>......................................................................................</w:t>
            </w:r>
            <w:r w:rsidRPr="00FA54B7">
              <w:rPr>
                <w:sz w:val="18"/>
                <w:szCs w:val="18"/>
                <w:lang w:val="en-GB"/>
              </w:rPr>
              <w:br/>
            </w:r>
            <w:r w:rsidRPr="00FA54B7">
              <w:rPr>
                <w:sz w:val="18"/>
                <w:szCs w:val="18"/>
                <w:lang w:val="en-GB"/>
              </w:rPr>
              <w:br/>
              <w:t xml:space="preserve">                      </w:t>
            </w:r>
            <w:r w:rsidRPr="00527E5E">
              <w:rPr>
                <w:sz w:val="16"/>
                <w:szCs w:val="16"/>
                <w:lang w:val="en-GB"/>
              </w:rPr>
              <w:t xml:space="preserve"> (Place and date)</w:t>
            </w:r>
            <w:r w:rsidRPr="00FA54B7">
              <w:rPr>
                <w:sz w:val="18"/>
                <w:szCs w:val="18"/>
                <w:lang w:val="en-GB"/>
              </w:rPr>
              <w:br/>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t xml:space="preserve">         Stamp</w:t>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br/>
              <w:t>..................................................</w:t>
            </w:r>
            <w:r w:rsidRPr="00FA54B7">
              <w:rPr>
                <w:sz w:val="18"/>
                <w:szCs w:val="18"/>
                <w:lang w:val="en-GB"/>
              </w:rPr>
              <w:br/>
            </w:r>
            <w:r w:rsidRPr="00FA54B7">
              <w:rPr>
                <w:sz w:val="18"/>
                <w:szCs w:val="18"/>
                <w:lang w:val="en-GB"/>
              </w:rPr>
              <w:br/>
              <w:t xml:space="preserve">               </w:t>
            </w:r>
            <w:r w:rsidRPr="00527E5E">
              <w:rPr>
                <w:sz w:val="16"/>
                <w:szCs w:val="16"/>
                <w:lang w:val="en-GB"/>
              </w:rPr>
              <w:t>(Signature)</w:t>
            </w:r>
            <w:r w:rsidRPr="00FA54B7">
              <w:rPr>
                <w:sz w:val="18"/>
                <w:szCs w:val="18"/>
                <w:lang w:val="en-GB"/>
              </w:rPr>
              <w:br/>
            </w:r>
            <w:r w:rsidRPr="00FA54B7">
              <w:rPr>
                <w:sz w:val="18"/>
                <w:szCs w:val="18"/>
                <w:lang w:val="en-GB"/>
              </w:rPr>
              <w:br/>
              <w:t>__________________</w:t>
            </w:r>
            <w:r w:rsidRPr="00FA54B7">
              <w:rPr>
                <w:sz w:val="18"/>
                <w:szCs w:val="18"/>
                <w:lang w:val="en-GB"/>
              </w:rPr>
              <w:br/>
            </w:r>
            <w:r w:rsidRPr="00FA54B7">
              <w:rPr>
                <w:sz w:val="18"/>
                <w:szCs w:val="18"/>
                <w:lang w:val="en-GB"/>
              </w:rPr>
              <w:br/>
              <w:t>(1) Insert X in the appropriate box.</w:t>
            </w:r>
          </w:p>
        </w:tc>
      </w:tr>
      <w:tr w:rsidR="00EF30C9" w:rsidRPr="0071724E" w:rsidTr="00EF30C9">
        <w:trPr>
          <w:trHeight w:val="3840"/>
        </w:trPr>
        <w:tc>
          <w:tcPr>
            <w:tcW w:w="4155" w:type="dxa"/>
            <w:tcBorders>
              <w:top w:val="single" w:sz="2" w:space="0" w:color="auto"/>
              <w:left w:val="single" w:sz="2" w:space="0" w:color="auto"/>
              <w:bottom w:val="single" w:sz="2" w:space="0" w:color="auto"/>
              <w:right w:val="single" w:sz="2" w:space="0" w:color="auto"/>
            </w:tcBorders>
            <w:shd w:val="clear" w:color="auto" w:fill="auto"/>
          </w:tcPr>
          <w:p w:rsidR="00EF30C9" w:rsidRPr="00FA54B7" w:rsidRDefault="00EF30C9" w:rsidP="00EF30C9">
            <w:pPr>
              <w:rPr>
                <w:sz w:val="18"/>
                <w:szCs w:val="18"/>
                <w:lang w:val="en-GB"/>
              </w:rPr>
            </w:pPr>
            <w:r w:rsidRPr="00FA54B7">
              <w:rPr>
                <w:sz w:val="18"/>
                <w:szCs w:val="18"/>
                <w:lang w:val="en-GB"/>
              </w:rPr>
              <w:br w:type="page"/>
            </w:r>
            <w:r w:rsidRPr="00FA54B7">
              <w:rPr>
                <w:sz w:val="18"/>
                <w:szCs w:val="18"/>
                <w:lang w:val="en-GB"/>
              </w:rPr>
              <w:br w:type="page"/>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Verification of the authenticity and accuracy of this certificate</w:t>
            </w:r>
            <w:r w:rsidRPr="00FA54B7">
              <w:rPr>
                <w:sz w:val="18"/>
                <w:szCs w:val="18"/>
                <w:lang w:val="en-GB"/>
              </w:rPr>
              <w:br w:type="page"/>
              <w:t>is requested</w:t>
            </w:r>
          </w:p>
          <w:p w:rsidR="00EF30C9" w:rsidRPr="00FA54B7" w:rsidRDefault="00EF30C9" w:rsidP="00EF30C9">
            <w:pPr>
              <w:rPr>
                <w:sz w:val="18"/>
                <w:szCs w:val="18"/>
                <w:lang w:val="en-GB"/>
              </w:rPr>
            </w:pPr>
          </w:p>
          <w:p w:rsidR="00EF30C9" w:rsidRPr="00FA54B7" w:rsidRDefault="00EF30C9" w:rsidP="00EF30C9">
            <w:pPr>
              <w:rPr>
                <w:sz w:val="18"/>
                <w:szCs w:val="18"/>
                <w:lang w:val="en-GB"/>
              </w:rPr>
            </w:pPr>
            <w:r w:rsidRPr="00FA54B7">
              <w:rPr>
                <w:sz w:val="18"/>
                <w:szCs w:val="18"/>
                <w:lang w:val="en-GB"/>
              </w:rPr>
              <w:t>......................................................................................</w:t>
            </w:r>
            <w:r w:rsidRPr="00FA54B7">
              <w:rPr>
                <w:sz w:val="18"/>
                <w:szCs w:val="18"/>
                <w:lang w:val="en-GB"/>
              </w:rPr>
              <w:br/>
            </w:r>
            <w:r w:rsidRPr="00FA54B7">
              <w:rPr>
                <w:sz w:val="18"/>
                <w:szCs w:val="18"/>
                <w:lang w:val="en-GB"/>
              </w:rPr>
              <w:br/>
              <w:t xml:space="preserve">                       </w:t>
            </w:r>
            <w:r w:rsidRPr="00527E5E">
              <w:rPr>
                <w:sz w:val="16"/>
                <w:szCs w:val="16"/>
                <w:lang w:val="en-GB"/>
              </w:rPr>
              <w:t>(Place and date)</w:t>
            </w:r>
            <w:r w:rsidRPr="00FA54B7">
              <w:rPr>
                <w:sz w:val="18"/>
                <w:szCs w:val="18"/>
                <w:lang w:val="en-GB"/>
              </w:rPr>
              <w:br/>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t xml:space="preserve">         Stamp</w:t>
            </w:r>
            <w:r w:rsidRPr="00FA54B7">
              <w:rPr>
                <w:sz w:val="18"/>
                <w:szCs w:val="18"/>
                <w:lang w:val="en-GB"/>
              </w:rPr>
              <w:br/>
            </w:r>
          </w:p>
          <w:p w:rsidR="00EF30C9" w:rsidRPr="00FA54B7" w:rsidRDefault="00EF30C9" w:rsidP="00EF30C9">
            <w:pPr>
              <w:rPr>
                <w:sz w:val="18"/>
                <w:szCs w:val="18"/>
                <w:lang w:val="en-GB"/>
              </w:rPr>
            </w:pPr>
            <w:r w:rsidRPr="00FA54B7">
              <w:rPr>
                <w:sz w:val="18"/>
                <w:szCs w:val="18"/>
                <w:lang w:val="en-GB"/>
              </w:rPr>
              <w:br/>
              <w:t>..................................................</w:t>
            </w:r>
            <w:r w:rsidRPr="00FA54B7">
              <w:rPr>
                <w:sz w:val="18"/>
                <w:szCs w:val="18"/>
                <w:lang w:val="en-GB"/>
              </w:rPr>
              <w:br/>
            </w:r>
            <w:r w:rsidRPr="00FA54B7">
              <w:rPr>
                <w:sz w:val="18"/>
                <w:szCs w:val="18"/>
                <w:lang w:val="en-GB"/>
              </w:rPr>
              <w:br/>
              <w:t xml:space="preserve">               </w:t>
            </w:r>
            <w:r w:rsidRPr="00527E5E">
              <w:rPr>
                <w:sz w:val="16"/>
                <w:szCs w:val="16"/>
                <w:lang w:val="en-GB"/>
              </w:rPr>
              <w:t>(Signature)</w:t>
            </w:r>
            <w:r w:rsidRPr="00FA54B7">
              <w:rPr>
                <w:sz w:val="18"/>
                <w:szCs w:val="18"/>
                <w:lang w:val="en-GB"/>
              </w:rPr>
              <w:br/>
            </w:r>
          </w:p>
        </w:tc>
        <w:tc>
          <w:tcPr>
            <w:tcW w:w="4140" w:type="dxa"/>
            <w:vMerge/>
            <w:tcBorders>
              <w:top w:val="single" w:sz="2" w:space="0" w:color="auto"/>
              <w:left w:val="single" w:sz="2" w:space="0" w:color="auto"/>
              <w:bottom w:val="single" w:sz="2" w:space="0" w:color="auto"/>
              <w:right w:val="single" w:sz="2" w:space="0" w:color="auto"/>
            </w:tcBorders>
            <w:vAlign w:val="center"/>
          </w:tcPr>
          <w:p w:rsidR="00EF30C9" w:rsidRPr="00FA54B7" w:rsidRDefault="00EF30C9" w:rsidP="00EF30C9">
            <w:pPr>
              <w:rPr>
                <w:sz w:val="18"/>
                <w:szCs w:val="18"/>
                <w:lang w:val="en-GB"/>
              </w:rPr>
            </w:pPr>
          </w:p>
        </w:tc>
      </w:tr>
    </w:tbl>
    <w:p w:rsidR="00EF30C9" w:rsidRPr="00FA54B7" w:rsidRDefault="00EF30C9" w:rsidP="00EF30C9">
      <w:pPr>
        <w:autoSpaceDE w:val="0"/>
        <w:autoSpaceDN w:val="0"/>
        <w:adjustRightInd w:val="0"/>
        <w:ind w:right="566"/>
        <w:outlineLvl w:val="0"/>
        <w:rPr>
          <w:rFonts w:cs="Verdana"/>
          <w:sz w:val="23"/>
          <w:szCs w:val="23"/>
          <w:highlight w:val="yellow"/>
          <w:lang w:val="en-GB"/>
        </w:rPr>
      </w:pP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sidRPr="00FA54B7">
        <w:rPr>
          <w:rFonts w:cs="Verdana"/>
          <w:b/>
          <w:sz w:val="23"/>
          <w:szCs w:val="23"/>
          <w:lang w:val="en-GB"/>
        </w:rPr>
        <w:t>NOTES</w:t>
      </w:r>
    </w:p>
    <w:p w:rsidR="00EF30C9" w:rsidRPr="00FA54B7" w:rsidRDefault="00EF30C9" w:rsidP="00EF30C9">
      <w:pPr>
        <w:autoSpaceDE w:val="0"/>
        <w:autoSpaceDN w:val="0"/>
        <w:adjustRightInd w:val="0"/>
        <w:jc w:val="center"/>
        <w:outlineLvl w:val="0"/>
        <w:rPr>
          <w:rFonts w:cs="Verdana"/>
          <w:b/>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1. </w:t>
      </w:r>
      <w:r w:rsidRPr="00FA54B7">
        <w:rPr>
          <w:rFonts w:cs="Verdana"/>
          <w:sz w:val="23"/>
          <w:szCs w:val="23"/>
          <w:lang w:val="en-GB"/>
        </w:rPr>
        <w:tab/>
        <w:t>Certificate must not contain erasures or words written over one another. Any alterations must be made by deleting the incorrect particulars and adding necessary corrections. Any such alteration must be initialled by the person who completed the certificate and endorsed by the Customs authorities of the issuing country or territory.</w:t>
      </w:r>
    </w:p>
    <w:p w:rsidR="00EF30C9" w:rsidRPr="00FA54B7" w:rsidRDefault="00EF30C9" w:rsidP="00EF30C9">
      <w:pPr>
        <w:autoSpaceDE w:val="0"/>
        <w:autoSpaceDN w:val="0"/>
        <w:adjustRightInd w:val="0"/>
        <w:ind w:left="360"/>
        <w:jc w:val="both"/>
        <w:outlineLvl w:val="0"/>
        <w:rPr>
          <w:rFonts w:cs="Verdana"/>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2. </w:t>
      </w:r>
      <w:r w:rsidRPr="00FA54B7">
        <w:rPr>
          <w:rFonts w:cs="Verdana"/>
          <w:sz w:val="23"/>
          <w:szCs w:val="23"/>
          <w:lang w:val="en-GB"/>
        </w:rPr>
        <w:tab/>
        <w:t>No spaces must be left between the items entered on the certificate and each item must be preceded by an item number. A horizontal line must be drawn immediately below the last item. Any unused space must be struck through in such a manner as to make any later additions impossible.</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ind w:left="851" w:hanging="851"/>
        <w:jc w:val="both"/>
        <w:outlineLvl w:val="0"/>
        <w:rPr>
          <w:rFonts w:cs="Verdana"/>
          <w:sz w:val="23"/>
          <w:szCs w:val="23"/>
          <w:lang w:val="en-GB"/>
        </w:rPr>
      </w:pPr>
      <w:r w:rsidRPr="00FA54B7">
        <w:rPr>
          <w:rFonts w:cs="Verdana"/>
          <w:sz w:val="23"/>
          <w:szCs w:val="23"/>
          <w:lang w:val="en-GB"/>
        </w:rPr>
        <w:t xml:space="preserve">3. </w:t>
      </w:r>
      <w:r w:rsidRPr="00FA54B7">
        <w:rPr>
          <w:rFonts w:cs="Verdana"/>
          <w:sz w:val="23"/>
          <w:szCs w:val="23"/>
          <w:lang w:val="en-GB"/>
        </w:rPr>
        <w:tab/>
        <w:t xml:space="preserve">Goods must be described in accordance with commercial practice and with sufficient detail to enable them to be identified.  </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Pr>
          <w:rFonts w:cs="Verdana"/>
          <w:sz w:val="23"/>
          <w:szCs w:val="23"/>
          <w:highlight w:val="yellow"/>
          <w:lang w:val="en-GB"/>
        </w:rPr>
        <w:br w:type="page"/>
      </w:r>
      <w:r w:rsidRPr="00FA54B7">
        <w:rPr>
          <w:rFonts w:cs="Verdana"/>
          <w:b/>
          <w:sz w:val="23"/>
          <w:szCs w:val="23"/>
          <w:lang w:val="en-GB"/>
        </w:rPr>
        <w:t>APPLICATION FOR A MOVEMENT CERTIFICATE</w:t>
      </w:r>
    </w:p>
    <w:p w:rsidR="00EF30C9" w:rsidRPr="00FA54B7" w:rsidRDefault="00EF30C9" w:rsidP="00EF30C9">
      <w:pPr>
        <w:autoSpaceDE w:val="0"/>
        <w:autoSpaceDN w:val="0"/>
        <w:adjustRightInd w:val="0"/>
        <w:outlineLvl w:val="0"/>
        <w:rPr>
          <w:rFonts w:cs="Verdana"/>
          <w:sz w:val="23"/>
          <w:szCs w:val="23"/>
          <w:highlight w:val="yellow"/>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00"/>
        <w:gridCol w:w="1260"/>
        <w:gridCol w:w="180"/>
        <w:gridCol w:w="1800"/>
      </w:tblGrid>
      <w:tr w:rsidR="00EF30C9" w:rsidRPr="00FA54B7" w:rsidTr="00EF30C9">
        <w:trPr>
          <w:trHeight w:val="450"/>
        </w:trPr>
        <w:tc>
          <w:tcPr>
            <w:tcW w:w="4155" w:type="dxa"/>
            <w:vMerge w:val="restart"/>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   Exporter</w:t>
            </w:r>
            <w:r w:rsidRPr="00FA54B7">
              <w:rPr>
                <w:sz w:val="18"/>
                <w:szCs w:val="18"/>
                <w:lang w:val="en-GB"/>
              </w:rPr>
              <w:t xml:space="preserve"> </w:t>
            </w:r>
            <w:r w:rsidRPr="00717401">
              <w:rPr>
                <w:sz w:val="16"/>
                <w:szCs w:val="16"/>
                <w:lang w:val="en-GB"/>
              </w:rPr>
              <w:t>(Name, full address, country)</w:t>
            </w:r>
          </w:p>
        </w:tc>
        <w:tc>
          <w:tcPr>
            <w:tcW w:w="4140" w:type="dxa"/>
            <w:gridSpan w:val="4"/>
            <w:shd w:val="clear" w:color="auto" w:fill="auto"/>
            <w:noWrap/>
            <w:vAlign w:val="center"/>
          </w:tcPr>
          <w:p w:rsidR="00EF30C9" w:rsidRPr="00FA54B7" w:rsidRDefault="00EF30C9" w:rsidP="00EF30C9">
            <w:pPr>
              <w:rPr>
                <w:sz w:val="18"/>
                <w:szCs w:val="18"/>
                <w:lang w:val="en-GB"/>
              </w:rPr>
            </w:pPr>
            <w:r w:rsidRPr="00FA54B7">
              <w:rPr>
                <w:b/>
                <w:bCs/>
                <w:sz w:val="28"/>
                <w:szCs w:val="28"/>
                <w:lang w:val="en-GB"/>
              </w:rPr>
              <w:t xml:space="preserve">   EUR</w:t>
            </w:r>
            <w:r>
              <w:rPr>
                <w:b/>
                <w:bCs/>
                <w:sz w:val="28"/>
                <w:szCs w:val="28"/>
                <w:lang w:val="en-GB"/>
              </w:rPr>
              <w:t>-MED</w:t>
            </w:r>
            <w:r w:rsidRPr="00FA54B7">
              <w:rPr>
                <w:b/>
                <w:bCs/>
                <w:sz w:val="18"/>
                <w:szCs w:val="18"/>
                <w:lang w:val="en-GB"/>
              </w:rPr>
              <w:t xml:space="preserve">   No </w:t>
            </w:r>
            <w:r w:rsidRPr="00FA54B7">
              <w:rPr>
                <w:b/>
                <w:bCs/>
                <w:sz w:val="28"/>
                <w:szCs w:val="28"/>
                <w:lang w:val="en-GB"/>
              </w:rPr>
              <w:t>A</w:t>
            </w:r>
            <w:r w:rsidRPr="00FA54B7">
              <w:rPr>
                <w:sz w:val="18"/>
                <w:szCs w:val="18"/>
                <w:lang w:val="en-GB"/>
              </w:rPr>
              <w:t xml:space="preserve">     000.000</w:t>
            </w:r>
          </w:p>
        </w:tc>
      </w:tr>
      <w:tr w:rsidR="00EF30C9" w:rsidRPr="0071724E" w:rsidTr="00EF30C9">
        <w:trPr>
          <w:trHeight w:val="450"/>
        </w:trPr>
        <w:tc>
          <w:tcPr>
            <w:tcW w:w="4155" w:type="dxa"/>
            <w:vMerge/>
          </w:tcPr>
          <w:p w:rsidR="00EF30C9" w:rsidRPr="00FA54B7" w:rsidRDefault="00EF30C9" w:rsidP="00EF30C9">
            <w:pPr>
              <w:rPr>
                <w:b/>
                <w:bCs/>
                <w:sz w:val="18"/>
                <w:szCs w:val="18"/>
                <w:lang w:val="en-GB"/>
              </w:rPr>
            </w:pPr>
          </w:p>
        </w:tc>
        <w:tc>
          <w:tcPr>
            <w:tcW w:w="4140" w:type="dxa"/>
            <w:gridSpan w:val="4"/>
            <w:tcBorders>
              <w:bottom w:val="single" w:sz="12" w:space="0" w:color="auto"/>
            </w:tcBorders>
            <w:shd w:val="clear" w:color="auto" w:fill="auto"/>
            <w:noWrap/>
            <w:vAlign w:val="center"/>
          </w:tcPr>
          <w:p w:rsidR="00EF30C9" w:rsidRPr="00FA54B7" w:rsidRDefault="00EF30C9" w:rsidP="00EF30C9">
            <w:pPr>
              <w:jc w:val="center"/>
              <w:rPr>
                <w:sz w:val="18"/>
                <w:szCs w:val="18"/>
                <w:lang w:val="en-GB"/>
              </w:rPr>
            </w:pPr>
            <w:r w:rsidRPr="00FA54B7">
              <w:rPr>
                <w:sz w:val="18"/>
                <w:szCs w:val="18"/>
                <w:lang w:val="en-GB"/>
              </w:rPr>
              <w:t>See notes overleaf before completing this form.</w:t>
            </w:r>
          </w:p>
        </w:tc>
      </w:tr>
      <w:tr w:rsidR="00EF30C9" w:rsidRPr="0071724E" w:rsidTr="00EF30C9">
        <w:trPr>
          <w:trHeight w:val="1005"/>
        </w:trPr>
        <w:tc>
          <w:tcPr>
            <w:tcW w:w="4155" w:type="dxa"/>
            <w:vMerge/>
            <w:tcBorders>
              <w:right w:val="single" w:sz="12" w:space="0" w:color="auto"/>
            </w:tcBorders>
          </w:tcPr>
          <w:p w:rsidR="00EF30C9" w:rsidRPr="00FA54B7" w:rsidRDefault="00EF30C9" w:rsidP="00EF30C9">
            <w:pPr>
              <w:rPr>
                <w:b/>
                <w:bCs/>
                <w:sz w:val="18"/>
                <w:szCs w:val="18"/>
                <w:lang w:val="en-GB"/>
              </w:rPr>
            </w:pPr>
          </w:p>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EF30C9" w:rsidRPr="00FA54B7" w:rsidRDefault="00EF30C9" w:rsidP="00EF30C9">
            <w:pPr>
              <w:rPr>
                <w:b/>
                <w:bCs/>
                <w:sz w:val="18"/>
                <w:szCs w:val="18"/>
                <w:lang w:val="en-GB"/>
              </w:rPr>
            </w:pPr>
          </w:p>
          <w:p w:rsidR="00EF30C9" w:rsidRDefault="00EF30C9" w:rsidP="00EF30C9">
            <w:pPr>
              <w:rPr>
                <w:b/>
                <w:bCs/>
                <w:sz w:val="18"/>
                <w:szCs w:val="18"/>
                <w:lang w:val="en-GB"/>
              </w:rPr>
            </w:pPr>
            <w:r>
              <w:rPr>
                <w:b/>
                <w:bCs/>
                <w:sz w:val="18"/>
                <w:szCs w:val="18"/>
                <w:lang w:val="en-GB"/>
              </w:rPr>
              <w:t>2.   Application for a c</w:t>
            </w:r>
            <w:r w:rsidRPr="00FA54B7">
              <w:rPr>
                <w:b/>
                <w:bCs/>
                <w:sz w:val="18"/>
                <w:szCs w:val="18"/>
                <w:lang w:val="en-GB"/>
              </w:rPr>
              <w:t xml:space="preserve">ertificate </w:t>
            </w:r>
            <w:r>
              <w:rPr>
                <w:b/>
                <w:bCs/>
                <w:sz w:val="18"/>
                <w:szCs w:val="18"/>
                <w:lang w:val="en-GB"/>
              </w:rPr>
              <w:t xml:space="preserve">to be </w:t>
            </w:r>
            <w:r w:rsidRPr="00FA54B7">
              <w:rPr>
                <w:b/>
                <w:bCs/>
                <w:sz w:val="18"/>
                <w:szCs w:val="18"/>
                <w:lang w:val="en-GB"/>
              </w:rPr>
              <w:t xml:space="preserve">used in </w:t>
            </w:r>
          </w:p>
          <w:p w:rsidR="00EF30C9" w:rsidRPr="00FA54B7" w:rsidRDefault="00EF30C9" w:rsidP="00EF30C9">
            <w:pPr>
              <w:rPr>
                <w:b/>
                <w:bCs/>
                <w:sz w:val="18"/>
                <w:szCs w:val="18"/>
                <w:lang w:val="en-GB"/>
              </w:rPr>
            </w:pPr>
            <w:r>
              <w:rPr>
                <w:b/>
                <w:bCs/>
                <w:sz w:val="18"/>
                <w:szCs w:val="18"/>
                <w:lang w:val="en-GB"/>
              </w:rPr>
              <w:t xml:space="preserve">      </w:t>
            </w:r>
            <w:r w:rsidRPr="00FA54B7">
              <w:rPr>
                <w:b/>
                <w:bCs/>
                <w:sz w:val="18"/>
                <w:szCs w:val="18"/>
                <w:lang w:val="en-GB"/>
              </w:rPr>
              <w:t xml:space="preserve">preferential trade between </w:t>
            </w:r>
            <w:r w:rsidRPr="00FA54B7">
              <w:rPr>
                <w:b/>
                <w:bCs/>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t xml:space="preserve">                                    </w:t>
            </w:r>
            <w:r w:rsidRPr="00FA54B7">
              <w:rPr>
                <w:b/>
                <w:bCs/>
                <w:sz w:val="18"/>
                <w:szCs w:val="18"/>
                <w:lang w:val="en-GB"/>
              </w:rPr>
              <w:t>and</w:t>
            </w:r>
            <w:r w:rsidRPr="00FA54B7">
              <w:rPr>
                <w:sz w:val="18"/>
                <w:szCs w:val="18"/>
                <w:lang w:val="en-GB"/>
              </w:rPr>
              <w:br/>
            </w:r>
            <w:r w:rsidRPr="00FA54B7">
              <w:rPr>
                <w:sz w:val="18"/>
                <w:szCs w:val="18"/>
                <w:lang w:val="en-GB"/>
              </w:rPr>
              <w:br/>
              <w:t xml:space="preserve">       ...................................................................</w:t>
            </w:r>
            <w:r w:rsidRPr="00FA54B7">
              <w:rPr>
                <w:sz w:val="18"/>
                <w:szCs w:val="18"/>
                <w:lang w:val="en-GB"/>
              </w:rPr>
              <w:br/>
            </w:r>
            <w:r w:rsidRPr="00FA54B7">
              <w:rPr>
                <w:sz w:val="18"/>
                <w:szCs w:val="18"/>
                <w:lang w:val="en-GB"/>
              </w:rPr>
              <w:br/>
            </w:r>
            <w:r w:rsidRPr="00717401">
              <w:rPr>
                <w:sz w:val="15"/>
                <w:szCs w:val="15"/>
                <w:lang w:val="en-GB"/>
              </w:rPr>
              <w:t>(Insert appropriate countries, groups of countries or territories)</w:t>
            </w:r>
          </w:p>
        </w:tc>
      </w:tr>
      <w:tr w:rsidR="00EF30C9" w:rsidRPr="0071724E" w:rsidTr="00EF30C9">
        <w:trPr>
          <w:trHeight w:val="1161"/>
        </w:trPr>
        <w:tc>
          <w:tcPr>
            <w:tcW w:w="4155" w:type="dxa"/>
            <w:vMerge w:val="restart"/>
            <w:tcBorders>
              <w:right w:val="single" w:sz="12" w:space="0" w:color="auto"/>
            </w:tcBorders>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3.   Consignee</w:t>
            </w:r>
            <w:r w:rsidRPr="00FA54B7">
              <w:rPr>
                <w:sz w:val="18"/>
                <w:szCs w:val="18"/>
                <w:lang w:val="en-GB"/>
              </w:rPr>
              <w:t xml:space="preserve"> </w:t>
            </w:r>
            <w:r w:rsidRPr="00717401">
              <w:rPr>
                <w:sz w:val="16"/>
                <w:szCs w:val="16"/>
                <w:lang w:val="en-GB"/>
              </w:rPr>
              <w:t>(Name, full address, country) (Optional)</w:t>
            </w:r>
          </w:p>
        </w:tc>
        <w:tc>
          <w:tcPr>
            <w:tcW w:w="4140" w:type="dxa"/>
            <w:gridSpan w:val="4"/>
            <w:vMerge/>
            <w:tcBorders>
              <w:left w:val="single" w:sz="12" w:space="0" w:color="auto"/>
              <w:bottom w:val="single" w:sz="12" w:space="0" w:color="auto"/>
              <w:right w:val="single" w:sz="12" w:space="0" w:color="auto"/>
            </w:tcBorders>
          </w:tcPr>
          <w:p w:rsidR="00EF30C9" w:rsidRPr="00FA54B7" w:rsidRDefault="00EF30C9" w:rsidP="00EF30C9">
            <w:pPr>
              <w:rPr>
                <w:b/>
                <w:bCs/>
                <w:sz w:val="18"/>
                <w:szCs w:val="18"/>
                <w:lang w:val="en-GB"/>
              </w:rPr>
            </w:pPr>
          </w:p>
        </w:tc>
      </w:tr>
      <w:tr w:rsidR="00EF30C9" w:rsidRPr="0071724E" w:rsidTr="00EF30C9">
        <w:trPr>
          <w:trHeight w:val="1784"/>
        </w:trPr>
        <w:tc>
          <w:tcPr>
            <w:tcW w:w="4155" w:type="dxa"/>
            <w:vMerge/>
            <w:shd w:val="clear" w:color="auto" w:fill="auto"/>
            <w:noWrap/>
          </w:tcPr>
          <w:p w:rsidR="00EF30C9" w:rsidRPr="00FA54B7" w:rsidRDefault="00EF30C9" w:rsidP="00EF30C9">
            <w:pPr>
              <w:rPr>
                <w:sz w:val="18"/>
                <w:szCs w:val="18"/>
                <w:lang w:val="en-GB"/>
              </w:rPr>
            </w:pPr>
          </w:p>
        </w:tc>
        <w:tc>
          <w:tcPr>
            <w:tcW w:w="216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4.   Country, group of </w:t>
            </w:r>
            <w:r w:rsidRPr="00FA54B7">
              <w:rPr>
                <w:b/>
                <w:bCs/>
                <w:sz w:val="18"/>
                <w:szCs w:val="18"/>
                <w:lang w:val="en-GB"/>
              </w:rPr>
              <w:br/>
              <w:t xml:space="preserve">      countries or territory </w:t>
            </w:r>
            <w:r w:rsidRPr="00FA54B7">
              <w:rPr>
                <w:b/>
                <w:bCs/>
                <w:sz w:val="18"/>
                <w:szCs w:val="18"/>
                <w:lang w:val="en-GB"/>
              </w:rPr>
              <w:br/>
              <w:t xml:space="preserve">      in which the products </w:t>
            </w:r>
            <w:r w:rsidRPr="00FA54B7">
              <w:rPr>
                <w:b/>
                <w:bCs/>
                <w:sz w:val="18"/>
                <w:szCs w:val="18"/>
                <w:lang w:val="en-GB"/>
              </w:rPr>
              <w:br/>
              <w:t xml:space="preserve">      are considered as </w:t>
            </w:r>
            <w:r w:rsidRPr="00FA54B7">
              <w:rPr>
                <w:b/>
                <w:bCs/>
                <w:sz w:val="18"/>
                <w:szCs w:val="18"/>
                <w:lang w:val="en-GB"/>
              </w:rPr>
              <w:br/>
              <w:t xml:space="preserve">      originating</w:t>
            </w:r>
          </w:p>
        </w:tc>
        <w:tc>
          <w:tcPr>
            <w:tcW w:w="1980" w:type="dxa"/>
            <w:gridSpan w:val="2"/>
            <w:tcBorders>
              <w:top w:val="single" w:sz="12" w:space="0" w:color="auto"/>
            </w:tcBorders>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5.   Country, group of </w:t>
            </w:r>
            <w:r w:rsidRPr="00FA54B7">
              <w:rPr>
                <w:b/>
                <w:bCs/>
                <w:sz w:val="18"/>
                <w:szCs w:val="18"/>
                <w:lang w:val="en-GB"/>
              </w:rPr>
              <w:br/>
              <w:t xml:space="preserve">      countries or </w:t>
            </w:r>
          </w:p>
          <w:p w:rsidR="00EF30C9" w:rsidRPr="00FA54B7" w:rsidRDefault="00EF30C9" w:rsidP="00EF30C9">
            <w:pPr>
              <w:rPr>
                <w:b/>
                <w:bCs/>
                <w:sz w:val="18"/>
                <w:szCs w:val="18"/>
                <w:lang w:val="en-GB"/>
              </w:rPr>
            </w:pPr>
            <w:r w:rsidRPr="00FA54B7">
              <w:rPr>
                <w:b/>
                <w:bCs/>
                <w:sz w:val="18"/>
                <w:szCs w:val="18"/>
                <w:lang w:val="en-GB"/>
              </w:rPr>
              <w:t xml:space="preserve">      territory of </w:t>
            </w:r>
            <w:r w:rsidRPr="00FA54B7">
              <w:rPr>
                <w:b/>
                <w:bCs/>
                <w:sz w:val="18"/>
                <w:szCs w:val="18"/>
                <w:lang w:val="en-GB"/>
              </w:rPr>
              <w:br/>
              <w:t xml:space="preserve">      destination</w:t>
            </w:r>
          </w:p>
        </w:tc>
      </w:tr>
      <w:tr w:rsidR="00EF30C9" w:rsidRPr="0071724E" w:rsidTr="00EF30C9">
        <w:trPr>
          <w:trHeight w:val="1806"/>
        </w:trPr>
        <w:tc>
          <w:tcPr>
            <w:tcW w:w="4155" w:type="dxa"/>
            <w:shd w:val="clear" w:color="auto" w:fill="auto"/>
            <w:noWrap/>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6.   Transport details </w:t>
            </w:r>
            <w:r w:rsidRPr="00717401">
              <w:rPr>
                <w:sz w:val="16"/>
                <w:szCs w:val="16"/>
                <w:lang w:val="en-GB"/>
              </w:rPr>
              <w:t>(Optional)</w:t>
            </w:r>
          </w:p>
        </w:tc>
        <w:tc>
          <w:tcPr>
            <w:tcW w:w="4140" w:type="dxa"/>
            <w:gridSpan w:val="4"/>
            <w:shd w:val="clear" w:color="auto" w:fill="auto"/>
            <w:noWrap/>
          </w:tcPr>
          <w:p w:rsidR="00EF30C9" w:rsidRPr="00FA54B7" w:rsidRDefault="00EF30C9" w:rsidP="00EF30C9">
            <w:pPr>
              <w:rPr>
                <w:b/>
                <w:bCs/>
                <w:sz w:val="18"/>
                <w:szCs w:val="18"/>
                <w:lang w:val="en-GB"/>
              </w:rPr>
            </w:pPr>
          </w:p>
          <w:p w:rsidR="00EF30C9" w:rsidRDefault="00EF30C9" w:rsidP="00EF30C9">
            <w:pPr>
              <w:rPr>
                <w:b/>
                <w:bCs/>
                <w:sz w:val="18"/>
                <w:szCs w:val="18"/>
                <w:lang w:val="en-GB"/>
              </w:rPr>
            </w:pPr>
            <w:r w:rsidRPr="00FA54B7">
              <w:rPr>
                <w:b/>
                <w:bCs/>
                <w:sz w:val="18"/>
                <w:szCs w:val="18"/>
                <w:lang w:val="en-GB"/>
              </w:rPr>
              <w:t xml:space="preserve">7. </w:t>
            </w:r>
            <w:r>
              <w:rPr>
                <w:b/>
                <w:bCs/>
                <w:sz w:val="18"/>
                <w:szCs w:val="18"/>
                <w:lang w:val="en-GB"/>
              </w:rPr>
              <w:t xml:space="preserve">  </w:t>
            </w:r>
            <w:r w:rsidRPr="00FA54B7">
              <w:rPr>
                <w:b/>
                <w:bCs/>
                <w:sz w:val="18"/>
                <w:szCs w:val="18"/>
                <w:lang w:val="en-GB"/>
              </w:rPr>
              <w:t>Remarks</w:t>
            </w:r>
          </w:p>
          <w:p w:rsidR="00EF30C9" w:rsidRDefault="00EF30C9" w:rsidP="00EF30C9">
            <w:pPr>
              <w:rPr>
                <w:b/>
                <w:bCs/>
                <w:sz w:val="18"/>
                <w:szCs w:val="18"/>
                <w:lang w:val="en-GB"/>
              </w:rPr>
            </w:pPr>
          </w:p>
          <w:p w:rsidR="00EF30C9" w:rsidRPr="005753B7" w:rsidRDefault="00EF30C9" w:rsidP="00EF30C9">
            <w:pPr>
              <w:rPr>
                <w:sz w:val="21"/>
                <w:szCs w:val="21"/>
                <w:lang w:val="en-GB"/>
              </w:rPr>
            </w:pPr>
            <w:r w:rsidRPr="00FA54B7">
              <w:rPr>
                <w:sz w:val="18"/>
                <w:szCs w:val="18"/>
                <w:lang w:val="en-GB"/>
              </w:rPr>
              <w:sym w:font="Wingdings" w:char="F03F"/>
            </w:r>
            <w:r>
              <w:rPr>
                <w:sz w:val="18"/>
                <w:szCs w:val="18"/>
                <w:lang w:val="en-GB"/>
              </w:rPr>
              <w:t xml:space="preserve"> </w:t>
            </w:r>
            <w:r w:rsidRPr="005753B7">
              <w:rPr>
                <w:b/>
                <w:sz w:val="21"/>
                <w:szCs w:val="21"/>
                <w:lang w:val="en-GB"/>
              </w:rPr>
              <w:t>Cumulation applied with……</w:t>
            </w:r>
            <w:r>
              <w:rPr>
                <w:b/>
                <w:sz w:val="21"/>
                <w:szCs w:val="21"/>
                <w:lang w:val="en-GB"/>
              </w:rPr>
              <w:t>……………</w:t>
            </w:r>
          </w:p>
          <w:p w:rsidR="00EF30C9" w:rsidRDefault="00EF30C9" w:rsidP="00EF30C9">
            <w:pPr>
              <w:rPr>
                <w:sz w:val="18"/>
                <w:szCs w:val="18"/>
                <w:lang w:val="en-GB"/>
              </w:rPr>
            </w:pPr>
          </w:p>
          <w:p w:rsidR="00EF30C9" w:rsidRPr="00717401" w:rsidRDefault="00EF30C9" w:rsidP="00EF30C9">
            <w:pPr>
              <w:rPr>
                <w:sz w:val="16"/>
                <w:szCs w:val="16"/>
                <w:lang w:val="en-GB"/>
              </w:rPr>
            </w:pPr>
            <w:r w:rsidRPr="00717401">
              <w:rPr>
                <w:sz w:val="16"/>
                <w:szCs w:val="16"/>
                <w:lang w:val="en-GB"/>
              </w:rPr>
              <w:t>(name of the country/countries)</w:t>
            </w:r>
          </w:p>
          <w:p w:rsidR="00EF30C9" w:rsidRDefault="00EF30C9" w:rsidP="00EF30C9">
            <w:pPr>
              <w:rPr>
                <w:sz w:val="18"/>
                <w:szCs w:val="18"/>
                <w:lang w:val="en-GB"/>
              </w:rPr>
            </w:pPr>
          </w:p>
          <w:p w:rsidR="00EF30C9" w:rsidRDefault="00EF30C9" w:rsidP="00EF30C9">
            <w:pPr>
              <w:rPr>
                <w:sz w:val="18"/>
                <w:szCs w:val="18"/>
                <w:lang w:val="en-GB"/>
              </w:rPr>
            </w:pPr>
            <w:r w:rsidRPr="00FA54B7">
              <w:rPr>
                <w:sz w:val="18"/>
                <w:szCs w:val="18"/>
                <w:lang w:val="en-GB"/>
              </w:rPr>
              <w:sym w:font="Wingdings" w:char="F03F"/>
            </w:r>
            <w:r>
              <w:rPr>
                <w:sz w:val="18"/>
                <w:szCs w:val="18"/>
                <w:lang w:val="en-GB"/>
              </w:rPr>
              <w:t xml:space="preserve"> </w:t>
            </w:r>
            <w:r w:rsidRPr="005753B7">
              <w:rPr>
                <w:b/>
                <w:sz w:val="21"/>
                <w:szCs w:val="21"/>
                <w:lang w:val="en-GB"/>
              </w:rPr>
              <w:t>No cumulation applied.</w:t>
            </w:r>
          </w:p>
          <w:p w:rsidR="00EF30C9" w:rsidRDefault="00EF30C9" w:rsidP="00EF30C9">
            <w:pPr>
              <w:rPr>
                <w:sz w:val="18"/>
                <w:szCs w:val="18"/>
                <w:lang w:val="en-GB"/>
              </w:rPr>
            </w:pPr>
          </w:p>
          <w:p w:rsidR="00EF30C9" w:rsidRPr="00717401" w:rsidRDefault="00EF30C9" w:rsidP="00EF30C9">
            <w:pPr>
              <w:rPr>
                <w:sz w:val="16"/>
                <w:szCs w:val="16"/>
                <w:lang w:val="en-GB"/>
              </w:rPr>
            </w:pPr>
            <w:r w:rsidRPr="00717401">
              <w:rPr>
                <w:sz w:val="16"/>
                <w:szCs w:val="16"/>
                <w:lang w:val="en-GB"/>
              </w:rPr>
              <w:t>(Insert X in the appropriate box)</w:t>
            </w:r>
          </w:p>
          <w:p w:rsidR="00EF30C9" w:rsidRPr="00FA54B7" w:rsidRDefault="00EF30C9" w:rsidP="00EF30C9">
            <w:pPr>
              <w:rPr>
                <w:b/>
                <w:bCs/>
                <w:sz w:val="18"/>
                <w:szCs w:val="18"/>
                <w:lang w:val="en-GB"/>
              </w:rPr>
            </w:pPr>
          </w:p>
        </w:tc>
      </w:tr>
      <w:tr w:rsidR="00EF30C9" w:rsidRPr="00FA54B7" w:rsidTr="00EF30C9">
        <w:trPr>
          <w:trHeight w:val="4496"/>
        </w:trPr>
        <w:tc>
          <w:tcPr>
            <w:tcW w:w="5055"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 xml:space="preserve">8.   Item number; Marks and numbers; Number and kind of </w:t>
            </w:r>
          </w:p>
          <w:p w:rsidR="00EF30C9" w:rsidRPr="00FA54B7" w:rsidRDefault="00EF30C9" w:rsidP="00EF30C9">
            <w:pPr>
              <w:rPr>
                <w:b/>
                <w:bCs/>
                <w:sz w:val="18"/>
                <w:szCs w:val="18"/>
                <w:lang w:val="en-GB"/>
              </w:rPr>
            </w:pPr>
            <w:r w:rsidRPr="00FA54B7">
              <w:rPr>
                <w:b/>
                <w:bCs/>
                <w:sz w:val="18"/>
                <w:szCs w:val="18"/>
                <w:lang w:val="en-GB"/>
              </w:rPr>
              <w:t xml:space="preserve">      packages</w:t>
            </w:r>
            <w:r w:rsidRPr="00FA54B7">
              <w:rPr>
                <w:b/>
                <w:bCs/>
                <w:sz w:val="18"/>
                <w:szCs w:val="18"/>
                <w:vertAlign w:val="superscript"/>
                <w:lang w:val="en-GB"/>
              </w:rPr>
              <w:t>1</w:t>
            </w:r>
            <w:r w:rsidRPr="00FA54B7">
              <w:rPr>
                <w:b/>
                <w:bCs/>
                <w:sz w:val="18"/>
                <w:szCs w:val="18"/>
                <w:lang w:val="en-GB"/>
              </w:rPr>
              <w:t>; Description of goods</w:t>
            </w:r>
          </w:p>
        </w:tc>
        <w:tc>
          <w:tcPr>
            <w:tcW w:w="1440" w:type="dxa"/>
            <w:gridSpan w:val="2"/>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9.   Gross mass</w:t>
            </w:r>
            <w:r w:rsidRPr="00FA54B7">
              <w:rPr>
                <w:b/>
                <w:bCs/>
                <w:sz w:val="18"/>
                <w:szCs w:val="18"/>
                <w:lang w:val="en-GB"/>
              </w:rPr>
              <w:br/>
              <w:t xml:space="preserve">      (kg) or other</w:t>
            </w:r>
            <w:r w:rsidRPr="00FA54B7">
              <w:rPr>
                <w:b/>
                <w:bCs/>
                <w:sz w:val="18"/>
                <w:szCs w:val="18"/>
                <w:lang w:val="en-GB"/>
              </w:rPr>
              <w:br/>
              <w:t xml:space="preserve">      measure</w:t>
            </w:r>
            <w:r w:rsidRPr="00FA54B7">
              <w:rPr>
                <w:b/>
                <w:bCs/>
                <w:sz w:val="18"/>
                <w:szCs w:val="18"/>
                <w:lang w:val="en-GB"/>
              </w:rPr>
              <w:br/>
              <w:t xml:space="preserve">      (litres, m</w:t>
            </w:r>
            <w:r w:rsidRPr="00FA54B7">
              <w:rPr>
                <w:b/>
                <w:bCs/>
                <w:sz w:val="18"/>
                <w:szCs w:val="18"/>
                <w:vertAlign w:val="superscript"/>
                <w:lang w:val="en-GB"/>
              </w:rPr>
              <w:t>3</w:t>
            </w:r>
            <w:r w:rsidRPr="00FA54B7">
              <w:rPr>
                <w:b/>
                <w:bCs/>
                <w:sz w:val="18"/>
                <w:szCs w:val="18"/>
                <w:lang w:val="en-GB"/>
              </w:rPr>
              <w:t>.,</w:t>
            </w:r>
            <w:r w:rsidRPr="00FA54B7">
              <w:rPr>
                <w:b/>
                <w:bCs/>
                <w:sz w:val="18"/>
                <w:szCs w:val="18"/>
                <w:lang w:val="en-GB"/>
              </w:rPr>
              <w:br/>
              <w:t xml:space="preserve">      etc.)</w:t>
            </w:r>
          </w:p>
        </w:tc>
        <w:tc>
          <w:tcPr>
            <w:tcW w:w="1800" w:type="dxa"/>
            <w:shd w:val="clear" w:color="auto" w:fill="auto"/>
          </w:tcPr>
          <w:p w:rsidR="00EF30C9" w:rsidRPr="00FA54B7" w:rsidRDefault="00EF30C9" w:rsidP="00EF30C9">
            <w:pPr>
              <w:rPr>
                <w:b/>
                <w:bCs/>
                <w:sz w:val="18"/>
                <w:szCs w:val="18"/>
                <w:lang w:val="en-GB"/>
              </w:rPr>
            </w:pPr>
          </w:p>
          <w:p w:rsidR="00EF30C9" w:rsidRPr="00FA54B7" w:rsidRDefault="00EF30C9" w:rsidP="00EF30C9">
            <w:pPr>
              <w:rPr>
                <w:b/>
                <w:bCs/>
                <w:sz w:val="18"/>
                <w:szCs w:val="18"/>
                <w:lang w:val="en-GB"/>
              </w:rPr>
            </w:pPr>
            <w:r w:rsidRPr="00FA54B7">
              <w:rPr>
                <w:b/>
                <w:bCs/>
                <w:sz w:val="18"/>
                <w:szCs w:val="18"/>
                <w:lang w:val="en-GB"/>
              </w:rPr>
              <w:t>10.   Invoices</w:t>
            </w:r>
            <w:r w:rsidRPr="00FA54B7">
              <w:rPr>
                <w:sz w:val="18"/>
                <w:szCs w:val="18"/>
                <w:lang w:val="en-GB"/>
              </w:rPr>
              <w:br/>
            </w:r>
            <w:r w:rsidRPr="00FA54B7">
              <w:rPr>
                <w:sz w:val="18"/>
                <w:szCs w:val="18"/>
                <w:lang w:val="en-GB"/>
              </w:rPr>
              <w:br/>
              <w:t xml:space="preserve">        </w:t>
            </w:r>
            <w:r w:rsidRPr="00717401">
              <w:rPr>
                <w:sz w:val="16"/>
                <w:szCs w:val="16"/>
                <w:lang w:val="en-GB"/>
              </w:rPr>
              <w:t xml:space="preserve"> (Optional)</w:t>
            </w:r>
          </w:p>
        </w:tc>
      </w:tr>
    </w:tbl>
    <w:p w:rsidR="00EF30C9" w:rsidRPr="00FA54B7" w:rsidRDefault="00EF30C9" w:rsidP="00EF30C9">
      <w:pPr>
        <w:rPr>
          <w:lang w:val="en-GB"/>
        </w:rPr>
      </w:pPr>
    </w:p>
    <w:p w:rsidR="00EF30C9" w:rsidRPr="00FA54B7" w:rsidRDefault="00EF30C9" w:rsidP="00EF30C9">
      <w:pPr>
        <w:autoSpaceDE w:val="0"/>
        <w:autoSpaceDN w:val="0"/>
        <w:adjustRightInd w:val="0"/>
        <w:jc w:val="both"/>
        <w:outlineLvl w:val="0"/>
        <w:rPr>
          <w:rFonts w:cs="Verdana"/>
          <w:sz w:val="23"/>
          <w:szCs w:val="23"/>
          <w:lang w:val="en-GB"/>
        </w:rPr>
      </w:pPr>
      <w:r w:rsidRPr="00FA54B7">
        <w:rPr>
          <w:b/>
          <w:bCs/>
          <w:sz w:val="18"/>
          <w:szCs w:val="18"/>
          <w:vertAlign w:val="superscript"/>
          <w:lang w:val="en-GB"/>
        </w:rPr>
        <w:t>1</w:t>
      </w:r>
      <w:r w:rsidRPr="00FA54B7">
        <w:rPr>
          <w:sz w:val="16"/>
          <w:szCs w:val="16"/>
          <w:lang w:val="en-GB"/>
        </w:rPr>
        <w:t xml:space="preserve">       If goods are not packed, indicate number of articles or state “in bulk” as appropriate</w:t>
      </w:r>
    </w:p>
    <w:p w:rsidR="00EF30C9" w:rsidRDefault="00EF30C9" w:rsidP="00EF30C9">
      <w:pPr>
        <w:autoSpaceDE w:val="0"/>
        <w:autoSpaceDN w:val="0"/>
        <w:adjustRightInd w:val="0"/>
        <w:ind w:left="851" w:hanging="851"/>
        <w:rPr>
          <w:rFonts w:cs="Verdana"/>
          <w:b/>
          <w:sz w:val="23"/>
          <w:szCs w:val="23"/>
          <w:highlight w:val="yellow"/>
          <w:lang w:val="en-GB"/>
        </w:rPr>
      </w:pPr>
    </w:p>
    <w:p w:rsidR="00EF30C9" w:rsidRPr="00FA54B7" w:rsidRDefault="00EF30C9" w:rsidP="00EF30C9">
      <w:pPr>
        <w:autoSpaceDE w:val="0"/>
        <w:autoSpaceDN w:val="0"/>
        <w:adjustRightInd w:val="0"/>
        <w:jc w:val="center"/>
        <w:outlineLvl w:val="0"/>
        <w:rPr>
          <w:rFonts w:cs="Verdana"/>
          <w:b/>
          <w:sz w:val="23"/>
          <w:szCs w:val="23"/>
          <w:lang w:val="en-GB"/>
        </w:rPr>
      </w:pPr>
      <w:r>
        <w:rPr>
          <w:highlight w:val="yellow"/>
          <w:lang w:val="en-GB"/>
        </w:rPr>
        <w:br w:type="page"/>
      </w:r>
      <w:r w:rsidRPr="00FA54B7">
        <w:rPr>
          <w:rFonts w:cs="Verdana"/>
          <w:b/>
          <w:sz w:val="23"/>
          <w:szCs w:val="23"/>
          <w:lang w:val="en-GB"/>
        </w:rPr>
        <w:t>DECLARATION BY THE EXPORTER</w:t>
      </w:r>
    </w:p>
    <w:p w:rsidR="00EF30C9" w:rsidRPr="00FA54B7" w:rsidRDefault="00EF30C9" w:rsidP="00EF30C9">
      <w:pPr>
        <w:autoSpaceDE w:val="0"/>
        <w:autoSpaceDN w:val="0"/>
        <w:adjustRightInd w:val="0"/>
        <w:outlineLvl w:val="0"/>
        <w:rPr>
          <w:rFonts w:cs="Verdana"/>
          <w:b/>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jc w:val="both"/>
        <w:outlineLvl w:val="0"/>
        <w:rPr>
          <w:rFonts w:cs="Verdana"/>
          <w:sz w:val="23"/>
          <w:szCs w:val="23"/>
          <w:lang w:val="en-GB"/>
        </w:rPr>
      </w:pPr>
      <w:r w:rsidRPr="00FA54B7">
        <w:rPr>
          <w:rFonts w:cs="Verdana"/>
          <w:sz w:val="23"/>
          <w:szCs w:val="23"/>
          <w:lang w:val="en-GB"/>
        </w:rPr>
        <w:t>I, the undersigned, exporter of the described overleaf,</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DECLARE</w:t>
      </w:r>
      <w:r w:rsidRPr="00FA54B7">
        <w:rPr>
          <w:rFonts w:cs="Verdana"/>
          <w:sz w:val="23"/>
          <w:szCs w:val="23"/>
          <w:lang w:val="en-GB"/>
        </w:rPr>
        <w:tab/>
        <w:t>that the goods meet the conditions required for the issue of the attached certificate;</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SPECIFY</w:t>
      </w:r>
      <w:r w:rsidRPr="00FA54B7">
        <w:rPr>
          <w:rFonts w:cs="Verdana"/>
          <w:sz w:val="23"/>
          <w:szCs w:val="23"/>
          <w:lang w:val="en-GB"/>
        </w:rPr>
        <w:tab/>
        <w:t>as follows the circumstances which have enabled these goods to meet the above conditions:</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SUBMIT</w:t>
      </w:r>
      <w:r w:rsidRPr="00FA54B7">
        <w:rPr>
          <w:rFonts w:cs="Verdana"/>
          <w:sz w:val="23"/>
          <w:szCs w:val="23"/>
          <w:lang w:val="en-GB"/>
        </w:rPr>
        <w:tab/>
        <w:t>the following supporting documents</w:t>
      </w:r>
      <w:r w:rsidRPr="005753B7">
        <w:rPr>
          <w:rFonts w:cs="Verdana"/>
          <w:sz w:val="23"/>
          <w:szCs w:val="23"/>
          <w:vertAlign w:val="superscript"/>
          <w:lang w:val="en-GB"/>
        </w:rPr>
        <w:t>1</w:t>
      </w:r>
      <w:r w:rsidRPr="00FA54B7">
        <w:rPr>
          <w:rFonts w:cs="Verdana"/>
          <w:sz w:val="23"/>
          <w:szCs w:val="23"/>
          <w:lang w:val="en-GB"/>
        </w:rPr>
        <w:t>:</w:t>
      </w: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ab/>
      </w: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ind w:left="1695"/>
        <w:jc w:val="both"/>
        <w:outlineLvl w:val="0"/>
        <w:rPr>
          <w:rFonts w:cs="Verdana"/>
          <w:sz w:val="23"/>
          <w:szCs w:val="23"/>
          <w:lang w:val="en-GB"/>
        </w:rPr>
      </w:pPr>
    </w:p>
    <w:p w:rsidR="00EF30C9" w:rsidRPr="00FA54B7" w:rsidRDefault="00EF30C9" w:rsidP="00EF30C9">
      <w:pPr>
        <w:autoSpaceDE w:val="0"/>
        <w:autoSpaceDN w:val="0"/>
        <w:adjustRightInd w:val="0"/>
        <w:ind w:left="1695"/>
        <w:jc w:val="both"/>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both"/>
        <w:outlineLvl w:val="0"/>
        <w:rPr>
          <w:rFonts w:cs="Verdana"/>
          <w:b/>
          <w:sz w:val="23"/>
          <w:szCs w:val="23"/>
          <w:lang w:val="en-GB"/>
        </w:rPr>
      </w:pPr>
    </w:p>
    <w:p w:rsidR="00EF30C9" w:rsidRPr="00FA54B7" w:rsidRDefault="00EF30C9" w:rsidP="00EF30C9">
      <w:pPr>
        <w:autoSpaceDE w:val="0"/>
        <w:autoSpaceDN w:val="0"/>
        <w:adjustRightInd w:val="0"/>
        <w:ind w:left="1695" w:hanging="1695"/>
        <w:jc w:val="both"/>
        <w:outlineLvl w:val="0"/>
        <w:rPr>
          <w:rFonts w:cs="Verdana"/>
          <w:sz w:val="23"/>
          <w:szCs w:val="23"/>
          <w:lang w:val="en-GB"/>
        </w:rPr>
      </w:pPr>
      <w:r w:rsidRPr="00FA54B7">
        <w:rPr>
          <w:rFonts w:cs="Verdana"/>
          <w:sz w:val="23"/>
          <w:szCs w:val="23"/>
          <w:lang w:val="en-GB"/>
        </w:rPr>
        <w:t xml:space="preserve">UNDERTAKE </w:t>
      </w:r>
      <w:r w:rsidRPr="00FA54B7">
        <w:rPr>
          <w:rFonts w:cs="Verdana"/>
          <w:sz w:val="23"/>
          <w:szCs w:val="23"/>
          <w:lang w:val="en-GB"/>
        </w:rPr>
        <w:tab/>
        <w:t xml:space="preserve">to submit, at the request of the appropriate authorities, any supporting documents, any supporting evidence which these authorities may require for the purpose of issuing the attached certificate, and undertake, if required, to agree to any inspection of my accounts and </w:t>
      </w:r>
      <w:r>
        <w:rPr>
          <w:rFonts w:cs="Verdana"/>
          <w:sz w:val="23"/>
          <w:szCs w:val="23"/>
          <w:lang w:val="en-GB"/>
        </w:rPr>
        <w:t>to any che</w:t>
      </w:r>
      <w:r w:rsidRPr="00FA54B7">
        <w:rPr>
          <w:rFonts w:cs="Verdana"/>
          <w:sz w:val="23"/>
          <w:szCs w:val="23"/>
          <w:lang w:val="en-GB"/>
        </w:rPr>
        <w:t>cks on the processes of manufacture of the above goods, carried out by the said authorities;</w:t>
      </w:r>
    </w:p>
    <w:p w:rsidR="00EF30C9" w:rsidRPr="00FA54B7" w:rsidRDefault="00EF30C9" w:rsidP="00EF30C9">
      <w:pPr>
        <w:autoSpaceDE w:val="0"/>
        <w:autoSpaceDN w:val="0"/>
        <w:adjustRightInd w:val="0"/>
        <w:jc w:val="both"/>
        <w:outlineLvl w:val="0"/>
        <w:rPr>
          <w:rFonts w:cs="Verdana"/>
          <w:sz w:val="23"/>
          <w:szCs w:val="23"/>
          <w:lang w:val="en-GB"/>
        </w:rPr>
      </w:pPr>
    </w:p>
    <w:p w:rsidR="00EF30C9" w:rsidRPr="00FA54B7" w:rsidRDefault="00EF30C9" w:rsidP="00EF30C9">
      <w:pPr>
        <w:autoSpaceDE w:val="0"/>
        <w:autoSpaceDN w:val="0"/>
        <w:adjustRightInd w:val="0"/>
        <w:outlineLvl w:val="0"/>
        <w:rPr>
          <w:rFonts w:cs="Verdana"/>
          <w:sz w:val="23"/>
          <w:szCs w:val="23"/>
          <w:lang w:val="en-GB"/>
        </w:rPr>
      </w:pPr>
      <w:r w:rsidRPr="00FA54B7">
        <w:rPr>
          <w:rFonts w:cs="Verdana"/>
          <w:sz w:val="23"/>
          <w:szCs w:val="23"/>
          <w:lang w:val="en-GB"/>
        </w:rPr>
        <w:t>REQUEST</w:t>
      </w:r>
      <w:r w:rsidRPr="00FA54B7">
        <w:rPr>
          <w:rFonts w:cs="Verdana"/>
          <w:sz w:val="23"/>
          <w:szCs w:val="23"/>
          <w:lang w:val="en-GB"/>
        </w:rPr>
        <w:tab/>
        <w:t>the issue of the attached certificate for these goods.</w:t>
      </w:r>
    </w:p>
    <w:p w:rsidR="00EF30C9" w:rsidRPr="00FA54B7" w:rsidRDefault="00EF30C9" w:rsidP="00EF30C9">
      <w:pPr>
        <w:autoSpaceDE w:val="0"/>
        <w:autoSpaceDN w:val="0"/>
        <w:adjustRightInd w:val="0"/>
        <w:outlineLvl w:val="0"/>
        <w:rPr>
          <w:rFonts w:cs="Verdana"/>
          <w:sz w:val="23"/>
          <w:szCs w:val="23"/>
          <w:lang w:val="en-GB"/>
        </w:rPr>
      </w:pPr>
    </w:p>
    <w:p w:rsidR="00EF30C9" w:rsidRPr="00FA54B7" w:rsidRDefault="00EF30C9" w:rsidP="00EF30C9">
      <w:pPr>
        <w:autoSpaceDE w:val="0"/>
        <w:autoSpaceDN w:val="0"/>
        <w:adjustRightInd w:val="0"/>
        <w:outlineLvl w:val="0"/>
        <w:rPr>
          <w:rFonts w:cs="Verdana"/>
          <w:sz w:val="23"/>
          <w:szCs w:val="23"/>
          <w:lang w:val="en-GB"/>
        </w:rPr>
      </w:pP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(Place and date)</w:t>
      </w:r>
    </w:p>
    <w:p w:rsidR="00EF30C9" w:rsidRPr="00FA54B7" w:rsidRDefault="00EF30C9" w:rsidP="00EF30C9">
      <w:pPr>
        <w:autoSpaceDE w:val="0"/>
        <w:autoSpaceDN w:val="0"/>
        <w:adjustRightInd w:val="0"/>
        <w:jc w:val="right"/>
        <w:outlineLvl w:val="0"/>
        <w:rPr>
          <w:rFonts w:cs="Verdana"/>
          <w:sz w:val="23"/>
          <w:szCs w:val="23"/>
          <w:lang w:val="en-GB"/>
        </w:rPr>
      </w:pP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w:t>
      </w:r>
    </w:p>
    <w:p w:rsidR="00EF30C9" w:rsidRPr="00FA54B7" w:rsidRDefault="00EF30C9" w:rsidP="00EF30C9">
      <w:pPr>
        <w:autoSpaceDE w:val="0"/>
        <w:autoSpaceDN w:val="0"/>
        <w:adjustRightInd w:val="0"/>
        <w:jc w:val="right"/>
        <w:outlineLvl w:val="0"/>
        <w:rPr>
          <w:rFonts w:cs="Verdana"/>
          <w:sz w:val="23"/>
          <w:szCs w:val="23"/>
          <w:lang w:val="en-GB"/>
        </w:rPr>
      </w:pPr>
      <w:r w:rsidRPr="00FA54B7">
        <w:rPr>
          <w:rFonts w:cs="Verdana"/>
          <w:sz w:val="23"/>
          <w:szCs w:val="23"/>
          <w:lang w:val="en-GB"/>
        </w:rPr>
        <w:t>(Signature)</w:t>
      </w: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rFonts w:cs="Verdana"/>
          <w:sz w:val="23"/>
          <w:szCs w:val="23"/>
          <w:lang w:val="en-GB"/>
        </w:rPr>
      </w:pPr>
    </w:p>
    <w:p w:rsidR="00EF30C9" w:rsidRDefault="00EF30C9" w:rsidP="00EF30C9">
      <w:pPr>
        <w:autoSpaceDE w:val="0"/>
        <w:autoSpaceDN w:val="0"/>
        <w:adjustRightInd w:val="0"/>
        <w:rPr>
          <w:sz w:val="16"/>
          <w:szCs w:val="16"/>
          <w:lang w:val="fo-FO"/>
        </w:rPr>
      </w:pPr>
      <w:r>
        <w:rPr>
          <w:sz w:val="16"/>
          <w:szCs w:val="16"/>
          <w:lang w:val="fo-FO"/>
        </w:rPr>
        <w:softHyphen/>
      </w:r>
      <w:r>
        <w:rPr>
          <w:sz w:val="16"/>
          <w:szCs w:val="16"/>
          <w:lang w:val="fo-FO"/>
        </w:rPr>
        <w:softHyphen/>
        <w:t>__________________</w:t>
      </w:r>
    </w:p>
    <w:p w:rsidR="00EF30C9" w:rsidRPr="00527E5E" w:rsidRDefault="00EF30C9" w:rsidP="00EF30C9">
      <w:pPr>
        <w:autoSpaceDE w:val="0"/>
        <w:autoSpaceDN w:val="0"/>
        <w:adjustRightInd w:val="0"/>
        <w:rPr>
          <w:sz w:val="16"/>
          <w:szCs w:val="16"/>
          <w:lang w:val="en-GB"/>
        </w:rPr>
      </w:pPr>
    </w:p>
    <w:p w:rsidR="00EF30C9" w:rsidRPr="00527E5E" w:rsidRDefault="00EF30C9" w:rsidP="00EF30C9">
      <w:pPr>
        <w:autoSpaceDE w:val="0"/>
        <w:autoSpaceDN w:val="0"/>
        <w:adjustRightInd w:val="0"/>
        <w:rPr>
          <w:sz w:val="16"/>
          <w:szCs w:val="16"/>
          <w:lang w:val="en-GB"/>
        </w:rPr>
      </w:pPr>
      <w:r w:rsidRPr="00527E5E">
        <w:rPr>
          <w:sz w:val="16"/>
          <w:szCs w:val="16"/>
          <w:vertAlign w:val="superscript"/>
          <w:lang w:val="en-GB"/>
        </w:rPr>
        <w:t>1</w:t>
      </w:r>
      <w:r w:rsidRPr="00527E5E">
        <w:rPr>
          <w:sz w:val="16"/>
          <w:szCs w:val="16"/>
          <w:lang w:val="en-GB"/>
        </w:rPr>
        <w:t xml:space="preserve">    For example: import documents, movement certificates, invoices, manufacturer’s declarations, etc., referring to the products </w:t>
      </w:r>
    </w:p>
    <w:p w:rsidR="00EF30C9" w:rsidRPr="00FA54B7" w:rsidRDefault="00EF30C9" w:rsidP="00EF30C9">
      <w:pPr>
        <w:autoSpaceDE w:val="0"/>
        <w:autoSpaceDN w:val="0"/>
        <w:adjustRightInd w:val="0"/>
        <w:outlineLvl w:val="0"/>
        <w:rPr>
          <w:rFonts w:cs="Verdana"/>
          <w:sz w:val="23"/>
          <w:szCs w:val="23"/>
          <w:lang w:val="en-GB"/>
        </w:rPr>
      </w:pPr>
      <w:r w:rsidRPr="00527E5E">
        <w:rPr>
          <w:sz w:val="16"/>
          <w:szCs w:val="16"/>
          <w:lang w:val="en-GB"/>
        </w:rPr>
        <w:t xml:space="preserve">      used in manufacture or to the goods re-exported in the same state.</w:t>
      </w:r>
    </w:p>
    <w:p w:rsidR="00EF30C9" w:rsidRPr="00FA54B7" w:rsidRDefault="00EF30C9" w:rsidP="00EF30C9">
      <w:pPr>
        <w:autoSpaceDE w:val="0"/>
        <w:autoSpaceDN w:val="0"/>
        <w:adjustRightInd w:val="0"/>
        <w:jc w:val="center"/>
        <w:rPr>
          <w:b/>
          <w:bCs/>
          <w:lang w:val="en-GB"/>
        </w:rPr>
      </w:pPr>
      <w:r w:rsidRPr="00FA54B7">
        <w:rPr>
          <w:rFonts w:cs="Verdana"/>
          <w:b/>
          <w:sz w:val="23"/>
          <w:szCs w:val="23"/>
          <w:lang w:val="en-GB"/>
        </w:rPr>
        <w:br w:type="page"/>
      </w:r>
      <w:r w:rsidRPr="00FA54B7">
        <w:rPr>
          <w:b/>
          <w:bCs/>
          <w:lang w:val="en-GB"/>
        </w:rPr>
        <w:t>ANNEX IVa</w:t>
      </w:r>
    </w:p>
    <w:p w:rsidR="00EF30C9"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Text of the invoice declaration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invoice declaration, the text of which is given below, must be made out in accordance with the footnotes. However, the footnotes do not have to be reproduced.</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Spanish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El exportador de los productos incluidos en el presente documento (autorización aduanera n°… </w:t>
      </w:r>
      <w:r w:rsidRPr="00FA54B7">
        <w:rPr>
          <w:sz w:val="16"/>
          <w:szCs w:val="16"/>
          <w:lang w:val="en-GB"/>
        </w:rPr>
        <w:t>(</w:t>
      </w:r>
      <w:r w:rsidRPr="00FA54B7">
        <w:rPr>
          <w:sz w:val="16"/>
          <w:szCs w:val="16"/>
          <w:vertAlign w:val="superscript"/>
          <w:lang w:val="en-GB"/>
        </w:rPr>
        <w:t>1</w:t>
      </w:r>
      <w:r w:rsidRPr="00FA54B7">
        <w:rPr>
          <w:sz w:val="16"/>
          <w:szCs w:val="16"/>
          <w:lang w:val="en-GB"/>
        </w:rPr>
        <w:t>)</w:t>
      </w:r>
      <w:r w:rsidRPr="00FA54B7">
        <w:rPr>
          <w:lang w:val="en-GB"/>
        </w:rPr>
        <w:t xml:space="preserve">.) declara que, salvo indicación en sentido contrario, estos productos gozan de un origen preferencial . … </w:t>
      </w:r>
      <w:r w:rsidRPr="00FA54B7">
        <w:rPr>
          <w:sz w:val="16"/>
          <w:szCs w:val="16"/>
          <w:lang w:val="en-GB"/>
        </w:rPr>
        <w:t>(</w:t>
      </w:r>
      <w:r w:rsidRPr="00FA54B7">
        <w:rPr>
          <w:sz w:val="16"/>
          <w:szCs w:val="16"/>
          <w:vertAlign w:val="superscript"/>
          <w:lang w:val="en-GB"/>
        </w:rPr>
        <w:t>2</w:t>
      </w:r>
      <w:r w:rsidRPr="00FA54B7">
        <w:rPr>
          <w:sz w:val="16"/>
          <w:szCs w:val="16"/>
          <w:lang w:val="en-GB"/>
        </w:rPr>
        <w:t>)</w:t>
      </w:r>
      <w:r w:rsidRPr="00FA54B7">
        <w:rPr>
          <w:lang w:val="en-GB"/>
        </w:rPr>
        <w:t>.</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Czech version</w:t>
      </w: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both"/>
      </w:pPr>
      <w:r w:rsidRPr="00FA54B7">
        <w:rPr>
          <w:lang w:val="en-GB"/>
        </w:rPr>
        <w:t xml:space="preserve">Vývozce výrobku uvedených v tomto dokumentu (císlo povolení … </w:t>
      </w:r>
      <w:r w:rsidRPr="00FA54B7">
        <w:rPr>
          <w:sz w:val="16"/>
          <w:szCs w:val="16"/>
          <w:lang w:val="en-GB"/>
        </w:rPr>
        <w:t>(</w:t>
      </w:r>
      <w:r w:rsidRPr="00FA54B7">
        <w:rPr>
          <w:sz w:val="16"/>
          <w:szCs w:val="16"/>
          <w:vertAlign w:val="superscript"/>
          <w:lang w:val="en-GB"/>
        </w:rPr>
        <w:t>1</w:t>
      </w:r>
      <w:r w:rsidRPr="00FA54B7">
        <w:rPr>
          <w:sz w:val="16"/>
          <w:szCs w:val="16"/>
          <w:lang w:val="en-GB"/>
        </w:rPr>
        <w:t>)</w:t>
      </w:r>
      <w:r w:rsidRPr="00FA54B7">
        <w:rPr>
          <w:lang w:val="en-GB"/>
        </w:rPr>
        <w:t xml:space="preserve">) prohlašuje, že krome zretelne oznacených, mají tyto výrobky preferencní puvod v … </w:t>
      </w:r>
      <w:r w:rsidRPr="00653F33">
        <w:rPr>
          <w:sz w:val="16"/>
          <w:szCs w:val="16"/>
        </w:rPr>
        <w:t>(</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Danish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Eksportøren af varer, der er omfattet af nærværende dokument, (toldmyndighedernes tilladelse nr. ...</w:t>
      </w:r>
      <w:r w:rsidRPr="00653F33">
        <w:rPr>
          <w:sz w:val="16"/>
          <w:szCs w:val="16"/>
        </w:rPr>
        <w:t>(</w:t>
      </w:r>
      <w:r w:rsidRPr="00653F33">
        <w:rPr>
          <w:sz w:val="16"/>
          <w:szCs w:val="16"/>
          <w:vertAlign w:val="superscript"/>
        </w:rPr>
        <w:t xml:space="preserve"> 1</w:t>
      </w:r>
      <w:r w:rsidRPr="00653F33">
        <w:rPr>
          <w:sz w:val="16"/>
          <w:szCs w:val="16"/>
        </w:rPr>
        <w:t>)</w:t>
      </w:r>
      <w:r w:rsidRPr="00653F33">
        <w:t>), erklærer, at varerne, medmindre andet tydeligt er angivet, har præferenceoprindelse i ...</w:t>
      </w:r>
      <w:r w:rsidRPr="00653F33">
        <w:rPr>
          <w:sz w:val="16"/>
          <w:szCs w:val="16"/>
        </w:rPr>
        <w:t>(</w:t>
      </w:r>
      <w:r w:rsidRPr="00653F33">
        <w:rPr>
          <w:sz w:val="16"/>
          <w:szCs w:val="16"/>
          <w:vertAlign w:val="superscript"/>
        </w:rPr>
        <w:t xml:space="preserve"> 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German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Der Ausführer (Ermächtigter Ausführer; Bewilligungs-Nr. ...</w:t>
      </w:r>
      <w:r w:rsidRPr="00653F33">
        <w:rPr>
          <w:sz w:val="16"/>
          <w:szCs w:val="16"/>
        </w:rPr>
        <w:t>(</w:t>
      </w:r>
      <w:r w:rsidRPr="00653F33">
        <w:rPr>
          <w:sz w:val="16"/>
          <w:szCs w:val="16"/>
          <w:vertAlign w:val="superscript"/>
        </w:rPr>
        <w:t xml:space="preserve"> 1</w:t>
      </w:r>
      <w:r w:rsidRPr="00653F33">
        <w:rPr>
          <w:sz w:val="16"/>
          <w:szCs w:val="16"/>
        </w:rPr>
        <w:t>)</w:t>
      </w:r>
      <w:r w:rsidRPr="00653F33">
        <w:t>) der Waren, auf die sich dieses Handelspapier bezieht, erklärt, dass diese Waren, soweit nicht anderes angegeben, präferenzbegünstigte ...</w:t>
      </w:r>
      <w:r w:rsidRPr="00653F33">
        <w:rPr>
          <w:sz w:val="16"/>
          <w:szCs w:val="16"/>
        </w:rPr>
        <w:t>(</w:t>
      </w:r>
      <w:r w:rsidRPr="00653F33">
        <w:rPr>
          <w:sz w:val="16"/>
          <w:szCs w:val="16"/>
          <w:vertAlign w:val="superscript"/>
        </w:rPr>
        <w:t xml:space="preserve"> 2</w:t>
      </w:r>
      <w:r w:rsidRPr="00653F33">
        <w:rPr>
          <w:sz w:val="16"/>
          <w:szCs w:val="16"/>
        </w:rPr>
        <w:t xml:space="preserve">) </w:t>
      </w:r>
      <w:r w:rsidRPr="00653F33">
        <w:t>Ursprungswaren sind.</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Estonian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Käesoleva dokumendiga hõlmatud toodete eksportija (tolliameti kinnitus nr. ...</w:t>
      </w:r>
      <w:r w:rsidRPr="00653F33">
        <w:rPr>
          <w:sz w:val="16"/>
          <w:szCs w:val="16"/>
        </w:rPr>
        <w:t>(</w:t>
      </w:r>
      <w:r w:rsidRPr="00653F33">
        <w:rPr>
          <w:sz w:val="16"/>
          <w:szCs w:val="16"/>
          <w:vertAlign w:val="superscript"/>
        </w:rPr>
        <w:t xml:space="preserve"> 1</w:t>
      </w:r>
      <w:r w:rsidRPr="00653F33">
        <w:rPr>
          <w:sz w:val="16"/>
          <w:szCs w:val="16"/>
        </w:rPr>
        <w:t>)</w:t>
      </w:r>
      <w:r w:rsidRPr="00653F33">
        <w:t>) deklareerib, et need tooted on ...</w:t>
      </w:r>
      <w:r w:rsidRPr="00653F33">
        <w:rPr>
          <w:sz w:val="16"/>
          <w:szCs w:val="16"/>
        </w:rPr>
        <w:t>(</w:t>
      </w:r>
      <w:r w:rsidRPr="00653F33">
        <w:rPr>
          <w:sz w:val="16"/>
          <w:szCs w:val="16"/>
          <w:vertAlign w:val="superscript"/>
        </w:rPr>
        <w:t xml:space="preserve"> 2</w:t>
      </w:r>
      <w:r w:rsidRPr="00653F33">
        <w:rPr>
          <w:sz w:val="16"/>
          <w:szCs w:val="16"/>
        </w:rPr>
        <w:t xml:space="preserve">) </w:t>
      </w:r>
      <w:r w:rsidRPr="00653F33">
        <w:t>sooduspäritoluga, välja arvatud juhul kui on selgelt näidatud teisiti.</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center"/>
        <w:rPr>
          <w:lang w:val="en-GB"/>
        </w:rPr>
      </w:pPr>
      <w:r w:rsidRPr="00FA54B7">
        <w:rPr>
          <w:lang w:val="en-GB"/>
        </w:rPr>
        <w:t>Greek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717401">
        <w:rPr>
          <w:lang w:val="en-GB"/>
        </w:rPr>
        <w:t>? e?a?? ??a? t? ? p?????t? ? p?? ?a??pt??ta? ap? t? pa??? ????</w:t>
      </w:r>
      <w:r w:rsidRPr="00653F33">
        <w:t>af ? (?de?a te?? ?e??? ?p?a???. ...</w:t>
      </w:r>
      <w:r w:rsidRPr="00653F33">
        <w:rPr>
          <w:sz w:val="16"/>
          <w:szCs w:val="16"/>
        </w:rPr>
        <w:t>(</w:t>
      </w:r>
      <w:r w:rsidRPr="00653F33">
        <w:rPr>
          <w:sz w:val="16"/>
          <w:szCs w:val="16"/>
          <w:vertAlign w:val="superscript"/>
        </w:rPr>
        <w:t xml:space="preserve"> </w:t>
      </w:r>
      <w:r w:rsidRPr="00717401">
        <w:rPr>
          <w:sz w:val="16"/>
          <w:szCs w:val="16"/>
          <w:vertAlign w:val="superscript"/>
          <w:lang w:val="en-GB"/>
        </w:rPr>
        <w:t>1</w:t>
      </w:r>
      <w:r w:rsidRPr="00717401">
        <w:rPr>
          <w:sz w:val="16"/>
          <w:szCs w:val="16"/>
          <w:lang w:val="en-GB"/>
        </w:rPr>
        <w:t>)</w:t>
      </w:r>
      <w:r w:rsidRPr="00717401">
        <w:rPr>
          <w:lang w:val="en-GB"/>
        </w:rPr>
        <w:t>) d??? ?e? ?t?, e?t?? e?? d??? ?eta? saf ? ? ???? ?, ta p?????ta a?t? e??a? p??t?μ?s?a??? ?ata?? ??? ...</w:t>
      </w:r>
      <w:r w:rsidRPr="00717401">
        <w:rPr>
          <w:sz w:val="16"/>
          <w:szCs w:val="16"/>
          <w:lang w:val="en-GB"/>
        </w:rPr>
        <w:t>(</w:t>
      </w:r>
      <w:r w:rsidRPr="00717401">
        <w:rPr>
          <w:sz w:val="16"/>
          <w:szCs w:val="16"/>
          <w:vertAlign w:val="superscript"/>
          <w:lang w:val="en-GB"/>
        </w:rPr>
        <w:t xml:space="preserve"> 2</w:t>
      </w:r>
      <w:r w:rsidRPr="00717401">
        <w:rPr>
          <w:sz w:val="16"/>
          <w:szCs w:val="16"/>
          <w:lang w:val="en-GB"/>
        </w:rPr>
        <w:t>)</w:t>
      </w:r>
      <w:r w:rsidRPr="00717401">
        <w:rPr>
          <w:lang w:val="en-GB"/>
        </w:rPr>
        <w:t>.</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English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exporter of the products covered by this document (customs authorization No ...</w:t>
      </w:r>
      <w:r w:rsidRPr="00FA54B7">
        <w:rPr>
          <w:sz w:val="16"/>
          <w:szCs w:val="16"/>
          <w:lang w:val="en-GB"/>
        </w:rPr>
        <w:t>(</w:t>
      </w:r>
      <w:r w:rsidRPr="00FA54B7">
        <w:rPr>
          <w:sz w:val="16"/>
          <w:szCs w:val="16"/>
          <w:vertAlign w:val="superscript"/>
          <w:lang w:val="en-GB"/>
        </w:rPr>
        <w:t xml:space="preserve"> 1</w:t>
      </w:r>
      <w:r w:rsidRPr="00FA54B7">
        <w:rPr>
          <w:sz w:val="16"/>
          <w:szCs w:val="16"/>
          <w:lang w:val="en-GB"/>
        </w:rPr>
        <w:t>)</w:t>
      </w:r>
      <w:r w:rsidRPr="00FA54B7">
        <w:rPr>
          <w:lang w:val="en-GB"/>
        </w:rPr>
        <w:t>) declares that, except where otherwise clearly indicated, these products are of ...</w:t>
      </w:r>
      <w:r w:rsidRPr="00FA54B7">
        <w:rPr>
          <w:sz w:val="16"/>
          <w:szCs w:val="16"/>
          <w:lang w:val="en-GB"/>
        </w:rPr>
        <w:t>(</w:t>
      </w:r>
      <w:r w:rsidRPr="00FA54B7">
        <w:rPr>
          <w:sz w:val="16"/>
          <w:szCs w:val="16"/>
          <w:vertAlign w:val="superscript"/>
          <w:lang w:val="en-GB"/>
        </w:rPr>
        <w:t xml:space="preserve"> 2</w:t>
      </w:r>
      <w:r w:rsidRPr="00FA54B7">
        <w:rPr>
          <w:sz w:val="16"/>
          <w:szCs w:val="16"/>
          <w:lang w:val="en-GB"/>
        </w:rPr>
        <w:t xml:space="preserve">) </w:t>
      </w:r>
      <w:r w:rsidRPr="00FA54B7">
        <w:rPr>
          <w:lang w:val="en-GB"/>
        </w:rPr>
        <w:t>preferential origin.</w:t>
      </w:r>
    </w:p>
    <w:p w:rsidR="00EF30C9" w:rsidRDefault="00EF30C9" w:rsidP="00EF30C9">
      <w:pPr>
        <w:autoSpaceDE w:val="0"/>
        <w:autoSpaceDN w:val="0"/>
        <w:adjustRightInd w:val="0"/>
        <w:jc w:val="center"/>
        <w:rPr>
          <w:lang w:val="en-GB"/>
        </w:rPr>
      </w:pPr>
    </w:p>
    <w:p w:rsidR="00EF30C9"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center"/>
        <w:rPr>
          <w:lang w:val="en-GB"/>
        </w:rPr>
      </w:pPr>
      <w:r w:rsidRPr="00FA54B7">
        <w:rPr>
          <w:lang w:val="en-GB"/>
        </w:rPr>
        <w:t>French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L'exportateur des produits couverts par le présent document (autorisation douanière n° ...</w:t>
      </w:r>
      <w:r w:rsidRPr="00FA54B7">
        <w:rPr>
          <w:sz w:val="16"/>
          <w:szCs w:val="16"/>
          <w:lang w:val="en-GB"/>
        </w:rPr>
        <w:t>(</w:t>
      </w:r>
      <w:r w:rsidRPr="00FA54B7">
        <w:rPr>
          <w:sz w:val="16"/>
          <w:szCs w:val="16"/>
          <w:vertAlign w:val="superscript"/>
          <w:lang w:val="en-GB"/>
        </w:rPr>
        <w:t xml:space="preserve"> 1</w:t>
      </w:r>
      <w:r w:rsidRPr="00FA54B7">
        <w:rPr>
          <w:sz w:val="16"/>
          <w:szCs w:val="16"/>
          <w:lang w:val="en-GB"/>
        </w:rPr>
        <w:t>)</w:t>
      </w:r>
      <w:r w:rsidRPr="00FA54B7">
        <w:rPr>
          <w:lang w:val="en-GB"/>
        </w:rPr>
        <w:t xml:space="preserve">) declare que, sauf indication claire du contraire, ces produits ont l'origine préférentielle ... </w:t>
      </w:r>
      <w:r w:rsidRPr="00FA54B7">
        <w:rPr>
          <w:sz w:val="16"/>
          <w:szCs w:val="16"/>
          <w:lang w:val="en-GB"/>
        </w:rPr>
        <w:t>(</w:t>
      </w:r>
      <w:r w:rsidRPr="00FA54B7">
        <w:rPr>
          <w:sz w:val="16"/>
          <w:szCs w:val="16"/>
          <w:vertAlign w:val="superscript"/>
          <w:lang w:val="en-GB"/>
        </w:rPr>
        <w:t>2</w:t>
      </w:r>
      <w:r w:rsidRPr="00FA54B7">
        <w:rPr>
          <w:sz w:val="16"/>
          <w:szCs w:val="16"/>
          <w:lang w:val="en-GB"/>
        </w:rPr>
        <w:t>)</w:t>
      </w:r>
      <w:r w:rsidRPr="00FA54B7">
        <w:rPr>
          <w:lang w:val="en-GB"/>
        </w:rPr>
        <w:t>).</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Italian version</w:t>
      </w: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both"/>
      </w:pPr>
      <w:r w:rsidRPr="00FA54B7">
        <w:rPr>
          <w:lang w:val="en-GB"/>
        </w:rPr>
        <w:t>L'esportatore delle merci contemplate nel presente documento (autorizzazione doganale n. ...</w:t>
      </w:r>
      <w:r w:rsidRPr="00FA54B7">
        <w:rPr>
          <w:sz w:val="16"/>
          <w:szCs w:val="16"/>
          <w:lang w:val="en-GB"/>
        </w:rPr>
        <w:t>(</w:t>
      </w:r>
      <w:r w:rsidRPr="00FA54B7">
        <w:rPr>
          <w:sz w:val="16"/>
          <w:szCs w:val="16"/>
          <w:vertAlign w:val="superscript"/>
          <w:lang w:val="en-GB"/>
        </w:rPr>
        <w:t xml:space="preserve"> 1</w:t>
      </w:r>
      <w:r w:rsidRPr="00FA54B7">
        <w:rPr>
          <w:sz w:val="16"/>
          <w:szCs w:val="16"/>
          <w:lang w:val="en-GB"/>
        </w:rPr>
        <w:t>)</w:t>
      </w:r>
      <w:r w:rsidRPr="00FA54B7">
        <w:rPr>
          <w:lang w:val="en-GB"/>
        </w:rPr>
        <w:t>) dichiara che, salvo indicazione contraria, le merci sono di origine preferenziale ...</w:t>
      </w:r>
      <w:r w:rsidRPr="00FA54B7">
        <w:rPr>
          <w:sz w:val="16"/>
          <w:szCs w:val="16"/>
          <w:lang w:val="en-GB"/>
        </w:rPr>
        <w:t>(</w:t>
      </w:r>
      <w:r w:rsidRPr="00FA54B7">
        <w:rPr>
          <w:sz w:val="16"/>
          <w:szCs w:val="16"/>
          <w:vertAlign w:val="superscript"/>
          <w:lang w:val="en-GB"/>
        </w:rPr>
        <w:t xml:space="preserve"> </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p>
    <w:p w:rsidR="00EF30C9" w:rsidRPr="00653F33" w:rsidRDefault="00EF30C9" w:rsidP="00EF30C9">
      <w:pPr>
        <w:autoSpaceDE w:val="0"/>
        <w:autoSpaceDN w:val="0"/>
        <w:adjustRightInd w:val="0"/>
        <w:jc w:val="center"/>
      </w:pPr>
      <w:r w:rsidRPr="00653F33">
        <w:t>Latvian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 xml:space="preserve">Eksportetajs produktiem, kuri ietverti šaja dokumenta (muitas pilnvara Nr. … </w:t>
      </w:r>
      <w:r w:rsidRPr="00653F33">
        <w:rPr>
          <w:sz w:val="16"/>
          <w:szCs w:val="16"/>
        </w:rPr>
        <w:t>(</w:t>
      </w:r>
      <w:r w:rsidRPr="00653F33">
        <w:rPr>
          <w:sz w:val="16"/>
          <w:szCs w:val="16"/>
          <w:vertAlign w:val="superscript"/>
        </w:rPr>
        <w:t>1</w:t>
      </w:r>
      <w:r w:rsidRPr="00653F33">
        <w:rPr>
          <w:sz w:val="16"/>
          <w:szCs w:val="16"/>
        </w:rPr>
        <w:t>)</w:t>
      </w:r>
      <w:r w:rsidRPr="00653F33">
        <w:t xml:space="preserve">), deklare, ka, iznemot tur, kur ir citadi skaidri noteikts, šiem produktiem ir priekšrocibu izcelsme no … </w:t>
      </w:r>
      <w:r w:rsidRPr="00653F33">
        <w:rPr>
          <w:sz w:val="16"/>
          <w:szCs w:val="16"/>
        </w:rPr>
        <w:t>(</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jc w:val="both"/>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Lithuanian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Šiame dokumente išvardytu prekiu eksportuotojas (muitines liudijimo Nr ...</w:t>
      </w:r>
      <w:r w:rsidRPr="00653F33">
        <w:rPr>
          <w:sz w:val="16"/>
          <w:szCs w:val="16"/>
        </w:rPr>
        <w:t>(</w:t>
      </w:r>
      <w:r w:rsidRPr="00653F33">
        <w:rPr>
          <w:sz w:val="16"/>
          <w:szCs w:val="16"/>
          <w:vertAlign w:val="superscript"/>
        </w:rPr>
        <w:t xml:space="preserve"> 1</w:t>
      </w:r>
      <w:r w:rsidRPr="00653F33">
        <w:rPr>
          <w:sz w:val="16"/>
          <w:szCs w:val="16"/>
        </w:rPr>
        <w:t>)</w:t>
      </w:r>
      <w:r w:rsidRPr="00653F33">
        <w:t xml:space="preserve">) deklaruoja, kad, jeigu kitaip nenurodyta, tai yra ... </w:t>
      </w:r>
      <w:r w:rsidRPr="00FA54B7">
        <w:rPr>
          <w:sz w:val="16"/>
          <w:szCs w:val="16"/>
          <w:lang w:val="en-GB"/>
        </w:rPr>
        <w:t>(</w:t>
      </w:r>
      <w:r w:rsidRPr="00FA54B7">
        <w:rPr>
          <w:sz w:val="16"/>
          <w:szCs w:val="16"/>
          <w:vertAlign w:val="superscript"/>
          <w:lang w:val="en-GB"/>
        </w:rPr>
        <w:t>2</w:t>
      </w:r>
      <w:r w:rsidRPr="00FA54B7">
        <w:rPr>
          <w:sz w:val="16"/>
          <w:szCs w:val="16"/>
          <w:lang w:val="en-GB"/>
        </w:rPr>
        <w:t xml:space="preserve">) </w:t>
      </w:r>
      <w:r w:rsidRPr="00FA54B7">
        <w:rPr>
          <w:lang w:val="en-GB"/>
        </w:rPr>
        <w:t>preferencines kilmes prekes.</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Hungarian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A jelen okmányban szereplo áruk exportore (vámfelhatalmazási szám: … </w:t>
      </w:r>
      <w:r w:rsidRPr="00FA54B7">
        <w:rPr>
          <w:sz w:val="16"/>
          <w:szCs w:val="16"/>
          <w:lang w:val="en-GB"/>
        </w:rPr>
        <w:t>(</w:t>
      </w:r>
      <w:r w:rsidRPr="00FA54B7">
        <w:rPr>
          <w:sz w:val="16"/>
          <w:szCs w:val="16"/>
          <w:vertAlign w:val="superscript"/>
          <w:lang w:val="en-GB"/>
        </w:rPr>
        <w:t>1</w:t>
      </w:r>
      <w:r w:rsidRPr="00FA54B7">
        <w:rPr>
          <w:sz w:val="16"/>
          <w:szCs w:val="16"/>
          <w:lang w:val="en-GB"/>
        </w:rPr>
        <w:t>)</w:t>
      </w:r>
      <w:r w:rsidRPr="00FA54B7">
        <w:rPr>
          <w:lang w:val="en-GB"/>
        </w:rPr>
        <w:t xml:space="preserve">) kijelentem, hogy eltéro jelzés hianyában az áruk kedvezményes … </w:t>
      </w:r>
      <w:r w:rsidRPr="00FA54B7">
        <w:rPr>
          <w:sz w:val="16"/>
          <w:szCs w:val="16"/>
          <w:lang w:val="en-GB"/>
        </w:rPr>
        <w:t>(</w:t>
      </w:r>
      <w:r w:rsidRPr="00FA54B7">
        <w:rPr>
          <w:sz w:val="16"/>
          <w:szCs w:val="16"/>
          <w:vertAlign w:val="superscript"/>
          <w:lang w:val="en-GB"/>
        </w:rPr>
        <w:t>2</w:t>
      </w:r>
      <w:r w:rsidRPr="00FA54B7">
        <w:rPr>
          <w:sz w:val="16"/>
          <w:szCs w:val="16"/>
          <w:lang w:val="en-GB"/>
        </w:rPr>
        <w:t xml:space="preserve">) </w:t>
      </w:r>
      <w:r w:rsidRPr="00FA54B7">
        <w:rPr>
          <w:lang w:val="en-GB"/>
        </w:rPr>
        <w:t>származásúak.</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Maltese version</w:t>
      </w: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both"/>
      </w:pPr>
      <w:r w:rsidRPr="00653F33">
        <w:t xml:space="preserve">L-esportatur tal-prodotti koperti b'dan id-dokument (awtorizzazzjoni tad-dwana nru. … </w:t>
      </w:r>
      <w:r w:rsidRPr="00653F33">
        <w:rPr>
          <w:sz w:val="16"/>
          <w:szCs w:val="16"/>
        </w:rPr>
        <w:t>(</w:t>
      </w:r>
      <w:r w:rsidRPr="00653F33">
        <w:rPr>
          <w:sz w:val="16"/>
          <w:szCs w:val="16"/>
          <w:vertAlign w:val="superscript"/>
        </w:rPr>
        <w:t>1</w:t>
      </w:r>
      <w:r w:rsidRPr="00653F33">
        <w:rPr>
          <w:sz w:val="16"/>
          <w:szCs w:val="16"/>
        </w:rPr>
        <w:t>)</w:t>
      </w:r>
      <w:r w:rsidRPr="00653F33">
        <w:t xml:space="preserve">) jiddikjara li, hlief fejn indikat b'mod car li mhux hekk, dawn il-prodotti huma ta' origini preferenzjali … </w:t>
      </w:r>
      <w:r w:rsidRPr="00653F33">
        <w:rPr>
          <w:sz w:val="16"/>
          <w:szCs w:val="16"/>
        </w:rPr>
        <w:t>(</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Dutch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De exporteur van de goederen waarop dit document van toepassing is (douanevergunning nr. ...</w:t>
      </w:r>
      <w:r w:rsidRPr="00653F33">
        <w:rPr>
          <w:sz w:val="16"/>
          <w:szCs w:val="16"/>
        </w:rPr>
        <w:t>(</w:t>
      </w:r>
      <w:r w:rsidRPr="00653F33">
        <w:rPr>
          <w:sz w:val="16"/>
          <w:szCs w:val="16"/>
          <w:vertAlign w:val="superscript"/>
        </w:rPr>
        <w:t xml:space="preserve"> 1</w:t>
      </w:r>
      <w:r w:rsidRPr="00653F33">
        <w:rPr>
          <w:sz w:val="16"/>
          <w:szCs w:val="16"/>
        </w:rPr>
        <w:t>)</w:t>
      </w:r>
      <w:r w:rsidRPr="00653F33">
        <w:t xml:space="preserve">), verklaart dat, behoudens uitdrukkelijke andersluidende vermelding, deze goederen van preferentiële ... oorsprong zijn </w:t>
      </w:r>
      <w:r w:rsidRPr="00653F33">
        <w:rPr>
          <w:sz w:val="16"/>
          <w:szCs w:val="16"/>
        </w:rPr>
        <w:t>(</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Polish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 xml:space="preserve">Eksporter produktów objetych tym dokumentem (upowaznienie wladz celnych nr … </w:t>
      </w:r>
      <w:r w:rsidRPr="00653F33">
        <w:rPr>
          <w:sz w:val="16"/>
          <w:szCs w:val="16"/>
        </w:rPr>
        <w:t>(</w:t>
      </w:r>
      <w:r w:rsidRPr="00653F33">
        <w:rPr>
          <w:sz w:val="16"/>
          <w:szCs w:val="16"/>
          <w:vertAlign w:val="superscript"/>
        </w:rPr>
        <w:t>1</w:t>
      </w:r>
      <w:r w:rsidRPr="00653F33">
        <w:rPr>
          <w:sz w:val="16"/>
          <w:szCs w:val="16"/>
        </w:rPr>
        <w:t>)</w:t>
      </w:r>
      <w:r w:rsidRPr="00653F33">
        <w:t xml:space="preserve">) deklaruje, ze z wyjatkiem gdzie jest to wyraznie okreslone, produkty te maja … </w:t>
      </w:r>
      <w:r w:rsidRPr="00FA54B7">
        <w:rPr>
          <w:sz w:val="16"/>
          <w:szCs w:val="16"/>
          <w:lang w:val="en-GB"/>
        </w:rPr>
        <w:t>(</w:t>
      </w:r>
      <w:r w:rsidRPr="00FA54B7">
        <w:rPr>
          <w:sz w:val="16"/>
          <w:szCs w:val="16"/>
          <w:vertAlign w:val="superscript"/>
          <w:lang w:val="en-GB"/>
        </w:rPr>
        <w:t>2</w:t>
      </w:r>
      <w:r w:rsidRPr="00FA54B7">
        <w:rPr>
          <w:sz w:val="16"/>
          <w:szCs w:val="16"/>
          <w:lang w:val="en-GB"/>
        </w:rPr>
        <w:t xml:space="preserve">) </w:t>
      </w:r>
      <w:r w:rsidRPr="00FA54B7">
        <w:rPr>
          <w:lang w:val="en-GB"/>
        </w:rPr>
        <w:t>preferencyjne pochodzenie.</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Portuguese version</w:t>
      </w: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both"/>
      </w:pPr>
      <w:r w:rsidRPr="00FA54B7">
        <w:rPr>
          <w:lang w:val="en-GB"/>
        </w:rPr>
        <w:t>O exportador dos produtos cobertos pelo presente documento (autorização aduaneira n°. ...</w:t>
      </w:r>
      <w:r w:rsidRPr="00FA54B7">
        <w:rPr>
          <w:sz w:val="16"/>
          <w:szCs w:val="16"/>
          <w:lang w:val="en-GB"/>
        </w:rPr>
        <w:t>(</w:t>
      </w:r>
      <w:r w:rsidRPr="00FA54B7">
        <w:rPr>
          <w:sz w:val="16"/>
          <w:szCs w:val="16"/>
          <w:vertAlign w:val="superscript"/>
          <w:lang w:val="en-GB"/>
        </w:rPr>
        <w:t xml:space="preserve"> 1</w:t>
      </w:r>
      <w:r w:rsidRPr="00FA54B7">
        <w:rPr>
          <w:sz w:val="16"/>
          <w:szCs w:val="16"/>
          <w:lang w:val="en-GB"/>
        </w:rPr>
        <w:t>)</w:t>
      </w:r>
      <w:r w:rsidRPr="00FA54B7">
        <w:rPr>
          <w:lang w:val="en-GB"/>
        </w:rPr>
        <w:t>) declara que, salvo expressamente indicado em contrário, estes produtos são de origem preferencial ...</w:t>
      </w:r>
      <w:r w:rsidRPr="00FA54B7">
        <w:rPr>
          <w:sz w:val="16"/>
          <w:szCs w:val="16"/>
          <w:lang w:val="en-GB"/>
        </w:rPr>
        <w:t>(</w:t>
      </w:r>
      <w:r w:rsidRPr="00FA54B7">
        <w:rPr>
          <w:sz w:val="16"/>
          <w:szCs w:val="16"/>
          <w:vertAlign w:val="superscript"/>
          <w:lang w:val="en-GB"/>
        </w:rPr>
        <w:t xml:space="preserve"> </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Slovenian version</w:t>
      </w:r>
    </w:p>
    <w:p w:rsidR="00EF30C9" w:rsidRPr="00653F33" w:rsidRDefault="00EF30C9" w:rsidP="00EF30C9">
      <w:pPr>
        <w:autoSpaceDE w:val="0"/>
        <w:autoSpaceDN w:val="0"/>
        <w:adjustRightInd w:val="0"/>
      </w:pPr>
    </w:p>
    <w:p w:rsidR="00EF30C9" w:rsidRPr="00ED0714" w:rsidRDefault="00EF30C9" w:rsidP="00EF30C9">
      <w:pPr>
        <w:autoSpaceDE w:val="0"/>
        <w:autoSpaceDN w:val="0"/>
        <w:adjustRightInd w:val="0"/>
        <w:jc w:val="both"/>
        <w:rPr>
          <w:lang w:val="en-US"/>
        </w:rPr>
      </w:pPr>
      <w:r w:rsidRPr="00653F33">
        <w:t xml:space="preserve">Izvoznik blaga, zajetega s tem dokumentom (pooblastilo carinskih organov št … </w:t>
      </w:r>
      <w:r w:rsidRPr="00ED0714">
        <w:rPr>
          <w:sz w:val="16"/>
          <w:szCs w:val="16"/>
          <w:lang w:val="en-US"/>
        </w:rPr>
        <w:t>(</w:t>
      </w:r>
      <w:r w:rsidRPr="00ED0714">
        <w:rPr>
          <w:sz w:val="16"/>
          <w:szCs w:val="16"/>
          <w:vertAlign w:val="superscript"/>
          <w:lang w:val="en-US"/>
        </w:rPr>
        <w:t>1</w:t>
      </w:r>
      <w:r w:rsidRPr="00ED0714">
        <w:rPr>
          <w:sz w:val="16"/>
          <w:szCs w:val="16"/>
          <w:lang w:val="en-US"/>
        </w:rPr>
        <w:t>)</w:t>
      </w:r>
      <w:r w:rsidRPr="00ED0714">
        <w:rPr>
          <w:lang w:val="en-US"/>
        </w:rPr>
        <w:t xml:space="preserve">) izjavlja, da, razen ce ni drugace jasno navedeno, ima to blago preferencialno … </w:t>
      </w:r>
      <w:r w:rsidRPr="00ED0714">
        <w:rPr>
          <w:sz w:val="16"/>
          <w:szCs w:val="16"/>
          <w:lang w:val="en-US"/>
        </w:rPr>
        <w:t>(</w:t>
      </w:r>
      <w:r w:rsidRPr="00ED0714">
        <w:rPr>
          <w:sz w:val="16"/>
          <w:szCs w:val="16"/>
          <w:vertAlign w:val="superscript"/>
          <w:lang w:val="en-US"/>
        </w:rPr>
        <w:t>2</w:t>
      </w:r>
      <w:r w:rsidRPr="00ED0714">
        <w:rPr>
          <w:sz w:val="16"/>
          <w:szCs w:val="16"/>
          <w:lang w:val="en-US"/>
        </w:rPr>
        <w:t xml:space="preserve">) </w:t>
      </w:r>
      <w:r w:rsidRPr="00ED0714">
        <w:rPr>
          <w:lang w:val="en-US"/>
        </w:rPr>
        <w:t>poreklo.</w:t>
      </w: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jc w:val="center"/>
        <w:rPr>
          <w:lang w:val="en-US"/>
        </w:rPr>
      </w:pPr>
      <w:r w:rsidRPr="00ED0714">
        <w:rPr>
          <w:lang w:val="en-US"/>
        </w:rPr>
        <w:t>Slovak version</w:t>
      </w: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jc w:val="both"/>
        <w:rPr>
          <w:lang w:val="en-US"/>
        </w:rPr>
      </w:pPr>
      <w:r w:rsidRPr="00ED0714">
        <w:rPr>
          <w:lang w:val="en-US"/>
        </w:rPr>
        <w:t xml:space="preserve">Vývozca výrobkov uvedených v tomto dokumente (císlo povolenia … </w:t>
      </w:r>
      <w:r w:rsidRPr="00ED0714">
        <w:rPr>
          <w:sz w:val="16"/>
          <w:szCs w:val="16"/>
          <w:lang w:val="en-US"/>
        </w:rPr>
        <w:t>(</w:t>
      </w:r>
      <w:r w:rsidRPr="00ED0714">
        <w:rPr>
          <w:sz w:val="16"/>
          <w:szCs w:val="16"/>
          <w:vertAlign w:val="superscript"/>
          <w:lang w:val="en-US"/>
        </w:rPr>
        <w:t>1</w:t>
      </w:r>
      <w:r w:rsidRPr="00ED0714">
        <w:rPr>
          <w:sz w:val="16"/>
          <w:szCs w:val="16"/>
          <w:lang w:val="en-US"/>
        </w:rPr>
        <w:t>)</w:t>
      </w:r>
      <w:r w:rsidRPr="00ED0714">
        <w:rPr>
          <w:lang w:val="en-US"/>
        </w:rPr>
        <w:t xml:space="preserve">) vyhlasuje, že okrem zretel ne oznacených, majú tieto výrobky preferencný pôvod v … </w:t>
      </w:r>
      <w:r w:rsidRPr="00ED0714">
        <w:rPr>
          <w:sz w:val="16"/>
          <w:szCs w:val="16"/>
          <w:lang w:val="en-US"/>
        </w:rPr>
        <w:t>(</w:t>
      </w:r>
      <w:r w:rsidRPr="00ED0714">
        <w:rPr>
          <w:sz w:val="16"/>
          <w:szCs w:val="16"/>
          <w:vertAlign w:val="superscript"/>
          <w:lang w:val="en-US"/>
        </w:rPr>
        <w:t>2</w:t>
      </w:r>
      <w:r w:rsidRPr="00ED0714">
        <w:rPr>
          <w:sz w:val="16"/>
          <w:szCs w:val="16"/>
          <w:lang w:val="en-US"/>
        </w:rPr>
        <w:t>)</w:t>
      </w:r>
      <w:r w:rsidRPr="00ED0714">
        <w:rPr>
          <w:lang w:val="en-US"/>
        </w:rPr>
        <w:t>.</w:t>
      </w: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jc w:val="center"/>
        <w:rPr>
          <w:lang w:val="en-US"/>
        </w:rPr>
      </w:pPr>
      <w:r w:rsidRPr="00ED0714">
        <w:rPr>
          <w:lang w:val="en-US"/>
        </w:rPr>
        <w:t>Finnish version</w:t>
      </w: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jc w:val="both"/>
        <w:rPr>
          <w:lang w:val="en-US"/>
        </w:rPr>
      </w:pPr>
      <w:r w:rsidRPr="00ED0714">
        <w:rPr>
          <w:lang w:val="en-US"/>
        </w:rPr>
        <w:t>Tässä asiakirjassa mainittujen tuotteiden viejä (tullin lupa n:o ...</w:t>
      </w:r>
      <w:r w:rsidRPr="00ED0714">
        <w:rPr>
          <w:sz w:val="16"/>
          <w:szCs w:val="16"/>
          <w:lang w:val="en-US"/>
        </w:rPr>
        <w:t>(</w:t>
      </w:r>
      <w:r w:rsidRPr="00ED0714">
        <w:rPr>
          <w:sz w:val="16"/>
          <w:szCs w:val="16"/>
          <w:vertAlign w:val="superscript"/>
          <w:lang w:val="en-US"/>
        </w:rPr>
        <w:t xml:space="preserve"> 1</w:t>
      </w:r>
      <w:r w:rsidRPr="00ED0714">
        <w:rPr>
          <w:sz w:val="16"/>
          <w:szCs w:val="16"/>
          <w:lang w:val="en-US"/>
        </w:rPr>
        <w:t>)</w:t>
      </w:r>
      <w:r w:rsidRPr="00ED0714">
        <w:rPr>
          <w:lang w:val="en-US"/>
        </w:rPr>
        <w:t xml:space="preserve">) ilmoittaa, että nämä tuotteet ovat, ellei toisin ole selvästi merkitty, etuuskohteluun oikeutettuja ...alkuperätuotteita </w:t>
      </w:r>
      <w:r w:rsidRPr="00ED0714">
        <w:rPr>
          <w:sz w:val="16"/>
          <w:szCs w:val="16"/>
          <w:lang w:val="en-US"/>
        </w:rPr>
        <w:t>(</w:t>
      </w:r>
      <w:r w:rsidRPr="00ED0714">
        <w:rPr>
          <w:sz w:val="16"/>
          <w:szCs w:val="16"/>
          <w:vertAlign w:val="superscript"/>
          <w:lang w:val="en-US"/>
        </w:rPr>
        <w:t>2</w:t>
      </w:r>
      <w:r w:rsidRPr="00ED0714">
        <w:rPr>
          <w:sz w:val="16"/>
          <w:szCs w:val="16"/>
          <w:lang w:val="en-US"/>
        </w:rPr>
        <w:t>)</w:t>
      </w:r>
      <w:r w:rsidRPr="00ED0714">
        <w:rPr>
          <w:lang w:val="en-US"/>
        </w:rPr>
        <w:t>.</w:t>
      </w:r>
    </w:p>
    <w:p w:rsidR="00EF30C9" w:rsidRPr="00ED0714" w:rsidRDefault="00EF30C9" w:rsidP="00EF30C9">
      <w:pPr>
        <w:autoSpaceDE w:val="0"/>
        <w:autoSpaceDN w:val="0"/>
        <w:adjustRightInd w:val="0"/>
        <w:rPr>
          <w:lang w:val="en-US"/>
        </w:rPr>
      </w:pPr>
    </w:p>
    <w:p w:rsidR="00EF30C9" w:rsidRPr="00ED0714" w:rsidRDefault="00EF30C9" w:rsidP="00EF30C9">
      <w:pPr>
        <w:autoSpaceDE w:val="0"/>
        <w:autoSpaceDN w:val="0"/>
        <w:adjustRightInd w:val="0"/>
        <w:rPr>
          <w:lang w:val="en-US"/>
        </w:rPr>
      </w:pPr>
    </w:p>
    <w:p w:rsidR="00EF30C9" w:rsidRPr="00653F33" w:rsidRDefault="00EF30C9" w:rsidP="00EF30C9">
      <w:pPr>
        <w:autoSpaceDE w:val="0"/>
        <w:autoSpaceDN w:val="0"/>
        <w:adjustRightInd w:val="0"/>
        <w:jc w:val="center"/>
      </w:pPr>
      <w:r w:rsidRPr="00653F33">
        <w:t>Swedish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Exportören av de varor som omfattas av detta dokument (tullmyndighetens tillstånd nr. ...</w:t>
      </w:r>
      <w:r w:rsidRPr="00653F33">
        <w:rPr>
          <w:sz w:val="16"/>
          <w:szCs w:val="16"/>
        </w:rPr>
        <w:t>(</w:t>
      </w:r>
      <w:r w:rsidRPr="00653F33">
        <w:rPr>
          <w:sz w:val="16"/>
          <w:szCs w:val="16"/>
          <w:vertAlign w:val="superscript"/>
        </w:rPr>
        <w:t xml:space="preserve"> 1</w:t>
      </w:r>
      <w:r w:rsidRPr="00653F33">
        <w:rPr>
          <w:sz w:val="16"/>
          <w:szCs w:val="16"/>
        </w:rPr>
        <w:t>)</w:t>
      </w:r>
      <w:r w:rsidRPr="00653F33">
        <w:t xml:space="preserve">) försäkrar att dessa varor, om inte annat tydligt markerats, har förmånsberättigande ... ursprung </w:t>
      </w:r>
      <w:r w:rsidRPr="00653F33">
        <w:rPr>
          <w:sz w:val="16"/>
          <w:szCs w:val="16"/>
        </w:rPr>
        <w:t>(</w:t>
      </w:r>
      <w:r w:rsidRPr="00653F33">
        <w:rPr>
          <w:sz w:val="16"/>
          <w:szCs w:val="16"/>
          <w:vertAlign w:val="superscript"/>
        </w:rPr>
        <w:t>2</w:t>
      </w:r>
      <w:r w:rsidRPr="00653F33">
        <w:rPr>
          <w:sz w:val="16"/>
          <w:szCs w:val="16"/>
        </w:rPr>
        <w:t>)</w:t>
      </w:r>
      <w:r w:rsidRPr="00653F33">
        <w:t>.</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br w:type="page"/>
        <w:t>Faeroese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Ùtflytarin av vørunum, sum hetta skjal fevnir um (tollvaldsins loyvi nr. . . . (</w:t>
      </w:r>
      <w:r w:rsidRPr="00653F33">
        <w:rPr>
          <w:sz w:val="16"/>
          <w:szCs w:val="16"/>
          <w:vertAlign w:val="superscript"/>
        </w:rPr>
        <w:t>1</w:t>
      </w:r>
      <w:r w:rsidRPr="00653F33">
        <w:t xml:space="preserve">)) váttar, at um ikki nakað annað er tilskilað, eru hesar vørur upprunavørur . . . </w:t>
      </w:r>
      <w:r w:rsidRPr="00FA54B7">
        <w:rPr>
          <w:lang w:val="en-GB"/>
        </w:rPr>
        <w:t>(</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b/>
          <w:bCs/>
          <w:sz w:val="16"/>
          <w:szCs w:val="16"/>
          <w:lang w:val="en-GB"/>
        </w:rPr>
      </w:pPr>
      <w:r w:rsidRPr="00FA54B7">
        <w:rPr>
          <w:lang w:val="en-GB"/>
        </w:rPr>
        <w:t>.....................................................................................................................................</w:t>
      </w:r>
      <w:r w:rsidRPr="00FA54B7">
        <w:rPr>
          <w:bCs/>
          <w:sz w:val="16"/>
          <w:szCs w:val="16"/>
          <w:lang w:val="en-GB"/>
        </w:rPr>
        <w:t>(</w:t>
      </w:r>
      <w:r w:rsidRPr="00FA54B7">
        <w:rPr>
          <w:sz w:val="16"/>
          <w:szCs w:val="16"/>
          <w:vertAlign w:val="superscript"/>
          <w:lang w:val="en-GB"/>
        </w:rPr>
        <w:t xml:space="preserve"> 3</w:t>
      </w:r>
      <w:r w:rsidRPr="00FA54B7">
        <w:rPr>
          <w:bCs/>
          <w:sz w:val="16"/>
          <w:szCs w:val="16"/>
          <w:lang w:val="en-GB"/>
        </w:rPr>
        <w:t>)</w:t>
      </w:r>
    </w:p>
    <w:p w:rsidR="00EF30C9" w:rsidRDefault="00EF30C9" w:rsidP="00EF30C9">
      <w:pPr>
        <w:autoSpaceDE w:val="0"/>
        <w:autoSpaceDN w:val="0"/>
        <w:adjustRightInd w:val="0"/>
        <w:jc w:val="center"/>
        <w:rPr>
          <w:sz w:val="16"/>
          <w:szCs w:val="16"/>
          <w:lang w:val="en-GB"/>
        </w:rPr>
      </w:pPr>
    </w:p>
    <w:p w:rsidR="00EF30C9" w:rsidRPr="00FA54B7" w:rsidRDefault="00EF30C9" w:rsidP="00EF30C9">
      <w:pPr>
        <w:autoSpaceDE w:val="0"/>
        <w:autoSpaceDN w:val="0"/>
        <w:adjustRightInd w:val="0"/>
        <w:jc w:val="center"/>
        <w:rPr>
          <w:sz w:val="16"/>
          <w:szCs w:val="16"/>
          <w:lang w:val="en-GB"/>
        </w:rPr>
      </w:pPr>
      <w:r w:rsidRPr="00FA54B7">
        <w:rPr>
          <w:sz w:val="16"/>
          <w:szCs w:val="16"/>
          <w:lang w:val="en-GB"/>
        </w:rPr>
        <w:t>(Place and date)</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b/>
          <w:bCs/>
          <w:sz w:val="16"/>
          <w:szCs w:val="16"/>
          <w:lang w:val="en-GB"/>
        </w:rPr>
      </w:pPr>
      <w:r w:rsidRPr="00FA54B7">
        <w:rPr>
          <w:lang w:val="en-GB"/>
        </w:rPr>
        <w:t>.....................................................................................................................................</w:t>
      </w:r>
      <w:r w:rsidRPr="00FA54B7">
        <w:rPr>
          <w:bCs/>
          <w:sz w:val="16"/>
          <w:szCs w:val="16"/>
          <w:lang w:val="en-GB"/>
        </w:rPr>
        <w:t>(</w:t>
      </w:r>
      <w:r w:rsidRPr="00FA54B7">
        <w:rPr>
          <w:sz w:val="16"/>
          <w:szCs w:val="16"/>
          <w:vertAlign w:val="superscript"/>
          <w:lang w:val="en-GB"/>
        </w:rPr>
        <w:t xml:space="preserve"> 4</w:t>
      </w:r>
      <w:r w:rsidRPr="00FA54B7">
        <w:rPr>
          <w:bCs/>
          <w:sz w:val="16"/>
          <w:szCs w:val="16"/>
          <w:lang w:val="en-GB"/>
        </w:rPr>
        <w:t>)</w:t>
      </w:r>
    </w:p>
    <w:p w:rsidR="00EF30C9" w:rsidRDefault="00EF30C9" w:rsidP="00EF30C9">
      <w:pPr>
        <w:autoSpaceDE w:val="0"/>
        <w:autoSpaceDN w:val="0"/>
        <w:adjustRightInd w:val="0"/>
        <w:jc w:val="center"/>
        <w:rPr>
          <w:sz w:val="16"/>
          <w:szCs w:val="16"/>
          <w:lang w:val="en-GB"/>
        </w:rPr>
      </w:pPr>
    </w:p>
    <w:p w:rsidR="00EF30C9" w:rsidRPr="00FA54B7" w:rsidRDefault="00EF30C9" w:rsidP="00EF30C9">
      <w:pPr>
        <w:autoSpaceDE w:val="0"/>
        <w:autoSpaceDN w:val="0"/>
        <w:adjustRightInd w:val="0"/>
        <w:jc w:val="center"/>
        <w:rPr>
          <w:sz w:val="16"/>
          <w:szCs w:val="16"/>
          <w:lang w:val="en-GB"/>
        </w:rPr>
      </w:pPr>
      <w:r w:rsidRPr="00FA54B7">
        <w:rPr>
          <w:sz w:val="16"/>
          <w:szCs w:val="16"/>
          <w:lang w:val="en-GB"/>
        </w:rPr>
        <w:t>(Signature of the exporter, in addition the name of the person signing the declaration has to be indicated in clear script)</w:t>
      </w:r>
    </w:p>
    <w:p w:rsidR="00EF30C9" w:rsidRPr="00FA54B7"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r w:rsidRPr="00FA54B7">
        <w:rPr>
          <w:b/>
          <w:bCs/>
          <w:sz w:val="16"/>
          <w:szCs w:val="16"/>
          <w:lang w:val="en-GB"/>
        </w:rPr>
        <w:t>______________</w:t>
      </w:r>
    </w:p>
    <w:p w:rsidR="00EF30C9" w:rsidRPr="00FA54B7" w:rsidRDefault="00EF30C9" w:rsidP="00EF30C9">
      <w:pPr>
        <w:autoSpaceDE w:val="0"/>
        <w:autoSpaceDN w:val="0"/>
        <w:adjustRightInd w:val="0"/>
        <w:jc w:val="both"/>
        <w:rPr>
          <w:sz w:val="18"/>
          <w:szCs w:val="18"/>
          <w:lang w:val="en-GB"/>
        </w:rPr>
      </w:pPr>
      <w:r w:rsidRPr="00FA54B7">
        <w:rPr>
          <w:bCs/>
          <w:sz w:val="18"/>
          <w:szCs w:val="18"/>
          <w:lang w:val="en-GB"/>
        </w:rPr>
        <w:t xml:space="preserve">1 </w:t>
      </w:r>
      <w:r w:rsidRPr="00FA54B7">
        <w:rPr>
          <w:sz w:val="18"/>
          <w:szCs w:val="18"/>
          <w:lang w:val="en-GB"/>
        </w:rPr>
        <w:t>When the invoice declaration is made out by an approved exporter, the authorisation number of the approved exporter must be entered in this space. When the invoice declaration is not made out by an approved exporter, the words in brackets shall be omitted or the space left blank.</w:t>
      </w:r>
    </w:p>
    <w:p w:rsidR="00EF30C9" w:rsidRPr="00FA54B7" w:rsidRDefault="00EF30C9" w:rsidP="00EF30C9">
      <w:pPr>
        <w:autoSpaceDE w:val="0"/>
        <w:autoSpaceDN w:val="0"/>
        <w:adjustRightInd w:val="0"/>
        <w:jc w:val="both"/>
        <w:rPr>
          <w:bCs/>
          <w:sz w:val="18"/>
          <w:szCs w:val="18"/>
          <w:lang w:val="en-GB"/>
        </w:rPr>
      </w:pPr>
    </w:p>
    <w:p w:rsidR="00EF30C9" w:rsidRPr="00FA54B7" w:rsidRDefault="00EF30C9" w:rsidP="00EF30C9">
      <w:pPr>
        <w:autoSpaceDE w:val="0"/>
        <w:autoSpaceDN w:val="0"/>
        <w:adjustRightInd w:val="0"/>
        <w:jc w:val="both"/>
        <w:rPr>
          <w:sz w:val="18"/>
          <w:szCs w:val="18"/>
          <w:lang w:val="en-GB"/>
        </w:rPr>
      </w:pPr>
      <w:r w:rsidRPr="00FA54B7">
        <w:rPr>
          <w:bCs/>
          <w:sz w:val="18"/>
          <w:szCs w:val="18"/>
          <w:lang w:val="en-GB"/>
        </w:rPr>
        <w:t xml:space="preserve">2 </w:t>
      </w:r>
      <w:r w:rsidRPr="00FA54B7">
        <w:rPr>
          <w:sz w:val="18"/>
          <w:szCs w:val="18"/>
          <w:lang w:val="en-GB"/>
        </w:rPr>
        <w:t xml:space="preserve">Origin of products to be indicated. When the invoice declaration relates in whole or in part, to products originating in </w:t>
      </w:r>
      <w:smartTag w:uri="urn:schemas-microsoft-com:office:smarttags" w:element="State">
        <w:r w:rsidRPr="00FA54B7">
          <w:rPr>
            <w:sz w:val="18"/>
            <w:szCs w:val="18"/>
            <w:lang w:val="en-GB"/>
          </w:rPr>
          <w:t>Ceuta</w:t>
        </w:r>
      </w:smartTag>
      <w:r w:rsidRPr="00FA54B7">
        <w:rPr>
          <w:sz w:val="18"/>
          <w:szCs w:val="18"/>
          <w:lang w:val="en-GB"/>
        </w:rPr>
        <w:t xml:space="preserve"> and </w:t>
      </w:r>
      <w:smartTag w:uri="urn:schemas-microsoft-com:office:smarttags" w:element="place">
        <w:smartTag w:uri="urn:schemas-microsoft-com:office:smarttags" w:element="State">
          <w:r w:rsidRPr="00FA54B7">
            <w:rPr>
              <w:sz w:val="18"/>
              <w:szCs w:val="18"/>
              <w:lang w:val="en-GB"/>
            </w:rPr>
            <w:t>Melilla</w:t>
          </w:r>
        </w:smartTag>
      </w:smartTag>
      <w:r w:rsidRPr="00FA54B7">
        <w:rPr>
          <w:sz w:val="18"/>
          <w:szCs w:val="18"/>
          <w:lang w:val="en-GB"/>
        </w:rPr>
        <w:t>, the exporter must clearly indicate them in the document on which the declaration is made out, by means of the symbol "CM".</w:t>
      </w:r>
    </w:p>
    <w:p w:rsidR="00EF30C9" w:rsidRPr="00FA54B7" w:rsidRDefault="00EF30C9" w:rsidP="00EF30C9">
      <w:pPr>
        <w:autoSpaceDE w:val="0"/>
        <w:autoSpaceDN w:val="0"/>
        <w:adjustRightInd w:val="0"/>
        <w:jc w:val="both"/>
        <w:rPr>
          <w:bCs/>
          <w:sz w:val="18"/>
          <w:szCs w:val="18"/>
          <w:lang w:val="en-GB"/>
        </w:rPr>
      </w:pPr>
    </w:p>
    <w:p w:rsidR="00EF30C9" w:rsidRPr="00FA54B7" w:rsidRDefault="00EF30C9" w:rsidP="00EF30C9">
      <w:pPr>
        <w:autoSpaceDE w:val="0"/>
        <w:autoSpaceDN w:val="0"/>
        <w:adjustRightInd w:val="0"/>
        <w:jc w:val="both"/>
        <w:rPr>
          <w:sz w:val="18"/>
          <w:szCs w:val="18"/>
          <w:lang w:val="en-GB"/>
        </w:rPr>
      </w:pPr>
      <w:r w:rsidRPr="00FA54B7">
        <w:rPr>
          <w:bCs/>
          <w:sz w:val="18"/>
          <w:szCs w:val="18"/>
          <w:lang w:val="en-GB"/>
        </w:rPr>
        <w:t xml:space="preserve">3 </w:t>
      </w:r>
      <w:r w:rsidRPr="00FA54B7">
        <w:rPr>
          <w:sz w:val="18"/>
          <w:szCs w:val="18"/>
          <w:lang w:val="en-GB"/>
        </w:rPr>
        <w:t>These indications may be omitted if the information is contained on the document itself.</w:t>
      </w:r>
    </w:p>
    <w:p w:rsidR="00EF30C9" w:rsidRPr="00FA54B7" w:rsidRDefault="00EF30C9" w:rsidP="00EF30C9">
      <w:pPr>
        <w:autoSpaceDE w:val="0"/>
        <w:autoSpaceDN w:val="0"/>
        <w:adjustRightInd w:val="0"/>
        <w:jc w:val="both"/>
        <w:rPr>
          <w:bCs/>
          <w:sz w:val="18"/>
          <w:szCs w:val="18"/>
          <w:lang w:val="en-GB"/>
        </w:rPr>
      </w:pPr>
    </w:p>
    <w:p w:rsidR="00EF30C9" w:rsidRPr="00FA54B7" w:rsidRDefault="00EF30C9" w:rsidP="00EF30C9">
      <w:pPr>
        <w:autoSpaceDE w:val="0"/>
        <w:autoSpaceDN w:val="0"/>
        <w:adjustRightInd w:val="0"/>
        <w:jc w:val="both"/>
        <w:rPr>
          <w:sz w:val="18"/>
          <w:szCs w:val="18"/>
          <w:lang w:val="en-GB"/>
        </w:rPr>
      </w:pPr>
      <w:smartTag w:uri="urn:schemas-microsoft-com:office:smarttags" w:element="metricconverter">
        <w:smartTagPr>
          <w:attr w:name="ProductID" w:val="4 In"/>
        </w:smartTagPr>
        <w:r w:rsidRPr="00FA54B7">
          <w:rPr>
            <w:bCs/>
            <w:sz w:val="18"/>
            <w:szCs w:val="18"/>
            <w:lang w:val="en-GB"/>
          </w:rPr>
          <w:t xml:space="preserve">4 </w:t>
        </w:r>
        <w:r w:rsidRPr="00FA54B7">
          <w:rPr>
            <w:sz w:val="18"/>
            <w:szCs w:val="18"/>
            <w:lang w:val="en-GB"/>
          </w:rPr>
          <w:t>In</w:t>
        </w:r>
      </w:smartTag>
      <w:r w:rsidRPr="00FA54B7">
        <w:rPr>
          <w:sz w:val="18"/>
          <w:szCs w:val="18"/>
          <w:lang w:val="en-GB"/>
        </w:rPr>
        <w:t xml:space="preserve"> cases where the exporter is not required to sign, the exemption of signature also implies the exemption of the name of the signatory.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bCs/>
          <w:lang w:val="en-GB"/>
        </w:rPr>
      </w:pPr>
      <w:r w:rsidRPr="00FA54B7">
        <w:rPr>
          <w:b/>
          <w:bCs/>
          <w:lang w:val="en-GB"/>
        </w:rPr>
        <w:br w:type="page"/>
        <w:t>ANNEX IVb</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Text of the invoice declaration EUR-MED</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invoice declaration EUR-MED, the text of which is given below, must be made out in accordance with the footnotes. However, the footnotes do not have to be reproduced.</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Spanish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El exportador de los productos incluidos en el presente documento (autorización</w:t>
      </w:r>
    </w:p>
    <w:p w:rsidR="00EF30C9" w:rsidRPr="00FA54B7" w:rsidRDefault="00EF30C9" w:rsidP="00EF30C9">
      <w:pPr>
        <w:autoSpaceDE w:val="0"/>
        <w:autoSpaceDN w:val="0"/>
        <w:adjustRightInd w:val="0"/>
        <w:jc w:val="both"/>
        <w:rPr>
          <w:lang w:val="en-GB"/>
        </w:rPr>
      </w:pPr>
      <w:r w:rsidRPr="00FA54B7">
        <w:rPr>
          <w:lang w:val="en-GB"/>
        </w:rPr>
        <w:t xml:space="preserve">aduanera n°… </w:t>
      </w:r>
      <w:r w:rsidRPr="00FA54B7">
        <w:rPr>
          <w:sz w:val="16"/>
          <w:szCs w:val="16"/>
          <w:vertAlign w:val="superscript"/>
          <w:lang w:val="en-GB"/>
        </w:rPr>
        <w:t>(1)</w:t>
      </w:r>
      <w:r w:rsidRPr="00FA54B7">
        <w:rPr>
          <w:lang w:val="en-GB"/>
        </w:rPr>
        <w:t xml:space="preserve">.) declara que, salvo indicación en sentido contrario, estos productos gozan de un origen preferencial .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Czech version</w:t>
      </w: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both"/>
        <w:rPr>
          <w:lang w:val="en-GB"/>
        </w:rPr>
      </w:pPr>
      <w:r w:rsidRPr="00FA54B7">
        <w:rPr>
          <w:lang w:val="en-GB"/>
        </w:rPr>
        <w:t xml:space="preserve">Vývozce výrobku uvedených v tomto dokumentu (císlo povolení … </w:t>
      </w:r>
      <w:r w:rsidRPr="00FA54B7">
        <w:rPr>
          <w:sz w:val="16"/>
          <w:szCs w:val="16"/>
          <w:vertAlign w:val="superscript"/>
          <w:lang w:val="en-GB"/>
        </w:rPr>
        <w:t>(1)</w:t>
      </w:r>
      <w:r w:rsidRPr="00FA54B7">
        <w:rPr>
          <w:lang w:val="en-GB"/>
        </w:rPr>
        <w:t xml:space="preserve">) prohlašuje, že krome zretelne oznacených, mají tyto výrobky preferencní puvod v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center"/>
      </w:pPr>
      <w:r w:rsidRPr="00653F33">
        <w:t>Danish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Eksportøren af varer, der er omfattet af nærværende dokument, (toldmyndighedernes tilladelse nr. ...</w:t>
      </w:r>
      <w:r w:rsidRPr="00653F33">
        <w:rPr>
          <w:sz w:val="16"/>
          <w:szCs w:val="16"/>
          <w:vertAlign w:val="superscript"/>
        </w:rPr>
        <w:t xml:space="preserve"> (1)</w:t>
      </w:r>
      <w:r w:rsidRPr="00653F33">
        <w:t>), erklærer, at varerne, medmindre andet tydeligt er angivet, har præferenceoprindelse i ...</w:t>
      </w:r>
      <w:r w:rsidRPr="00653F33">
        <w:rPr>
          <w:sz w:val="16"/>
          <w:szCs w:val="16"/>
          <w:vertAlign w:val="superscript"/>
        </w:rPr>
        <w:t xml:space="preserve">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center"/>
      </w:pPr>
      <w:r w:rsidRPr="00653F33">
        <w:t>German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Der Ausführer (Ermächtigter Ausführer; Bewilligungs-Nr. ...</w:t>
      </w:r>
      <w:r w:rsidRPr="00653F33">
        <w:rPr>
          <w:sz w:val="16"/>
          <w:szCs w:val="16"/>
          <w:vertAlign w:val="superscript"/>
        </w:rPr>
        <w:t xml:space="preserve"> (1)</w:t>
      </w:r>
      <w:r w:rsidRPr="00653F33">
        <w:t>) der Waren, auf die sich dieses Handelspapier bezieht, erklärt, dass diese Waren, soweit nicht anderes angegeben, präferenzbegünstigte ...</w:t>
      </w:r>
      <w:r w:rsidRPr="00653F33">
        <w:rPr>
          <w:sz w:val="16"/>
          <w:szCs w:val="16"/>
          <w:vertAlign w:val="superscript"/>
        </w:rPr>
        <w:t xml:space="preserve"> </w:t>
      </w:r>
      <w:r w:rsidRPr="00FA54B7">
        <w:rPr>
          <w:sz w:val="16"/>
          <w:szCs w:val="16"/>
          <w:vertAlign w:val="superscript"/>
          <w:lang w:val="en-GB"/>
        </w:rPr>
        <w:t>(2)</w:t>
      </w:r>
      <w:r w:rsidRPr="00FA54B7">
        <w:rPr>
          <w:sz w:val="16"/>
          <w:szCs w:val="16"/>
          <w:lang w:val="en-GB"/>
        </w:rPr>
        <w:t xml:space="preserve"> </w:t>
      </w:r>
      <w:r w:rsidRPr="00FA54B7">
        <w:rPr>
          <w:lang w:val="en-GB"/>
        </w:rPr>
        <w:t>Ursprungswaren sind.</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Pr>
          <w:lang w:val="en-GB"/>
        </w:rPr>
        <w:br w:type="page"/>
      </w:r>
      <w:r w:rsidRPr="00FA54B7">
        <w:rPr>
          <w:lang w:val="en-GB"/>
        </w:rPr>
        <w:t>Estonian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Käesoleva dokumendiga hõlmatud toodete eksportija (tolliameti kinnitus nr. ...</w:t>
      </w:r>
      <w:r w:rsidRPr="00FA54B7">
        <w:rPr>
          <w:sz w:val="16"/>
          <w:szCs w:val="16"/>
          <w:vertAlign w:val="superscript"/>
          <w:lang w:val="en-GB"/>
        </w:rPr>
        <w:t xml:space="preserve"> (1)</w:t>
      </w:r>
      <w:r w:rsidRPr="00FA54B7">
        <w:rPr>
          <w:lang w:val="en-GB"/>
        </w:rPr>
        <w:t>) deklareerib, et need tooted on ...</w:t>
      </w:r>
      <w:r w:rsidRPr="00FA54B7">
        <w:rPr>
          <w:sz w:val="16"/>
          <w:szCs w:val="16"/>
          <w:vertAlign w:val="superscript"/>
          <w:lang w:val="en-GB"/>
        </w:rPr>
        <w:t xml:space="preserve"> (2)</w:t>
      </w:r>
      <w:r w:rsidRPr="00FA54B7">
        <w:rPr>
          <w:sz w:val="16"/>
          <w:szCs w:val="16"/>
          <w:lang w:val="en-GB"/>
        </w:rPr>
        <w:t xml:space="preserve"> </w:t>
      </w:r>
      <w:r w:rsidRPr="00FA54B7">
        <w:rPr>
          <w:lang w:val="en-GB"/>
        </w:rPr>
        <w:t>sooduspäritoluga, välja arvatud juhul kui on selgelt näidatud teisiti.</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Greek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e?a?? ??a? t? ? p?????t? ? p?? ?a??pt??ta? ap? t? pa??? ????</w:t>
      </w:r>
      <w:r w:rsidRPr="00653F33">
        <w:t>af ? (?de?a te?? ?e??? ?p?a???. ...</w:t>
      </w:r>
      <w:r w:rsidRPr="00653F33">
        <w:rPr>
          <w:sz w:val="16"/>
          <w:szCs w:val="16"/>
          <w:vertAlign w:val="superscript"/>
        </w:rPr>
        <w:t xml:space="preserve"> </w:t>
      </w:r>
      <w:r w:rsidRPr="00FA54B7">
        <w:rPr>
          <w:sz w:val="16"/>
          <w:szCs w:val="16"/>
          <w:vertAlign w:val="superscript"/>
          <w:lang w:val="en-GB"/>
        </w:rPr>
        <w:t>(1)</w:t>
      </w:r>
      <w:r w:rsidRPr="00FA54B7">
        <w:rPr>
          <w:lang w:val="en-GB"/>
        </w:rPr>
        <w:t>) d??? ?e? ?t?, e?t?? e?? d??? ?eta? saf ? ? ???? ?, ta p?????ta a?t? e??a? p??t?μ?s?a??? ?ata?? ??? ...</w:t>
      </w:r>
      <w:r w:rsidRPr="00FA54B7">
        <w:rPr>
          <w:sz w:val="16"/>
          <w:szCs w:val="16"/>
          <w:vertAlign w:val="superscript"/>
          <w:lang w:val="en-GB"/>
        </w:rPr>
        <w:t xml:space="preserve"> (2)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English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exporter of the products covered by this document (customs authorization No ...</w:t>
      </w:r>
      <w:r w:rsidRPr="00FA54B7">
        <w:rPr>
          <w:sz w:val="16"/>
          <w:szCs w:val="16"/>
          <w:vertAlign w:val="superscript"/>
          <w:lang w:val="en-GB"/>
        </w:rPr>
        <w:t xml:space="preserve"> (1)</w:t>
      </w:r>
      <w:r w:rsidRPr="00FA54B7">
        <w:rPr>
          <w:lang w:val="en-GB"/>
        </w:rPr>
        <w:t>) declares that, except where otherwise clearly indicated, these products are of ...</w:t>
      </w:r>
      <w:r w:rsidRPr="00FA54B7">
        <w:rPr>
          <w:sz w:val="16"/>
          <w:szCs w:val="16"/>
          <w:vertAlign w:val="superscript"/>
          <w:lang w:val="en-GB"/>
        </w:rPr>
        <w:t xml:space="preserve"> (2)</w:t>
      </w:r>
      <w:r w:rsidRPr="00FA54B7">
        <w:rPr>
          <w:sz w:val="16"/>
          <w:szCs w:val="16"/>
          <w:lang w:val="en-GB"/>
        </w:rPr>
        <w:t xml:space="preserve"> </w:t>
      </w:r>
      <w:r w:rsidRPr="00FA54B7">
        <w:rPr>
          <w:lang w:val="en-GB"/>
        </w:rPr>
        <w:t>preferential origin.</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French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L'exportateur des produits couverts par le présent document (autorisation douanière n° ...</w:t>
      </w:r>
      <w:r w:rsidRPr="00FA54B7">
        <w:rPr>
          <w:sz w:val="16"/>
          <w:szCs w:val="16"/>
          <w:vertAlign w:val="superscript"/>
          <w:lang w:val="en-GB"/>
        </w:rPr>
        <w:t xml:space="preserve"> (1)</w:t>
      </w:r>
      <w:r w:rsidRPr="00FA54B7">
        <w:rPr>
          <w:lang w:val="en-GB"/>
        </w:rPr>
        <w:t xml:space="preserve">) declare que, sauf indication claire du contraire, ces produits ont l'origine préférentielle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Italian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L'esportatore delle merci contemplate nel presente documento (autorizzazione doganale n. ...</w:t>
      </w:r>
      <w:r w:rsidRPr="00FA54B7">
        <w:rPr>
          <w:sz w:val="16"/>
          <w:szCs w:val="16"/>
          <w:vertAlign w:val="superscript"/>
          <w:lang w:val="en-GB"/>
        </w:rPr>
        <w:t xml:space="preserve"> (1)</w:t>
      </w:r>
      <w:r w:rsidRPr="00FA54B7">
        <w:rPr>
          <w:lang w:val="en-GB"/>
        </w:rPr>
        <w:t>) dichiara che, salvo indicazione contraria, le merci sono di origine preferenziale ...</w:t>
      </w:r>
      <w:r w:rsidRPr="00FA54B7">
        <w:rPr>
          <w:sz w:val="16"/>
          <w:szCs w:val="16"/>
          <w:vertAlign w:val="superscript"/>
          <w:lang w:val="en-GB"/>
        </w:rPr>
        <w:t xml:space="preserve"> (2)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center"/>
      </w:pPr>
      <w:r w:rsidRPr="0071724E">
        <w:br w:type="page"/>
      </w:r>
      <w:r w:rsidRPr="00653F33">
        <w:t>Latvian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 xml:space="preserve">Eksportetajs produktiem, kuri ietverti šaja dokumenta (muitas pilnvara Nr. … </w:t>
      </w:r>
      <w:r w:rsidRPr="00653F33">
        <w:rPr>
          <w:sz w:val="16"/>
          <w:szCs w:val="16"/>
          <w:vertAlign w:val="superscript"/>
        </w:rPr>
        <w:t>(1)</w:t>
      </w:r>
      <w:r w:rsidRPr="00653F33">
        <w:t xml:space="preserve">), deklare, ka, iznemot tur, kur ir citadi skaidri noteikts, šiem produktiem ir priekšrocibu izcelsme no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Lithuanian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Šiame dokumente išvardytu prekiu eksportuotojas (muitines liudijimo Nr ...</w:t>
      </w:r>
      <w:r w:rsidRPr="00FA54B7">
        <w:rPr>
          <w:sz w:val="16"/>
          <w:szCs w:val="16"/>
          <w:vertAlign w:val="superscript"/>
          <w:lang w:val="en-GB"/>
        </w:rPr>
        <w:t xml:space="preserve"> (1)</w:t>
      </w:r>
      <w:r w:rsidRPr="00FA54B7">
        <w:rPr>
          <w:lang w:val="en-GB"/>
        </w:rPr>
        <w:t xml:space="preserve">) deklaruoja, kad, jeigu kitaip nenurodyta, tai yra ... </w:t>
      </w:r>
      <w:r w:rsidRPr="00FA54B7">
        <w:rPr>
          <w:sz w:val="16"/>
          <w:szCs w:val="16"/>
          <w:vertAlign w:val="superscript"/>
          <w:lang w:val="en-GB"/>
        </w:rPr>
        <w:t>(2)</w:t>
      </w:r>
      <w:r w:rsidRPr="00FA54B7">
        <w:rPr>
          <w:sz w:val="16"/>
          <w:szCs w:val="16"/>
          <w:lang w:val="en-GB"/>
        </w:rPr>
        <w:t xml:space="preserve"> </w:t>
      </w:r>
      <w:r w:rsidRPr="00FA54B7">
        <w:rPr>
          <w:lang w:val="en-GB"/>
        </w:rPr>
        <w:t>preferencines kilmes prekes.</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Hungarian version</w:t>
      </w: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both"/>
        <w:rPr>
          <w:lang w:val="en-GB"/>
        </w:rPr>
      </w:pPr>
      <w:r w:rsidRPr="00FA54B7">
        <w:rPr>
          <w:lang w:val="en-GB"/>
        </w:rPr>
        <w:t xml:space="preserve">A jelen okmányban szereplo áruk exportore (vámfelhatalmazási szám: … </w:t>
      </w:r>
      <w:r w:rsidRPr="00FA54B7">
        <w:rPr>
          <w:sz w:val="16"/>
          <w:szCs w:val="16"/>
          <w:vertAlign w:val="superscript"/>
          <w:lang w:val="en-GB"/>
        </w:rPr>
        <w:t>(1)</w:t>
      </w:r>
      <w:r w:rsidRPr="00FA54B7">
        <w:rPr>
          <w:lang w:val="en-GB"/>
        </w:rPr>
        <w:t xml:space="preserve">) kijelentem, hogy eltéro jelzés hianyában az áruk kedvezményes … </w:t>
      </w:r>
      <w:r w:rsidRPr="00FA54B7">
        <w:rPr>
          <w:sz w:val="16"/>
          <w:szCs w:val="16"/>
          <w:vertAlign w:val="superscript"/>
          <w:lang w:val="en-GB"/>
        </w:rPr>
        <w:t>(2)</w:t>
      </w:r>
      <w:r w:rsidRPr="00FA54B7">
        <w:rPr>
          <w:sz w:val="16"/>
          <w:szCs w:val="16"/>
          <w:lang w:val="en-GB"/>
        </w:rPr>
        <w:t xml:space="preserve"> </w:t>
      </w:r>
      <w:r w:rsidRPr="00FA54B7">
        <w:rPr>
          <w:lang w:val="en-GB"/>
        </w:rPr>
        <w:t>származásúak.</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(4)</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Maltese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L-esportatur tal-prodotti koperti b'dan id-dokument (awtorizzazzjoni tad-dwana nru. … </w:t>
      </w:r>
      <w:r w:rsidRPr="00FA54B7">
        <w:rPr>
          <w:sz w:val="16"/>
          <w:szCs w:val="16"/>
          <w:vertAlign w:val="superscript"/>
          <w:lang w:val="en-GB"/>
        </w:rPr>
        <w:t>(1)</w:t>
      </w:r>
      <w:r w:rsidRPr="00FA54B7">
        <w:rPr>
          <w:lang w:val="en-GB"/>
        </w:rPr>
        <w:t xml:space="preserve">) jiddikjara li, hlief fejn indikat b'mod car li mhux hekk, dawn il-prodotti huma ta' origini preferenzjali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center"/>
      </w:pPr>
      <w:r w:rsidRPr="00653F33">
        <w:t>Dutch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De exporteur van de goederen waarop dit document van toepassing is (douanevergunning nr. ...</w:t>
      </w:r>
      <w:r w:rsidRPr="00653F33">
        <w:rPr>
          <w:sz w:val="16"/>
          <w:szCs w:val="16"/>
          <w:vertAlign w:val="superscript"/>
        </w:rPr>
        <w:t xml:space="preserve"> (1)</w:t>
      </w:r>
      <w:r w:rsidRPr="00653F33">
        <w:t xml:space="preserve">), verklaart dat, behoudens uitdrukkelijke andersluidende vermelding, deze goederen van preferentiële ... oorsprong zijn </w:t>
      </w:r>
      <w:r w:rsidRPr="00653F33">
        <w:rPr>
          <w:sz w:val="16"/>
          <w:szCs w:val="16"/>
          <w:vertAlign w:val="superscript"/>
        </w:rPr>
        <w:t>(2)</w:t>
      </w:r>
      <w:r w:rsidRPr="00653F33">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Polish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Eksporter produktów objetych tym dokumentem (upowaznienie wladz celnych nr … </w:t>
      </w:r>
      <w:r w:rsidRPr="00FA54B7">
        <w:rPr>
          <w:sz w:val="16"/>
          <w:szCs w:val="16"/>
          <w:vertAlign w:val="superscript"/>
          <w:lang w:val="en-GB"/>
        </w:rPr>
        <w:t>(1)</w:t>
      </w:r>
      <w:r w:rsidRPr="00FA54B7">
        <w:rPr>
          <w:lang w:val="en-GB"/>
        </w:rPr>
        <w:t xml:space="preserve">) deklaruje, ze z wyjatkiem gdzie jest to wyraznie okreslone, produkty te maja … </w:t>
      </w:r>
      <w:r w:rsidRPr="00FA54B7">
        <w:rPr>
          <w:sz w:val="16"/>
          <w:szCs w:val="16"/>
          <w:vertAlign w:val="superscript"/>
          <w:lang w:val="en-GB"/>
        </w:rPr>
        <w:t>(2)</w:t>
      </w:r>
      <w:r w:rsidRPr="00FA54B7">
        <w:rPr>
          <w:sz w:val="16"/>
          <w:szCs w:val="16"/>
          <w:lang w:val="en-GB"/>
        </w:rPr>
        <w:t xml:space="preserve"> </w:t>
      </w:r>
      <w:r w:rsidRPr="00FA54B7">
        <w:rPr>
          <w:lang w:val="en-GB"/>
        </w:rPr>
        <w:t>preferencyjne pochodzenie.</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Portuguese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O exportador dos produtos cobertos pelo presente documento (autorização aduaneira n°. ...</w:t>
      </w:r>
      <w:r w:rsidRPr="00FA54B7">
        <w:rPr>
          <w:sz w:val="16"/>
          <w:szCs w:val="16"/>
          <w:vertAlign w:val="superscript"/>
          <w:lang w:val="en-GB"/>
        </w:rPr>
        <w:t xml:space="preserve"> (1)</w:t>
      </w:r>
      <w:r w:rsidRPr="00FA54B7">
        <w:rPr>
          <w:lang w:val="en-GB"/>
        </w:rPr>
        <w:t>) declara que, salvo expressamente indicado em contrário, estes produtos são de origem preferencial ...</w:t>
      </w:r>
      <w:r w:rsidRPr="00FA54B7">
        <w:rPr>
          <w:sz w:val="16"/>
          <w:szCs w:val="16"/>
          <w:vertAlign w:val="superscript"/>
          <w:lang w:val="en-GB"/>
        </w:rPr>
        <w:t xml:space="preserve"> (2)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653F33" w:rsidRDefault="00EF30C9" w:rsidP="00EF30C9">
      <w:pPr>
        <w:autoSpaceDE w:val="0"/>
        <w:autoSpaceDN w:val="0"/>
        <w:adjustRightInd w:val="0"/>
        <w:jc w:val="center"/>
      </w:pPr>
      <w:r w:rsidRPr="00653F33">
        <w:t>Slovenian version</w:t>
      </w:r>
    </w:p>
    <w:p w:rsidR="00EF30C9" w:rsidRPr="00653F33" w:rsidRDefault="00EF30C9" w:rsidP="00EF30C9">
      <w:pPr>
        <w:autoSpaceDE w:val="0"/>
        <w:autoSpaceDN w:val="0"/>
        <w:adjustRightInd w:val="0"/>
      </w:pPr>
    </w:p>
    <w:p w:rsidR="00EF30C9" w:rsidRPr="00FA54B7" w:rsidRDefault="00EF30C9" w:rsidP="00EF30C9">
      <w:pPr>
        <w:autoSpaceDE w:val="0"/>
        <w:autoSpaceDN w:val="0"/>
        <w:adjustRightInd w:val="0"/>
        <w:jc w:val="both"/>
        <w:rPr>
          <w:lang w:val="en-GB"/>
        </w:rPr>
      </w:pPr>
      <w:r w:rsidRPr="00653F33">
        <w:t xml:space="preserve">Izvoznik blaga, zajetega s tem dokumentom (pooblastilo carinskih organov št … </w:t>
      </w:r>
      <w:r w:rsidRPr="00FA54B7">
        <w:rPr>
          <w:sz w:val="16"/>
          <w:szCs w:val="16"/>
          <w:vertAlign w:val="superscript"/>
          <w:lang w:val="en-GB"/>
        </w:rPr>
        <w:t>(1)</w:t>
      </w:r>
      <w:r w:rsidRPr="00FA54B7">
        <w:rPr>
          <w:lang w:val="en-GB"/>
        </w:rPr>
        <w:t xml:space="preserve">) izjavlja, da, razen ce ni drugace jasno navedeno, ima to blago preferencialno … </w:t>
      </w:r>
      <w:r w:rsidRPr="00FA54B7">
        <w:rPr>
          <w:sz w:val="16"/>
          <w:szCs w:val="16"/>
          <w:vertAlign w:val="superscript"/>
          <w:lang w:val="en-GB"/>
        </w:rPr>
        <w:t>(2)</w:t>
      </w:r>
      <w:r w:rsidRPr="00FA54B7">
        <w:rPr>
          <w:sz w:val="16"/>
          <w:szCs w:val="16"/>
          <w:lang w:val="en-GB"/>
        </w:rPr>
        <w:t xml:space="preserve"> </w:t>
      </w:r>
      <w:r w:rsidRPr="00FA54B7">
        <w:rPr>
          <w:lang w:val="en-GB"/>
        </w:rPr>
        <w:t>poreklo.</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Slovak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Vývozca výrobkov uvedených v tomto dokumente (císlo povolenia … </w:t>
      </w:r>
      <w:r w:rsidRPr="00FA54B7">
        <w:rPr>
          <w:sz w:val="16"/>
          <w:szCs w:val="16"/>
          <w:vertAlign w:val="superscript"/>
          <w:lang w:val="en-GB"/>
        </w:rPr>
        <w:t>(1)</w:t>
      </w:r>
      <w:r w:rsidRPr="00FA54B7">
        <w:rPr>
          <w:lang w:val="en-GB"/>
        </w:rPr>
        <w:t xml:space="preserve">) vyhlasuje, že okrem zretel ne oznacených, majú tieto výrobky preferencný pôvod v …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sidRPr="00FA54B7">
        <w:rPr>
          <w:lang w:val="en-GB"/>
        </w:rPr>
        <w:t>Finnish version</w:t>
      </w:r>
    </w:p>
    <w:p w:rsidR="00EF30C9" w:rsidRPr="00FA54B7" w:rsidRDefault="00EF30C9" w:rsidP="00EF30C9">
      <w:pPr>
        <w:autoSpaceDE w:val="0"/>
        <w:autoSpaceDN w:val="0"/>
        <w:adjustRightInd w:val="0"/>
        <w:jc w:val="center"/>
        <w:rPr>
          <w:lang w:val="en-GB"/>
        </w:rPr>
      </w:pPr>
    </w:p>
    <w:p w:rsidR="00EF30C9" w:rsidRPr="00FA54B7" w:rsidRDefault="00EF30C9" w:rsidP="00EF30C9">
      <w:pPr>
        <w:autoSpaceDE w:val="0"/>
        <w:autoSpaceDN w:val="0"/>
        <w:adjustRightInd w:val="0"/>
        <w:jc w:val="both"/>
        <w:rPr>
          <w:lang w:val="en-GB"/>
        </w:rPr>
      </w:pPr>
      <w:r w:rsidRPr="00FA54B7">
        <w:rPr>
          <w:lang w:val="en-GB"/>
        </w:rPr>
        <w:t>Tässä asiakirjassa mainittujen tuotteiden viejä (tullin lupa n:o ...</w:t>
      </w:r>
      <w:r w:rsidRPr="00FA54B7">
        <w:rPr>
          <w:sz w:val="16"/>
          <w:szCs w:val="16"/>
          <w:vertAlign w:val="superscript"/>
          <w:lang w:val="en-GB"/>
        </w:rPr>
        <w:t xml:space="preserve"> (1)</w:t>
      </w:r>
      <w:r w:rsidRPr="00FA54B7">
        <w:rPr>
          <w:lang w:val="en-GB"/>
        </w:rPr>
        <w:t xml:space="preserve">) ilmoittaa, että nämä tuotteet ovat, ellei toisin ole selvästi merkitty, etuuskohteluun oikeutettuja ... alkuperätuotteita </w:t>
      </w:r>
      <w:r w:rsidRPr="00FA54B7">
        <w:rPr>
          <w:sz w:val="16"/>
          <w:szCs w:val="16"/>
          <w:vertAlign w:val="superscript"/>
          <w:lang w:val="en-GB"/>
        </w:rPr>
        <w:t>(2)</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653F33" w:rsidRDefault="00EF30C9" w:rsidP="00EF30C9">
      <w:pPr>
        <w:autoSpaceDE w:val="0"/>
        <w:autoSpaceDN w:val="0"/>
        <w:adjustRightInd w:val="0"/>
        <w:jc w:val="both"/>
        <w:rPr>
          <w:sz w:val="16"/>
          <w:szCs w:val="16"/>
        </w:rPr>
      </w:pPr>
      <w:r w:rsidRPr="00653F33">
        <w:t xml:space="preserve">- </w:t>
      </w:r>
      <w:r w:rsidRPr="00653F33">
        <w:tab/>
        <w:t xml:space="preserve">no cumulation applied </w:t>
      </w:r>
      <w:r w:rsidRPr="00653F33">
        <w:rPr>
          <w:sz w:val="16"/>
          <w:szCs w:val="16"/>
          <w:vertAlign w:val="superscript"/>
        </w:rPr>
        <w:t>(3)</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center"/>
      </w:pPr>
      <w:r w:rsidRPr="00653F33">
        <w:t>Swedish version</w:t>
      </w:r>
    </w:p>
    <w:p w:rsidR="00EF30C9" w:rsidRPr="00653F33" w:rsidRDefault="00EF30C9" w:rsidP="00EF30C9">
      <w:pPr>
        <w:autoSpaceDE w:val="0"/>
        <w:autoSpaceDN w:val="0"/>
        <w:adjustRightInd w:val="0"/>
      </w:pPr>
    </w:p>
    <w:p w:rsidR="00EF30C9" w:rsidRPr="00653F33" w:rsidRDefault="00EF30C9" w:rsidP="00EF30C9">
      <w:pPr>
        <w:autoSpaceDE w:val="0"/>
        <w:autoSpaceDN w:val="0"/>
        <w:adjustRightInd w:val="0"/>
        <w:jc w:val="both"/>
      </w:pPr>
      <w:r w:rsidRPr="00653F33">
        <w:t>Exportören av de varor som omfattas av detta dokument (tullmyndighetens tillstånd nr. ...</w:t>
      </w:r>
      <w:r w:rsidRPr="00653F33">
        <w:rPr>
          <w:sz w:val="16"/>
          <w:szCs w:val="16"/>
          <w:vertAlign w:val="superscript"/>
        </w:rPr>
        <w:t xml:space="preserve"> (1)</w:t>
      </w:r>
      <w:r w:rsidRPr="00653F33">
        <w:t xml:space="preserve">) försäkrar att dessa varor, om inte annat tydligt markerats, har förmånsberättigande ... ursprung </w:t>
      </w:r>
      <w:r w:rsidRPr="00653F33">
        <w:rPr>
          <w:sz w:val="16"/>
          <w:szCs w:val="16"/>
          <w:vertAlign w:val="superscript"/>
        </w:rPr>
        <w:t>(2)</w:t>
      </w:r>
      <w:r w:rsidRPr="00653F33">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lang w:val="en-GB"/>
        </w:rPr>
      </w:pPr>
      <w:r>
        <w:rPr>
          <w:lang w:val="en-GB"/>
        </w:rPr>
        <w:br w:type="page"/>
      </w:r>
      <w:r w:rsidRPr="00FA54B7">
        <w:rPr>
          <w:lang w:val="en-GB"/>
        </w:rPr>
        <w:t>Faeroese version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 xml:space="preserve">Ùtflytarin av vørunum, sum hetta skjal fevnir um (tollvaldsins loyvi nr. . . . </w:t>
      </w:r>
      <w:r w:rsidRPr="00653F33">
        <w:rPr>
          <w:sz w:val="16"/>
          <w:szCs w:val="16"/>
          <w:vertAlign w:val="superscript"/>
        </w:rPr>
        <w:t>(1)</w:t>
      </w:r>
      <w:r w:rsidRPr="00653F33">
        <w:t xml:space="preserve">) váttar, at um ikki nakað annað er tilskilað, eru hesar vørur upprunavørur . . . </w:t>
      </w:r>
      <w:r w:rsidRPr="00FA54B7">
        <w:rPr>
          <w:sz w:val="16"/>
          <w:szCs w:val="16"/>
          <w:vertAlign w:val="superscript"/>
          <w:lang w:val="en-GB"/>
        </w:rPr>
        <w:t>(“)</w:t>
      </w:r>
      <w:r w:rsidRPr="00FA54B7">
        <w:rPr>
          <w:lang w:val="en-GB"/>
        </w:rPr>
        <w:t>.</w:t>
      </w:r>
    </w:p>
    <w:p w:rsidR="00EF30C9" w:rsidRPr="00FA54B7" w:rsidRDefault="00EF30C9" w:rsidP="00EF30C9">
      <w:pPr>
        <w:autoSpaceDE w:val="0"/>
        <w:autoSpaceDN w:val="0"/>
        <w:adjustRightInd w:val="0"/>
        <w:jc w:val="both"/>
        <w:rPr>
          <w:lang w:val="en-GB"/>
        </w:rPr>
      </w:pPr>
      <w:r w:rsidRPr="00FA54B7">
        <w:rPr>
          <w:lang w:val="en-GB"/>
        </w:rPr>
        <w:t xml:space="preserve">- </w:t>
      </w:r>
      <w:r w:rsidRPr="00FA54B7">
        <w:rPr>
          <w:lang w:val="en-GB"/>
        </w:rPr>
        <w:tab/>
        <w:t>cumulation applied with … … ..(name of the country/countries)</w:t>
      </w:r>
    </w:p>
    <w:p w:rsidR="00EF30C9" w:rsidRPr="00FA54B7" w:rsidRDefault="00EF30C9" w:rsidP="00EF30C9">
      <w:pPr>
        <w:autoSpaceDE w:val="0"/>
        <w:autoSpaceDN w:val="0"/>
        <w:adjustRightInd w:val="0"/>
        <w:jc w:val="both"/>
        <w:rPr>
          <w:sz w:val="16"/>
          <w:szCs w:val="16"/>
          <w:lang w:val="en-GB"/>
        </w:rPr>
      </w:pPr>
      <w:r w:rsidRPr="00FA54B7">
        <w:rPr>
          <w:lang w:val="en-GB"/>
        </w:rPr>
        <w:t xml:space="preserve">- </w:t>
      </w:r>
      <w:r w:rsidRPr="00FA54B7">
        <w:rPr>
          <w:lang w:val="en-GB"/>
        </w:rPr>
        <w:tab/>
        <w:t xml:space="preserve">no cumulation applied </w:t>
      </w:r>
      <w:r w:rsidRPr="00FA54B7">
        <w:rPr>
          <w:sz w:val="16"/>
          <w:szCs w:val="16"/>
          <w:vertAlign w:val="superscript"/>
          <w:lang w:val="en-GB"/>
        </w:rPr>
        <w:t>(3)</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b/>
          <w:bCs/>
          <w:sz w:val="16"/>
          <w:szCs w:val="16"/>
          <w:lang w:val="en-GB"/>
        </w:rPr>
      </w:pPr>
      <w:r w:rsidRPr="00FA54B7">
        <w:rPr>
          <w:lang w:val="en-GB"/>
        </w:rPr>
        <w:t>.....................................................................................................................................</w:t>
      </w:r>
      <w:r w:rsidRPr="00FA54B7">
        <w:rPr>
          <w:sz w:val="16"/>
          <w:szCs w:val="16"/>
          <w:vertAlign w:val="superscript"/>
          <w:lang w:val="en-GB"/>
        </w:rPr>
        <w:t xml:space="preserve"> (4)</w:t>
      </w:r>
    </w:p>
    <w:p w:rsidR="00EF30C9" w:rsidRPr="00FA54B7" w:rsidRDefault="00EF30C9" w:rsidP="00EF30C9">
      <w:pPr>
        <w:autoSpaceDE w:val="0"/>
        <w:autoSpaceDN w:val="0"/>
        <w:adjustRightInd w:val="0"/>
        <w:jc w:val="center"/>
        <w:rPr>
          <w:sz w:val="16"/>
          <w:szCs w:val="16"/>
          <w:lang w:val="en-GB"/>
        </w:rPr>
      </w:pPr>
      <w:r w:rsidRPr="00FA54B7">
        <w:rPr>
          <w:sz w:val="16"/>
          <w:szCs w:val="16"/>
          <w:lang w:val="en-GB"/>
        </w:rPr>
        <w:t>(Place and date)</w:t>
      </w:r>
    </w:p>
    <w:p w:rsidR="00EF30C9" w:rsidRPr="00FA54B7" w:rsidRDefault="00EF30C9" w:rsidP="00EF30C9">
      <w:pPr>
        <w:autoSpaceDE w:val="0"/>
        <w:autoSpaceDN w:val="0"/>
        <w:adjustRightInd w:val="0"/>
        <w:rPr>
          <w:b/>
          <w:bCs/>
          <w:sz w:val="16"/>
          <w:szCs w:val="16"/>
          <w:lang w:val="en-GB"/>
        </w:rPr>
      </w:pPr>
      <w:r w:rsidRPr="00FA54B7">
        <w:rPr>
          <w:lang w:val="en-GB"/>
        </w:rPr>
        <w:t>.....................................................................................................................................</w:t>
      </w:r>
      <w:r w:rsidRPr="00FA54B7">
        <w:rPr>
          <w:sz w:val="16"/>
          <w:szCs w:val="16"/>
          <w:vertAlign w:val="superscript"/>
          <w:lang w:val="en-GB"/>
        </w:rPr>
        <w:t xml:space="preserve"> (5)</w:t>
      </w:r>
    </w:p>
    <w:p w:rsidR="00EF30C9" w:rsidRPr="00FA54B7" w:rsidRDefault="00EF30C9" w:rsidP="00EF30C9">
      <w:pPr>
        <w:autoSpaceDE w:val="0"/>
        <w:autoSpaceDN w:val="0"/>
        <w:adjustRightInd w:val="0"/>
        <w:jc w:val="center"/>
        <w:rPr>
          <w:sz w:val="16"/>
          <w:szCs w:val="16"/>
          <w:lang w:val="en-GB"/>
        </w:rPr>
      </w:pPr>
      <w:r w:rsidRPr="00FA54B7">
        <w:rPr>
          <w:sz w:val="16"/>
          <w:szCs w:val="16"/>
          <w:lang w:val="en-GB"/>
        </w:rPr>
        <w:t>(Signature of the exporter, in addition the name of the person signing the declaration has to be indicated in clear script)</w:t>
      </w:r>
    </w:p>
    <w:p w:rsidR="00EF30C9" w:rsidRPr="00FA54B7"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p>
    <w:p w:rsidR="00EF30C9" w:rsidRPr="00FA54B7" w:rsidRDefault="00EF30C9" w:rsidP="00EF30C9">
      <w:pPr>
        <w:autoSpaceDE w:val="0"/>
        <w:autoSpaceDN w:val="0"/>
        <w:adjustRightInd w:val="0"/>
        <w:rPr>
          <w:b/>
          <w:bCs/>
          <w:sz w:val="16"/>
          <w:szCs w:val="16"/>
          <w:lang w:val="en-GB"/>
        </w:rPr>
      </w:pPr>
      <w:r w:rsidRPr="00FA54B7">
        <w:rPr>
          <w:b/>
          <w:bCs/>
          <w:sz w:val="16"/>
          <w:szCs w:val="16"/>
          <w:lang w:val="en-GB"/>
        </w:rPr>
        <w:t>______________</w:t>
      </w:r>
    </w:p>
    <w:p w:rsidR="00EF30C9" w:rsidRPr="00FA54B7" w:rsidRDefault="00EF30C9" w:rsidP="00EF30C9">
      <w:pPr>
        <w:autoSpaceDE w:val="0"/>
        <w:autoSpaceDN w:val="0"/>
        <w:adjustRightInd w:val="0"/>
        <w:rPr>
          <w:sz w:val="18"/>
          <w:szCs w:val="18"/>
          <w:lang w:val="en-GB"/>
        </w:rPr>
      </w:pPr>
      <w:r w:rsidRPr="00FA54B7">
        <w:rPr>
          <w:bCs/>
          <w:sz w:val="18"/>
          <w:szCs w:val="18"/>
          <w:lang w:val="en-GB"/>
        </w:rPr>
        <w:t xml:space="preserve">1 </w:t>
      </w:r>
      <w:r w:rsidRPr="00FA54B7">
        <w:rPr>
          <w:sz w:val="18"/>
          <w:szCs w:val="18"/>
          <w:lang w:val="en-GB"/>
        </w:rPr>
        <w:t>When the invoice declaration is made out by an approved exporter, the authorisation number of the approved exporter must be entered in this space. When the invoice declaration is not made out by an approved exporter, the words in brackets shall be omitted or the space left blank.</w:t>
      </w:r>
    </w:p>
    <w:p w:rsidR="00EF30C9" w:rsidRPr="00FA54B7" w:rsidRDefault="00EF30C9" w:rsidP="00EF30C9">
      <w:pPr>
        <w:autoSpaceDE w:val="0"/>
        <w:autoSpaceDN w:val="0"/>
        <w:adjustRightInd w:val="0"/>
        <w:rPr>
          <w:bCs/>
          <w:sz w:val="18"/>
          <w:szCs w:val="18"/>
          <w:lang w:val="en-GB"/>
        </w:rPr>
      </w:pPr>
    </w:p>
    <w:p w:rsidR="00EF30C9" w:rsidRPr="00FA54B7" w:rsidRDefault="00EF30C9" w:rsidP="00EF30C9">
      <w:pPr>
        <w:autoSpaceDE w:val="0"/>
        <w:autoSpaceDN w:val="0"/>
        <w:adjustRightInd w:val="0"/>
        <w:rPr>
          <w:sz w:val="18"/>
          <w:szCs w:val="18"/>
          <w:lang w:val="en-GB"/>
        </w:rPr>
      </w:pPr>
      <w:r w:rsidRPr="00FA54B7">
        <w:rPr>
          <w:bCs/>
          <w:sz w:val="18"/>
          <w:szCs w:val="18"/>
          <w:lang w:val="en-GB"/>
        </w:rPr>
        <w:t xml:space="preserve">2 </w:t>
      </w:r>
      <w:r w:rsidRPr="00FA54B7">
        <w:rPr>
          <w:sz w:val="18"/>
          <w:szCs w:val="18"/>
          <w:lang w:val="en-GB"/>
        </w:rPr>
        <w:t xml:space="preserve">Origin of products to be indicated. When the invoice declaration relates in whole or in part, to products originating in </w:t>
      </w:r>
      <w:smartTag w:uri="urn:schemas-microsoft-com:office:smarttags" w:element="State">
        <w:r w:rsidRPr="00FA54B7">
          <w:rPr>
            <w:sz w:val="18"/>
            <w:szCs w:val="18"/>
            <w:lang w:val="en-GB"/>
          </w:rPr>
          <w:t>Ceuta</w:t>
        </w:r>
      </w:smartTag>
      <w:r w:rsidRPr="00FA54B7">
        <w:rPr>
          <w:sz w:val="18"/>
          <w:szCs w:val="18"/>
          <w:lang w:val="en-GB"/>
        </w:rPr>
        <w:t xml:space="preserve"> and </w:t>
      </w:r>
      <w:smartTag w:uri="urn:schemas-microsoft-com:office:smarttags" w:element="place">
        <w:smartTag w:uri="urn:schemas-microsoft-com:office:smarttags" w:element="State">
          <w:r w:rsidRPr="00FA54B7">
            <w:rPr>
              <w:sz w:val="18"/>
              <w:szCs w:val="18"/>
              <w:lang w:val="en-GB"/>
            </w:rPr>
            <w:t>Melilla</w:t>
          </w:r>
        </w:smartTag>
      </w:smartTag>
      <w:r w:rsidRPr="00FA54B7">
        <w:rPr>
          <w:sz w:val="18"/>
          <w:szCs w:val="18"/>
          <w:lang w:val="en-GB"/>
        </w:rPr>
        <w:t>, the exporter must clearly indicate them in the document on which the declaration is made out, by means of the symbol "CM".</w:t>
      </w:r>
    </w:p>
    <w:p w:rsidR="00EF30C9" w:rsidRPr="00FA54B7" w:rsidRDefault="00EF30C9" w:rsidP="00EF30C9">
      <w:pPr>
        <w:autoSpaceDE w:val="0"/>
        <w:autoSpaceDN w:val="0"/>
        <w:adjustRightInd w:val="0"/>
        <w:rPr>
          <w:bCs/>
          <w:sz w:val="18"/>
          <w:szCs w:val="18"/>
          <w:lang w:val="en-GB"/>
        </w:rPr>
      </w:pPr>
    </w:p>
    <w:p w:rsidR="00EF30C9" w:rsidRPr="00FA54B7" w:rsidRDefault="00EF30C9" w:rsidP="00EF30C9">
      <w:pPr>
        <w:autoSpaceDE w:val="0"/>
        <w:autoSpaceDN w:val="0"/>
        <w:adjustRightInd w:val="0"/>
        <w:rPr>
          <w:sz w:val="18"/>
          <w:szCs w:val="18"/>
          <w:lang w:val="en-GB"/>
        </w:rPr>
      </w:pPr>
      <w:r w:rsidRPr="00FA54B7">
        <w:rPr>
          <w:bCs/>
          <w:sz w:val="18"/>
          <w:szCs w:val="18"/>
          <w:lang w:val="en-GB"/>
        </w:rPr>
        <w:t xml:space="preserve">3 </w:t>
      </w:r>
      <w:r w:rsidRPr="00FA54B7">
        <w:rPr>
          <w:sz w:val="18"/>
          <w:szCs w:val="18"/>
          <w:lang w:val="en-GB"/>
        </w:rPr>
        <w:t>Complete and delete where necessary.</w:t>
      </w:r>
    </w:p>
    <w:p w:rsidR="00EF30C9" w:rsidRPr="00FA54B7" w:rsidRDefault="00EF30C9" w:rsidP="00EF30C9">
      <w:pPr>
        <w:autoSpaceDE w:val="0"/>
        <w:autoSpaceDN w:val="0"/>
        <w:adjustRightInd w:val="0"/>
        <w:rPr>
          <w:bCs/>
          <w:sz w:val="18"/>
          <w:szCs w:val="18"/>
          <w:lang w:val="en-GB"/>
        </w:rPr>
      </w:pPr>
    </w:p>
    <w:p w:rsidR="00EF30C9" w:rsidRPr="00FA54B7" w:rsidRDefault="00EF30C9" w:rsidP="00EF30C9">
      <w:pPr>
        <w:autoSpaceDE w:val="0"/>
        <w:autoSpaceDN w:val="0"/>
        <w:adjustRightInd w:val="0"/>
        <w:rPr>
          <w:sz w:val="18"/>
          <w:szCs w:val="18"/>
          <w:lang w:val="en-GB"/>
        </w:rPr>
      </w:pPr>
      <w:r w:rsidRPr="00FA54B7">
        <w:rPr>
          <w:bCs/>
          <w:sz w:val="18"/>
          <w:szCs w:val="18"/>
          <w:lang w:val="en-GB"/>
        </w:rPr>
        <w:t xml:space="preserve">4 </w:t>
      </w:r>
      <w:r w:rsidRPr="00FA54B7">
        <w:rPr>
          <w:sz w:val="18"/>
          <w:szCs w:val="18"/>
          <w:lang w:val="en-GB"/>
        </w:rPr>
        <w:t>These indications may be omitted if the information is contained on the document itself.</w:t>
      </w:r>
    </w:p>
    <w:p w:rsidR="00EF30C9" w:rsidRPr="00FA54B7" w:rsidRDefault="00EF30C9" w:rsidP="00EF30C9">
      <w:pPr>
        <w:autoSpaceDE w:val="0"/>
        <w:autoSpaceDN w:val="0"/>
        <w:adjustRightInd w:val="0"/>
        <w:rPr>
          <w:bCs/>
          <w:sz w:val="18"/>
          <w:szCs w:val="18"/>
          <w:lang w:val="en-GB"/>
        </w:rPr>
      </w:pPr>
    </w:p>
    <w:p w:rsidR="00EF30C9" w:rsidRPr="00FA54B7" w:rsidRDefault="00EF30C9" w:rsidP="00EF30C9">
      <w:pPr>
        <w:autoSpaceDE w:val="0"/>
        <w:autoSpaceDN w:val="0"/>
        <w:adjustRightInd w:val="0"/>
        <w:rPr>
          <w:sz w:val="18"/>
          <w:szCs w:val="18"/>
          <w:lang w:val="en-GB"/>
        </w:rPr>
      </w:pPr>
      <w:smartTag w:uri="urn:schemas-microsoft-com:office:smarttags" w:element="metricconverter">
        <w:smartTagPr>
          <w:attr w:name="ProductID" w:val="5 In"/>
        </w:smartTagPr>
        <w:r w:rsidRPr="00FA54B7">
          <w:rPr>
            <w:bCs/>
            <w:sz w:val="18"/>
            <w:szCs w:val="18"/>
            <w:lang w:val="en-GB"/>
          </w:rPr>
          <w:t xml:space="preserve">5 </w:t>
        </w:r>
        <w:r w:rsidRPr="00FA54B7">
          <w:rPr>
            <w:sz w:val="18"/>
            <w:szCs w:val="18"/>
            <w:lang w:val="en-GB"/>
          </w:rPr>
          <w:t>In</w:t>
        </w:r>
      </w:smartTag>
      <w:r w:rsidRPr="00FA54B7">
        <w:rPr>
          <w:sz w:val="18"/>
          <w:szCs w:val="18"/>
          <w:lang w:val="en-GB"/>
        </w:rPr>
        <w:t xml:space="preserve"> cases where the exporter is not required to sign, the exemption of signature also implies the exemption of the name of the signatory.</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bCs/>
          <w:lang w:val="en-GB"/>
        </w:rPr>
      </w:pPr>
      <w:r w:rsidRPr="00FA54B7">
        <w:rPr>
          <w:b/>
          <w:bCs/>
          <w:lang w:val="en-GB"/>
        </w:rPr>
        <w:br w:type="page"/>
        <w:t>JOINT DECLARATION</w:t>
      </w:r>
    </w:p>
    <w:p w:rsidR="00EF30C9" w:rsidRDefault="00EF30C9" w:rsidP="00EF30C9">
      <w:pPr>
        <w:autoSpaceDE w:val="0"/>
        <w:autoSpaceDN w:val="0"/>
        <w:adjustRightInd w:val="0"/>
        <w:jc w:val="center"/>
        <w:rPr>
          <w:b/>
          <w:bCs/>
          <w:lang w:val="en-GB"/>
        </w:rPr>
      </w:pPr>
    </w:p>
    <w:p w:rsidR="00EF30C9" w:rsidRPr="00FA54B7" w:rsidRDefault="00EF30C9" w:rsidP="00EF30C9">
      <w:pPr>
        <w:autoSpaceDE w:val="0"/>
        <w:autoSpaceDN w:val="0"/>
        <w:adjustRightInd w:val="0"/>
        <w:jc w:val="center"/>
        <w:rPr>
          <w:b/>
          <w:bCs/>
          <w:lang w:val="en-GB"/>
        </w:rPr>
      </w:pPr>
    </w:p>
    <w:p w:rsidR="00EF30C9" w:rsidRPr="00FA54B7" w:rsidRDefault="00EF30C9" w:rsidP="00EF30C9">
      <w:pPr>
        <w:autoSpaceDE w:val="0"/>
        <w:autoSpaceDN w:val="0"/>
        <w:adjustRightInd w:val="0"/>
        <w:jc w:val="center"/>
        <w:rPr>
          <w:b/>
          <w:bCs/>
          <w:lang w:val="en-GB"/>
        </w:rPr>
      </w:pPr>
      <w:r w:rsidRPr="00FA54B7">
        <w:rPr>
          <w:b/>
          <w:bCs/>
          <w:lang w:val="en-GB"/>
        </w:rPr>
        <w:t xml:space="preserve">concerning the review and the revision of the management of Protocol 3 to the Agreement by the </w:t>
      </w:r>
      <w:smartTag w:uri="urn:schemas-microsoft-com:office:smarttags" w:element="place">
        <w:r w:rsidRPr="00FA54B7">
          <w:rPr>
            <w:b/>
            <w:bCs/>
            <w:lang w:val="en-GB"/>
          </w:rPr>
          <w:t>Faroe Islands</w:t>
        </w:r>
      </w:smartTag>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The Contracting Parties agree to review, at the request of the Community and at least every two years the operation of the diagonal cumulation as laid down in Articles 3 and 4 of Protocol 3 to the Agreement and to revise the provisions of these articles as appropriate.</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center"/>
        <w:rPr>
          <w:b/>
          <w:bCs/>
          <w:lang w:val="en-GB"/>
        </w:rPr>
      </w:pPr>
      <w:r w:rsidRPr="00FA54B7">
        <w:rPr>
          <w:b/>
          <w:bCs/>
          <w:lang w:val="en-GB"/>
        </w:rPr>
        <w:br w:type="page"/>
        <w:t>JOINT DECLARATION</w:t>
      </w:r>
    </w:p>
    <w:p w:rsidR="00EF30C9" w:rsidRDefault="00EF30C9" w:rsidP="00EF30C9">
      <w:pPr>
        <w:autoSpaceDE w:val="0"/>
        <w:autoSpaceDN w:val="0"/>
        <w:adjustRightInd w:val="0"/>
        <w:jc w:val="center"/>
        <w:rPr>
          <w:b/>
          <w:bCs/>
          <w:lang w:val="en-GB"/>
        </w:rPr>
      </w:pPr>
    </w:p>
    <w:p w:rsidR="00EF30C9" w:rsidRPr="00FA54B7" w:rsidRDefault="00EF30C9" w:rsidP="00EF30C9">
      <w:pPr>
        <w:autoSpaceDE w:val="0"/>
        <w:autoSpaceDN w:val="0"/>
        <w:adjustRightInd w:val="0"/>
        <w:jc w:val="center"/>
        <w:rPr>
          <w:b/>
          <w:bCs/>
          <w:lang w:val="en-GB"/>
        </w:rPr>
      </w:pPr>
    </w:p>
    <w:p w:rsidR="00EF30C9" w:rsidRPr="00FA54B7" w:rsidRDefault="00EF30C9" w:rsidP="00EF30C9">
      <w:pPr>
        <w:autoSpaceDE w:val="0"/>
        <w:autoSpaceDN w:val="0"/>
        <w:adjustRightInd w:val="0"/>
        <w:jc w:val="center"/>
        <w:rPr>
          <w:b/>
          <w:bCs/>
          <w:lang w:val="en-GB"/>
        </w:rPr>
      </w:pPr>
      <w:r w:rsidRPr="00FA54B7">
        <w:rPr>
          <w:b/>
          <w:bCs/>
          <w:lang w:val="en-GB"/>
        </w:rPr>
        <w:t>concerning the amendment of the Protocol</w:t>
      </w:r>
    </w:p>
    <w:p w:rsidR="00EF30C9" w:rsidRPr="00FA54B7" w:rsidRDefault="00EF30C9" w:rsidP="00EF30C9">
      <w:pPr>
        <w:autoSpaceDE w:val="0"/>
        <w:autoSpaceDN w:val="0"/>
        <w:adjustRightInd w:val="0"/>
        <w:jc w:val="center"/>
        <w:rPr>
          <w:b/>
          <w:bCs/>
          <w:lang w:val="en-GB"/>
        </w:rPr>
      </w:pPr>
      <w:r w:rsidRPr="00FA54B7">
        <w:rPr>
          <w:b/>
          <w:bCs/>
          <w:lang w:val="en-GB"/>
        </w:rPr>
        <w:t>in the framework of the system of diagonal cumulation</w:t>
      </w:r>
    </w:p>
    <w:p w:rsidR="00EF30C9" w:rsidRPr="00FA54B7" w:rsidRDefault="00EF30C9" w:rsidP="00EF30C9">
      <w:pPr>
        <w:autoSpaceDE w:val="0"/>
        <w:autoSpaceDN w:val="0"/>
        <w:adjustRightInd w:val="0"/>
        <w:jc w:val="center"/>
        <w:rPr>
          <w:b/>
          <w:bCs/>
          <w:lang w:val="en-GB"/>
        </w:rPr>
      </w:pPr>
      <w:r w:rsidRPr="00FA54B7">
        <w:rPr>
          <w:b/>
          <w:bCs/>
          <w:lang w:val="en-GB"/>
        </w:rPr>
        <w:t>resulting from Articles 3 and 4 of the Protocol on Origin</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jc w:val="both"/>
        <w:rPr>
          <w:lang w:val="en-GB"/>
        </w:rPr>
      </w:pPr>
      <w:r w:rsidRPr="00FA54B7">
        <w:rPr>
          <w:lang w:val="en-GB"/>
        </w:rPr>
        <w:t>Whereas this Protocol is part of a system of diagonal cumulation of origin referred to in Articles 3 and 4 of the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Whereas the operation of such a system relies on a network of protocols on rules of origin, identical between all parties taking part in the cumulation.</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Whereas the Kingdom of Denmark participates, as a Member State of the European Union and pursuant to Article 133 of the EC Treaty, in the adoption by the Council of common positions prior to decisions by the bodies responsible for the amendment of those protocols.</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It is noted that the Faroe Islands and the Government of Denmark agree to accept, in the Joint Committee, any amendment of this Protocol presented by the Community and intended to align the provisions of the Protocol on those resulting from amendments of the "origin" protocols of agreements concluded by the Community with the other parties in the system of cumulation referred to in Articles 3 and 4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w:t>
      </w:r>
      <w:smartTag w:uri="urn:schemas-microsoft-com:office:smarttags" w:element="place">
        <w:r w:rsidRPr="00FA54B7">
          <w:rPr>
            <w:lang w:val="en-GB"/>
          </w:rPr>
          <w:t>Faroe Islands</w:t>
        </w:r>
      </w:smartTag>
      <w:r w:rsidRPr="00FA54B7">
        <w:rPr>
          <w:lang w:val="en-GB"/>
        </w:rPr>
        <w:t xml:space="preserve"> also undertake to amend in the same way the protocols of agreements which they have signed with the other parties in the system of cumulation referred to in Articles 3 and 4 of this Protocol.</w:t>
      </w:r>
    </w:p>
    <w:p w:rsidR="00EF30C9" w:rsidRPr="00FA54B7" w:rsidRDefault="00EF30C9" w:rsidP="00EF30C9">
      <w:pPr>
        <w:autoSpaceDE w:val="0"/>
        <w:autoSpaceDN w:val="0"/>
        <w:adjustRightInd w:val="0"/>
        <w:jc w:val="both"/>
        <w:rPr>
          <w:lang w:val="en-GB"/>
        </w:rPr>
      </w:pPr>
    </w:p>
    <w:p w:rsidR="00EF30C9" w:rsidRPr="00FA54B7" w:rsidRDefault="00EF30C9" w:rsidP="00EF30C9">
      <w:pPr>
        <w:autoSpaceDE w:val="0"/>
        <w:autoSpaceDN w:val="0"/>
        <w:adjustRightInd w:val="0"/>
        <w:jc w:val="both"/>
        <w:rPr>
          <w:lang w:val="en-GB"/>
        </w:rPr>
      </w:pPr>
      <w:r w:rsidRPr="00FA54B7">
        <w:rPr>
          <w:lang w:val="en-GB"/>
        </w:rPr>
        <w:t xml:space="preserve">The Community and the </w:t>
      </w:r>
      <w:smartTag w:uri="urn:schemas-microsoft-com:office:smarttags" w:element="PlaceType">
        <w:r w:rsidRPr="00FA54B7">
          <w:rPr>
            <w:lang w:val="en-GB"/>
          </w:rPr>
          <w:t>Kingdom</w:t>
        </w:r>
      </w:smartTag>
      <w:r w:rsidRPr="00FA54B7">
        <w:rPr>
          <w:lang w:val="en-GB"/>
        </w:rPr>
        <w:t xml:space="preserve"> of </w:t>
      </w:r>
      <w:smartTag w:uri="urn:schemas-microsoft-com:office:smarttags" w:element="PlaceName">
        <w:r w:rsidRPr="00FA54B7">
          <w:rPr>
            <w:lang w:val="en-GB"/>
          </w:rPr>
          <w:t>Denmark</w:t>
        </w:r>
      </w:smartTag>
      <w:r w:rsidRPr="00FA54B7">
        <w:rPr>
          <w:lang w:val="en-GB"/>
        </w:rPr>
        <w:t xml:space="preserve"> undertake to inform the </w:t>
      </w:r>
      <w:smartTag w:uri="urn:schemas-microsoft-com:office:smarttags" w:element="place">
        <w:r w:rsidRPr="00FA54B7">
          <w:rPr>
            <w:lang w:val="en-GB"/>
          </w:rPr>
          <w:t>Faroe Islands</w:t>
        </w:r>
      </w:smartTag>
      <w:r w:rsidRPr="00FA54B7">
        <w:rPr>
          <w:lang w:val="en-GB"/>
        </w:rPr>
        <w:t xml:space="preserve"> of any negotiations with a view to amending the "origin" protocols of agreements concluded by the Community with the other parties in the system of cumulation referred to in Articles 3 and 4 of this Protocol and to notify to them the amendments adopted.</w:t>
      </w:r>
    </w:p>
    <w:p w:rsidR="00EF30C9" w:rsidRPr="00FA54B7" w:rsidRDefault="00EF30C9" w:rsidP="00EF30C9">
      <w:pPr>
        <w:autoSpaceDE w:val="0"/>
        <w:autoSpaceDN w:val="0"/>
        <w:adjustRightInd w:val="0"/>
        <w:rPr>
          <w:lang w:val="en-GB"/>
        </w:rPr>
      </w:pPr>
    </w:p>
    <w:p w:rsidR="00EF30C9" w:rsidRPr="00FA54B7" w:rsidRDefault="00EF30C9" w:rsidP="00EF30C9">
      <w:pPr>
        <w:autoSpaceDE w:val="0"/>
        <w:autoSpaceDN w:val="0"/>
        <w:adjustRightInd w:val="0"/>
        <w:rPr>
          <w:lang w:val="en-GB"/>
        </w:rPr>
      </w:pPr>
    </w:p>
    <w:p w:rsidR="00695B42" w:rsidRDefault="00EF30C9" w:rsidP="00EF30C9">
      <w:pPr>
        <w:jc w:val="center"/>
      </w:pPr>
      <w:r w:rsidRPr="00FA54B7">
        <w:rPr>
          <w:lang w:val="en-GB"/>
        </w:rPr>
        <w:t>__________________________</w:t>
      </w:r>
    </w:p>
    <w:sectPr w:rsidR="00695B42" w:rsidSect="00C43196">
      <w:endnotePr>
        <w:numFmt w:val="lowerLetter"/>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C7" w:rsidRDefault="00BD29C7">
      <w:r>
        <w:separator/>
      </w:r>
    </w:p>
  </w:endnote>
  <w:endnote w:type="continuationSeparator" w:id="0">
    <w:p w:rsidR="00BD29C7" w:rsidRDefault="00BD29C7">
      <w:r>
        <w:continuationSeparator/>
      </w:r>
    </w:p>
  </w:endnote>
  <w:endnote w:id="1">
    <w:p w:rsidR="0071724E" w:rsidRPr="0071724E" w:rsidRDefault="0071724E">
      <w:pPr>
        <w:pStyle w:val="Slutnotetekst"/>
        <w:rPr>
          <w:lang w:val="en-US"/>
        </w:rPr>
      </w:pPr>
      <w:r>
        <w:rPr>
          <w:rStyle w:val="Slutnotehenvisning"/>
        </w:rPr>
        <w:endnoteRef/>
      </w:r>
      <w:r w:rsidRPr="0071724E">
        <w:rPr>
          <w:lang w:val="en-US"/>
        </w:rPr>
        <w:t xml:space="preserve"> Amended by </w:t>
      </w:r>
      <w:hyperlink r:id="rId1" w:history="1">
        <w:r w:rsidRPr="0071724E">
          <w:rPr>
            <w:rStyle w:val="Hyperlink"/>
            <w:lang w:val="en-US"/>
          </w:rPr>
          <w:t>Decision No 1/2005</w:t>
        </w:r>
      </w:hyperlink>
      <w:r w:rsidRPr="0071724E">
        <w:rPr>
          <w:lang w:val="en-US"/>
        </w:rPr>
        <w:t xml:space="preserve"> amending protocol 3 to the Agreement, concerning the definition of  the concept of “originating products” and methods of administrative cooperation.</w:t>
      </w:r>
    </w:p>
  </w:endnote>
  <w:endnote w:id="2">
    <w:p w:rsidR="0071724E" w:rsidRPr="0071724E" w:rsidRDefault="0071724E">
      <w:pPr>
        <w:pStyle w:val="Slutnotetekst"/>
        <w:rPr>
          <w:lang w:val="fo-FO"/>
        </w:rPr>
      </w:pPr>
      <w:r>
        <w:rPr>
          <w:rStyle w:val="Slutnotehenvisning"/>
        </w:rPr>
        <w:endnoteRef/>
      </w:r>
      <w:r w:rsidRPr="0071724E">
        <w:rPr>
          <w:lang w:val="en-US"/>
        </w:rPr>
        <w:t xml:space="preserve"> </w:t>
      </w:r>
      <w:r w:rsidRPr="005427B2">
        <w:rPr>
          <w:lang w:val="fo-FO"/>
        </w:rPr>
        <w:t xml:space="preserve">Amended by </w:t>
      </w:r>
      <w:hyperlink r:id="rId2" w:history="1">
        <w:r w:rsidRPr="005427B2">
          <w:rPr>
            <w:rStyle w:val="Hyperlink"/>
            <w:lang w:val="fo-FO"/>
          </w:rPr>
          <w:t>Decision No 1/2010</w:t>
        </w:r>
      </w:hyperlink>
      <w:r w:rsidRPr="005427B2">
        <w:rPr>
          <w:lang w:val="fo-FO"/>
        </w:rPr>
        <w:t xml:space="preserve"> amending Annex II of Protocol 3</w:t>
      </w:r>
      <w:r>
        <w:rPr>
          <w:lang w:val="fo-FO"/>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C7" w:rsidRDefault="00BD29C7">
      <w:r>
        <w:separator/>
      </w:r>
    </w:p>
  </w:footnote>
  <w:footnote w:type="continuationSeparator" w:id="0">
    <w:p w:rsidR="00BD29C7" w:rsidRDefault="00BD29C7">
      <w:r>
        <w:continuationSeparator/>
      </w:r>
    </w:p>
  </w:footnote>
  <w:footnote w:id="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 7.2.</w:t>
      </w:r>
    </w:p>
  </w:footnote>
  <w:footnote w:id="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 7.2.</w:t>
      </w:r>
    </w:p>
  </w:footnote>
  <w:footnote w:id="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 7.2.</w:t>
      </w:r>
    </w:p>
  </w:footnote>
  <w:footnote w:id="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1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Note 3 to Chapter 32 says that these preparations are those of a kind used for colouring any material or used as ingredients in the manufacture of colouring preparations, provided that they are not classified in another heading in Chapter 32.</w:t>
      </w:r>
    </w:p>
  </w:footnote>
  <w:footnote w:id="1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A "group" is regarded as any part of the heading separated from the rest by a semicolon.</w:t>
      </w:r>
    </w:p>
  </w:footnote>
  <w:footnote w:id="1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the special conditions relating to "specific processes", see Introductory Notes 7.1 and 7.3.</w:t>
      </w:r>
    </w:p>
  </w:footnote>
  <w:footnote w:id="1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In the case of the products composed of materials classified within both headings 3901 to 3906, on the one hand, and within headings 3907 to 3911, on the other hand, this restriction only applies to that group of materials which predominates by weight in the product.</w:t>
      </w:r>
    </w:p>
  </w:footnote>
  <w:footnote w:id="1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The following foils shall be considered as highly transparent: foils, the optical dimming of which, measured according to ASTM-D 1003-16 by Gardner Hazemeter (i.e. Hazefactor), is less than 2 %.</w:t>
      </w:r>
    </w:p>
  </w:footnote>
  <w:footnote w:id="1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2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3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4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The use of this material is restricted to the manufacture of woven fabrics of a kind used in paper-making machinery.</w:t>
      </w:r>
    </w:p>
  </w:footnote>
  <w:footnote w:id="5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The use of this material is restricted to the manufacture of woven fabrics of a kind used in paper-making machinery.</w:t>
      </w:r>
    </w:p>
  </w:footnote>
  <w:footnote w:id="5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The use of this material is restricted to the manufacture of woven fabrics of a kind used in paper-making machinery.</w:t>
      </w:r>
    </w:p>
  </w:footnote>
  <w:footnote w:id="5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5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5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6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6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6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6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7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7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7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knitted or crocheted articles, not elastic or rubberised, obtained by sewing or assembling pieces of knitted or crocheted fabrics (cut out or knitted directly to shape), see Introductory Note 6.</w:t>
      </w:r>
    </w:p>
  </w:footnote>
  <w:footnote w:id="79">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80">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knitted or crocheted articles, not elastic or rubberised, obtained by sewing or assembling pieces of knitted or crocheted fabrics (cut out or knitted directly to shape), see Introductory Note 6.</w:t>
      </w:r>
    </w:p>
  </w:footnote>
  <w:footnote w:id="81">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82">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83">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84">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For special conditions relating to products made of a mixture of textile materials, see Introductory Note 5.</w:t>
      </w:r>
    </w:p>
  </w:footnote>
  <w:footnote w:id="85">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86">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See Introductory Note 6.</w:t>
      </w:r>
    </w:p>
  </w:footnote>
  <w:footnote w:id="87">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SEMII – Semiconductor Equipment and Materials Institute Incorporated.</w:t>
      </w:r>
    </w:p>
  </w:footnote>
  <w:footnote w:id="88">
    <w:p w:rsidR="000D4845" w:rsidRPr="00697151" w:rsidRDefault="000D4845" w:rsidP="000D4845">
      <w:pPr>
        <w:pStyle w:val="Fodnotetekst"/>
        <w:rPr>
          <w:sz w:val="16"/>
          <w:szCs w:val="16"/>
        </w:rPr>
      </w:pPr>
      <w:r w:rsidRPr="00697151">
        <w:rPr>
          <w:rStyle w:val="Fodnotehenvisning"/>
          <w:sz w:val="16"/>
          <w:szCs w:val="16"/>
        </w:rPr>
        <w:footnoteRef/>
      </w:r>
      <w:r w:rsidRPr="00697151">
        <w:rPr>
          <w:sz w:val="16"/>
          <w:szCs w:val="16"/>
        </w:rPr>
        <w:tab/>
        <w:t>This rule shall apply until 31.12.2005.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Opstilling-talellerbogst5"/>
      <w:lvlText w:val="%1."/>
      <w:lvlJc w:val="left"/>
      <w:pPr>
        <w:tabs>
          <w:tab w:val="num" w:pos="1492"/>
        </w:tabs>
        <w:ind w:left="1492" w:hanging="360"/>
      </w:pPr>
    </w:lvl>
  </w:abstractNum>
  <w:abstractNum w:abstractNumId="1">
    <w:nsid w:val="FFFFFF80"/>
    <w:multiLevelType w:val="singleLevel"/>
    <w:tmpl w:val="D2C446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25D4BE7"/>
    <w:multiLevelType w:val="singleLevel"/>
    <w:tmpl w:val="957AD7E4"/>
    <w:lvl w:ilvl="0">
      <w:start w:val="1"/>
      <w:numFmt w:val="bullet"/>
      <w:lvlRestart w:val="0"/>
      <w:pStyle w:val="Opstilling-punkttegn4"/>
      <w:lvlText w:val=""/>
      <w:lvlJc w:val="left"/>
      <w:pPr>
        <w:tabs>
          <w:tab w:val="num" w:pos="1134"/>
        </w:tabs>
        <w:ind w:left="1134" w:hanging="283"/>
      </w:pPr>
      <w:rPr>
        <w:rFonts w:ascii="Symbol" w:hAnsi="Symbol"/>
      </w:rPr>
    </w:lvl>
  </w:abstractNum>
  <w:abstractNum w:abstractNumId="4">
    <w:nsid w:val="06B4533D"/>
    <w:multiLevelType w:val="multilevel"/>
    <w:tmpl w:val="14CC3872"/>
    <w:name w:val="List Bullet 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6">
    <w:nsid w:val="0CF017F7"/>
    <w:multiLevelType w:val="singleLevel"/>
    <w:tmpl w:val="0434A568"/>
    <w:name w:val="NumPar"/>
    <w:lvl w:ilvl="0">
      <w:start w:val="1"/>
      <w:numFmt w:val="bullet"/>
      <w:lvlRestart w:val="0"/>
      <w:pStyle w:val="Tiret2"/>
      <w:lvlText w:val="–"/>
      <w:lvlJc w:val="left"/>
      <w:pPr>
        <w:tabs>
          <w:tab w:val="num" w:pos="1984"/>
        </w:tabs>
        <w:ind w:left="1984" w:hanging="567"/>
      </w:pPr>
    </w:lvl>
  </w:abstractNum>
  <w:abstractNum w:abstractNumId="7">
    <w:nsid w:val="12D51A65"/>
    <w:multiLevelType w:val="singleLevel"/>
    <w:tmpl w:val="F6826E26"/>
    <w:name w:val="Tiret 3"/>
    <w:lvl w:ilvl="0">
      <w:start w:val="1"/>
      <w:numFmt w:val="bullet"/>
      <w:lvlRestart w:val="0"/>
      <w:pStyle w:val="Tiret0"/>
      <w:lvlText w:val="–"/>
      <w:lvlJc w:val="left"/>
      <w:pPr>
        <w:tabs>
          <w:tab w:val="num" w:pos="850"/>
        </w:tabs>
        <w:ind w:left="850" w:hanging="850"/>
      </w:pPr>
    </w:lvl>
  </w:abstractNum>
  <w:abstractNum w:abstractNumId="8">
    <w:nsid w:val="12F323E1"/>
    <w:multiLevelType w:val="singleLevel"/>
    <w:tmpl w:val="75EAFEAC"/>
    <w:name w:val="Tiret 2"/>
    <w:lvl w:ilvl="0">
      <w:start w:val="1"/>
      <w:numFmt w:val="bullet"/>
      <w:lvlRestart w:val="0"/>
      <w:pStyle w:val="ListBullet1"/>
      <w:lvlText w:val=""/>
      <w:lvlJc w:val="left"/>
      <w:pPr>
        <w:tabs>
          <w:tab w:val="num" w:pos="1134"/>
        </w:tabs>
        <w:ind w:left="1134" w:hanging="283"/>
      </w:pPr>
      <w:rPr>
        <w:rFonts w:ascii="Symbol" w:hAnsi="Symbol"/>
      </w:rPr>
    </w:lvl>
  </w:abstractNum>
  <w:abstractNum w:abstractNumId="9">
    <w:nsid w:val="1A6B2444"/>
    <w:multiLevelType w:val="singleLevel"/>
    <w:tmpl w:val="F4005EEE"/>
    <w:name w:val="Tiret 0"/>
    <w:lvl w:ilvl="0">
      <w:start w:val="1"/>
      <w:numFmt w:val="bullet"/>
      <w:lvlRestart w:val="0"/>
      <w:pStyle w:val="Opstilling-punkttegn"/>
      <w:lvlText w:val=""/>
      <w:lvlJc w:val="left"/>
      <w:pPr>
        <w:tabs>
          <w:tab w:val="num" w:pos="283"/>
        </w:tabs>
        <w:ind w:left="283" w:hanging="283"/>
      </w:pPr>
      <w:rPr>
        <w:rFonts w:ascii="Symbol" w:hAnsi="Symbol"/>
      </w:rPr>
    </w:lvl>
  </w:abstractNum>
  <w:abstractNum w:abstractNumId="10">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1">
    <w:nsid w:val="1C5653C6"/>
    <w:multiLevelType w:val="singleLevel"/>
    <w:tmpl w:val="F6DA9882"/>
    <w:name w:val="List Bullet 1"/>
    <w:lvl w:ilvl="0">
      <w:start w:val="1"/>
      <w:numFmt w:val="decimal"/>
      <w:lvlRestart w:val="0"/>
      <w:pStyle w:val="Considrant"/>
      <w:lvlText w:val="(%1)"/>
      <w:lvlJc w:val="left"/>
      <w:pPr>
        <w:tabs>
          <w:tab w:val="num" w:pos="850"/>
        </w:tabs>
        <w:ind w:left="850" w:hanging="850"/>
      </w:pPr>
    </w:lvl>
  </w:abstractNum>
  <w:abstractNum w:abstractNumId="12">
    <w:nsid w:val="1DF20112"/>
    <w:multiLevelType w:val="multilevel"/>
    <w:tmpl w:val="04090023"/>
    <w:name w:val="List Bullet"/>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B6625DF"/>
    <w:multiLevelType w:val="hybridMultilevel"/>
    <w:tmpl w:val="D7F8E8B2"/>
    <w:lvl w:ilvl="0" w:tplc="B4106E96">
      <w:start w:val="1"/>
      <w:numFmt w:val="lowerRoman"/>
      <w:lvlText w:val="(%1)"/>
      <w:lvlJc w:val="left"/>
      <w:pPr>
        <w:tabs>
          <w:tab w:val="num" w:pos="3273"/>
        </w:tabs>
        <w:ind w:left="3273" w:hanging="720"/>
      </w:pPr>
      <w:rPr>
        <w:rFonts w:hint="default"/>
      </w:rPr>
    </w:lvl>
    <w:lvl w:ilvl="1" w:tplc="04060019" w:tentative="1">
      <w:start w:val="1"/>
      <w:numFmt w:val="lowerLetter"/>
      <w:lvlText w:val="%2."/>
      <w:lvlJc w:val="left"/>
      <w:pPr>
        <w:tabs>
          <w:tab w:val="num" w:pos="3633"/>
        </w:tabs>
        <w:ind w:left="3633" w:hanging="360"/>
      </w:pPr>
    </w:lvl>
    <w:lvl w:ilvl="2" w:tplc="0406001B" w:tentative="1">
      <w:start w:val="1"/>
      <w:numFmt w:val="lowerRoman"/>
      <w:lvlText w:val="%3."/>
      <w:lvlJc w:val="right"/>
      <w:pPr>
        <w:tabs>
          <w:tab w:val="num" w:pos="4353"/>
        </w:tabs>
        <w:ind w:left="4353" w:hanging="180"/>
      </w:pPr>
    </w:lvl>
    <w:lvl w:ilvl="3" w:tplc="0406000F" w:tentative="1">
      <w:start w:val="1"/>
      <w:numFmt w:val="decimal"/>
      <w:lvlText w:val="%4."/>
      <w:lvlJc w:val="left"/>
      <w:pPr>
        <w:tabs>
          <w:tab w:val="num" w:pos="5073"/>
        </w:tabs>
        <w:ind w:left="5073" w:hanging="360"/>
      </w:pPr>
    </w:lvl>
    <w:lvl w:ilvl="4" w:tplc="04060019" w:tentative="1">
      <w:start w:val="1"/>
      <w:numFmt w:val="lowerLetter"/>
      <w:lvlText w:val="%5."/>
      <w:lvlJc w:val="left"/>
      <w:pPr>
        <w:tabs>
          <w:tab w:val="num" w:pos="5793"/>
        </w:tabs>
        <w:ind w:left="5793" w:hanging="360"/>
      </w:pPr>
    </w:lvl>
    <w:lvl w:ilvl="5" w:tplc="0406001B" w:tentative="1">
      <w:start w:val="1"/>
      <w:numFmt w:val="lowerRoman"/>
      <w:lvlText w:val="%6."/>
      <w:lvlJc w:val="right"/>
      <w:pPr>
        <w:tabs>
          <w:tab w:val="num" w:pos="6513"/>
        </w:tabs>
        <w:ind w:left="6513" w:hanging="180"/>
      </w:pPr>
    </w:lvl>
    <w:lvl w:ilvl="6" w:tplc="0406000F" w:tentative="1">
      <w:start w:val="1"/>
      <w:numFmt w:val="decimal"/>
      <w:lvlText w:val="%7."/>
      <w:lvlJc w:val="left"/>
      <w:pPr>
        <w:tabs>
          <w:tab w:val="num" w:pos="7233"/>
        </w:tabs>
        <w:ind w:left="7233" w:hanging="360"/>
      </w:pPr>
    </w:lvl>
    <w:lvl w:ilvl="7" w:tplc="04060019" w:tentative="1">
      <w:start w:val="1"/>
      <w:numFmt w:val="lowerLetter"/>
      <w:lvlText w:val="%8."/>
      <w:lvlJc w:val="left"/>
      <w:pPr>
        <w:tabs>
          <w:tab w:val="num" w:pos="7953"/>
        </w:tabs>
        <w:ind w:left="7953" w:hanging="360"/>
      </w:pPr>
    </w:lvl>
    <w:lvl w:ilvl="8" w:tplc="0406001B" w:tentative="1">
      <w:start w:val="1"/>
      <w:numFmt w:val="lowerRoman"/>
      <w:lvlText w:val="%9."/>
      <w:lvlJc w:val="right"/>
      <w:pPr>
        <w:tabs>
          <w:tab w:val="num" w:pos="8673"/>
        </w:tabs>
        <w:ind w:left="8673" w:hanging="180"/>
      </w:pPr>
    </w:lvl>
  </w:abstractNum>
  <w:abstractNum w:abstractNumId="14">
    <w:nsid w:val="2E621277"/>
    <w:multiLevelType w:val="multilevel"/>
    <w:tmpl w:val="BD027E72"/>
    <w:name w:val="Tiret 1"/>
    <w:lvl w:ilvl="0">
      <w:start w:val="1"/>
      <w:numFmt w:val="decimal"/>
      <w:lvlRestart w:val="0"/>
      <w:pStyle w:val="Opstilling-talellerbogs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726255"/>
    <w:multiLevelType w:val="singleLevel"/>
    <w:tmpl w:val="C3CE4888"/>
    <w:name w:val="Considérant"/>
    <w:lvl w:ilvl="0">
      <w:start w:val="1"/>
      <w:numFmt w:val="bullet"/>
      <w:lvlRestart w:val="0"/>
      <w:pStyle w:val="Opstilling-punkttegn3"/>
      <w:lvlText w:val=""/>
      <w:lvlJc w:val="left"/>
      <w:pPr>
        <w:tabs>
          <w:tab w:val="num" w:pos="1134"/>
        </w:tabs>
        <w:ind w:left="1134" w:hanging="283"/>
      </w:pPr>
      <w:rPr>
        <w:rFonts w:ascii="Symbol" w:hAnsi="Symbol"/>
      </w:rPr>
    </w:lvl>
  </w:abstractNum>
  <w:abstractNum w:abstractNumId="16">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8">
    <w:nsid w:val="4BFA0450"/>
    <w:multiLevelType w:val="singleLevel"/>
    <w:tmpl w:val="A2E6F9D0"/>
    <w:name w:val="List Number 4"/>
    <w:lvl w:ilvl="0">
      <w:start w:val="1"/>
      <w:numFmt w:val="bullet"/>
      <w:lvlRestart w:val="0"/>
      <w:pStyle w:val="Opstilling-punkttegn2"/>
      <w:lvlText w:val=""/>
      <w:lvlJc w:val="left"/>
      <w:pPr>
        <w:tabs>
          <w:tab w:val="num" w:pos="1134"/>
        </w:tabs>
        <w:ind w:left="1134" w:hanging="283"/>
      </w:pPr>
      <w:rPr>
        <w:rFonts w:ascii="Symbol" w:hAnsi="Symbol"/>
      </w:rPr>
    </w:lvl>
  </w:abstractNum>
  <w:abstractNum w:abstractNumId="19">
    <w:nsid w:val="4D04489F"/>
    <w:multiLevelType w:val="multilevel"/>
    <w:tmpl w:val="224AF8B8"/>
    <w:lvl w:ilvl="0">
      <w:start w:val="1"/>
      <w:numFmt w:val="decimal"/>
      <w:lvlRestart w:val="0"/>
      <w:pStyle w:val="Opstilling-talellerbogs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0B6422"/>
    <w:multiLevelType w:val="multilevel"/>
    <w:tmpl w:val="8B46A4DA"/>
    <w:name w:val="Heading2"/>
    <w:lvl w:ilvl="0">
      <w:start w:val="1"/>
      <w:numFmt w:val="decimal"/>
      <w:lvlRestart w:val="0"/>
      <w:lvlText w:val="(%1)"/>
      <w:lvlJc w:val="left"/>
      <w:pPr>
        <w:tabs>
          <w:tab w:val="num" w:pos="709"/>
        </w:tabs>
        <w:ind w:left="709" w:hanging="709"/>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064F45"/>
    <w:multiLevelType w:val="singleLevel"/>
    <w:tmpl w:val="07FCB144"/>
    <w:name w:val="List Bullet 3"/>
    <w:lvl w:ilvl="0">
      <w:start w:val="1"/>
      <w:numFmt w:val="bullet"/>
      <w:lvlRestart w:val="0"/>
      <w:pStyle w:val="Tiret4"/>
      <w:lvlText w:val="–"/>
      <w:lvlJc w:val="left"/>
      <w:pPr>
        <w:tabs>
          <w:tab w:val="num" w:pos="3118"/>
        </w:tabs>
        <w:ind w:left="3118" w:hanging="567"/>
      </w:pPr>
    </w:lvl>
  </w:abstractNum>
  <w:abstractNum w:abstractNumId="23">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nsid w:val="598F799E"/>
    <w:multiLevelType w:val="multilevel"/>
    <w:tmpl w:val="04FC8F94"/>
    <w:lvl w:ilvl="0">
      <w:start w:val="1"/>
      <w:numFmt w:val="decimal"/>
      <w:lvlRestart w:val="0"/>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6F670913"/>
    <w:multiLevelType w:val="hybridMultilevel"/>
    <w:tmpl w:val="D946FCBC"/>
    <w:lvl w:ilvl="0" w:tplc="59E4F320">
      <w:start w:val="5"/>
      <w:numFmt w:val="bullet"/>
      <w:lvlText w:val="–"/>
      <w:lvlJc w:val="left"/>
      <w:pPr>
        <w:tabs>
          <w:tab w:val="num" w:pos="1215"/>
        </w:tabs>
        <w:ind w:left="1215" w:hanging="855"/>
      </w:pPr>
      <w:rPr>
        <w:rFonts w:ascii="Times New Roman" w:eastAsia="SimSu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2B73887"/>
    <w:multiLevelType w:val="multilevel"/>
    <w:tmpl w:val="9A10F8D4"/>
    <w:lvl w:ilvl="0">
      <w:start w:val="1"/>
      <w:numFmt w:val="decimal"/>
      <w:lvlRestart w:val="0"/>
      <w:pStyle w:val="Opstilling-talellerbogs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B280870"/>
    <w:multiLevelType w:val="multilevel"/>
    <w:tmpl w:val="70CA8036"/>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13"/>
  </w:num>
  <w:num w:numId="2">
    <w:abstractNumId w:val="27"/>
  </w:num>
  <w:num w:numId="3">
    <w:abstractNumId w:val="7"/>
  </w:num>
  <w:num w:numId="4">
    <w:abstractNumId w:val="10"/>
  </w:num>
  <w:num w:numId="5">
    <w:abstractNumId w:val="6"/>
  </w:num>
  <w:num w:numId="6">
    <w:abstractNumId w:val="5"/>
  </w:num>
  <w:num w:numId="7">
    <w:abstractNumId w:val="22"/>
  </w:num>
  <w:num w:numId="8">
    <w:abstractNumId w:val="4"/>
  </w:num>
  <w:num w:numId="9">
    <w:abstractNumId w:val="29"/>
  </w:num>
  <w:num w:numId="10">
    <w:abstractNumId w:val="9"/>
  </w:num>
  <w:num w:numId="11">
    <w:abstractNumId w:val="8"/>
  </w:num>
  <w:num w:numId="12">
    <w:abstractNumId w:val="18"/>
  </w:num>
  <w:num w:numId="13">
    <w:abstractNumId w:val="15"/>
  </w:num>
  <w:num w:numId="14">
    <w:abstractNumId w:val="3"/>
  </w:num>
  <w:num w:numId="15">
    <w:abstractNumId w:val="30"/>
  </w:num>
  <w:num w:numId="16">
    <w:abstractNumId w:val="23"/>
  </w:num>
  <w:num w:numId="17">
    <w:abstractNumId w:val="16"/>
  </w:num>
  <w:num w:numId="18">
    <w:abstractNumId w:val="26"/>
  </w:num>
  <w:num w:numId="19">
    <w:abstractNumId w:val="17"/>
  </w:num>
  <w:num w:numId="20">
    <w:abstractNumId w:val="24"/>
  </w:num>
  <w:num w:numId="21">
    <w:abstractNumId w:val="25"/>
  </w:num>
  <w:num w:numId="22">
    <w:abstractNumId w:val="28"/>
  </w:num>
  <w:num w:numId="23">
    <w:abstractNumId w:val="19"/>
  </w:num>
  <w:num w:numId="24">
    <w:abstractNumId w:val="14"/>
  </w:num>
  <w:num w:numId="25">
    <w:abstractNumId w:val="11"/>
  </w:num>
  <w:num w:numId="26">
    <w:abstractNumId w:val="2"/>
  </w:num>
  <w:num w:numId="27">
    <w:abstractNumId w:val="21"/>
  </w:num>
  <w:num w:numId="28">
    <w:abstractNumId w:val="12"/>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9"/>
    <w:rsid w:val="00015D6C"/>
    <w:rsid w:val="000667CF"/>
    <w:rsid w:val="000D4845"/>
    <w:rsid w:val="001325B1"/>
    <w:rsid w:val="0015043D"/>
    <w:rsid w:val="001617A8"/>
    <w:rsid w:val="002119D6"/>
    <w:rsid w:val="002322E1"/>
    <w:rsid w:val="002B6C82"/>
    <w:rsid w:val="0031284A"/>
    <w:rsid w:val="00383272"/>
    <w:rsid w:val="003A6885"/>
    <w:rsid w:val="00400F5B"/>
    <w:rsid w:val="0042517E"/>
    <w:rsid w:val="00467CA8"/>
    <w:rsid w:val="004A211D"/>
    <w:rsid w:val="004A7F50"/>
    <w:rsid w:val="00525AF7"/>
    <w:rsid w:val="0053105A"/>
    <w:rsid w:val="005427B2"/>
    <w:rsid w:val="005856FC"/>
    <w:rsid w:val="00604F03"/>
    <w:rsid w:val="00653F33"/>
    <w:rsid w:val="00674324"/>
    <w:rsid w:val="00695B42"/>
    <w:rsid w:val="006B739A"/>
    <w:rsid w:val="00715264"/>
    <w:rsid w:val="0071724E"/>
    <w:rsid w:val="007A1229"/>
    <w:rsid w:val="007B09E8"/>
    <w:rsid w:val="007E29FF"/>
    <w:rsid w:val="00821A19"/>
    <w:rsid w:val="009B62FF"/>
    <w:rsid w:val="00AD2363"/>
    <w:rsid w:val="00B05427"/>
    <w:rsid w:val="00BD29C7"/>
    <w:rsid w:val="00C03DE4"/>
    <w:rsid w:val="00C43196"/>
    <w:rsid w:val="00C71C0B"/>
    <w:rsid w:val="00E36EBA"/>
    <w:rsid w:val="00EB4928"/>
    <w:rsid w:val="00EC522D"/>
    <w:rsid w:val="00ED0714"/>
    <w:rsid w:val="00EF30C9"/>
    <w:rsid w:val="00FE3986"/>
  </w:rsids>
  <m:mathPr>
    <m:mathFont m:val="Cambria Math"/>
    <m:brkBin m:val="before"/>
    <m:brkBinSub m:val="--"/>
    <m:smallFrac m:val="0"/>
    <m:dispDef/>
    <m:lMargin m:val="0"/>
    <m:rMargin m:val="0"/>
    <m:defJc m:val="centerGroup"/>
    <m:wrapIndent m:val="1440"/>
    <m:intLim m:val="subSup"/>
    <m:naryLim m:val="undOvr"/>
  </m:mathPr>
  <w:themeFontLang w:val="fo-F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o-F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0C9"/>
    <w:rPr>
      <w:sz w:val="24"/>
      <w:szCs w:val="24"/>
      <w:lang w:val="da-DK"/>
    </w:rPr>
  </w:style>
  <w:style w:type="paragraph" w:styleId="Overskrift1">
    <w:name w:val="heading 1"/>
    <w:basedOn w:val="Normal"/>
    <w:next w:val="Text1"/>
    <w:link w:val="Overskrift1Tegn"/>
    <w:qFormat/>
    <w:rsid w:val="000D4845"/>
    <w:pPr>
      <w:keepNext/>
      <w:numPr>
        <w:numId w:val="9"/>
      </w:numPr>
      <w:spacing w:before="360" w:after="120" w:line="360" w:lineRule="auto"/>
      <w:outlineLvl w:val="0"/>
    </w:pPr>
    <w:rPr>
      <w:rFonts w:eastAsia="Times New Roman"/>
      <w:b/>
      <w:smallCaps/>
      <w:szCs w:val="20"/>
      <w:lang w:val="en-GB" w:eastAsia="en-US"/>
    </w:rPr>
  </w:style>
  <w:style w:type="paragraph" w:styleId="Overskrift2">
    <w:name w:val="heading 2"/>
    <w:basedOn w:val="Normal"/>
    <w:next w:val="Text2"/>
    <w:link w:val="Overskrift2Tegn"/>
    <w:qFormat/>
    <w:rsid w:val="000D4845"/>
    <w:pPr>
      <w:keepNext/>
      <w:numPr>
        <w:ilvl w:val="1"/>
        <w:numId w:val="9"/>
      </w:numPr>
      <w:spacing w:before="120" w:after="120" w:line="360" w:lineRule="auto"/>
      <w:outlineLvl w:val="1"/>
    </w:pPr>
    <w:rPr>
      <w:rFonts w:eastAsia="Times New Roman"/>
      <w:b/>
      <w:szCs w:val="20"/>
      <w:lang w:val="en-GB" w:eastAsia="en-US"/>
    </w:rPr>
  </w:style>
  <w:style w:type="paragraph" w:styleId="Overskrift3">
    <w:name w:val="heading 3"/>
    <w:basedOn w:val="Normal"/>
    <w:next w:val="Text3"/>
    <w:link w:val="Overskrift3Tegn"/>
    <w:qFormat/>
    <w:rsid w:val="000D4845"/>
    <w:pPr>
      <w:keepNext/>
      <w:numPr>
        <w:ilvl w:val="2"/>
        <w:numId w:val="9"/>
      </w:numPr>
      <w:spacing w:before="120" w:after="120" w:line="360" w:lineRule="auto"/>
      <w:outlineLvl w:val="2"/>
    </w:pPr>
    <w:rPr>
      <w:rFonts w:eastAsia="Times New Roman"/>
      <w:i/>
      <w:szCs w:val="20"/>
      <w:lang w:val="en-GB" w:eastAsia="en-US"/>
    </w:rPr>
  </w:style>
  <w:style w:type="paragraph" w:styleId="Overskrift4">
    <w:name w:val="heading 4"/>
    <w:basedOn w:val="Normal"/>
    <w:next w:val="Text4"/>
    <w:link w:val="Overskrift4Tegn"/>
    <w:qFormat/>
    <w:rsid w:val="000D4845"/>
    <w:pPr>
      <w:keepNext/>
      <w:numPr>
        <w:ilvl w:val="3"/>
        <w:numId w:val="9"/>
      </w:numPr>
      <w:spacing w:before="120" w:after="120" w:line="360" w:lineRule="auto"/>
      <w:outlineLvl w:val="3"/>
    </w:pPr>
    <w:rPr>
      <w:rFonts w:eastAsia="Times New Roman"/>
      <w:szCs w:val="20"/>
      <w:lang w:val="en-GB" w:eastAsia="en-US"/>
    </w:rPr>
  </w:style>
  <w:style w:type="paragraph" w:styleId="Overskrift5">
    <w:name w:val="heading 5"/>
    <w:basedOn w:val="Normal"/>
    <w:next w:val="Normal"/>
    <w:link w:val="Overskrift5Tegn"/>
    <w:qFormat/>
    <w:rsid w:val="000D4845"/>
    <w:pPr>
      <w:spacing w:before="240" w:after="60" w:line="360" w:lineRule="auto"/>
      <w:outlineLvl w:val="4"/>
    </w:pPr>
    <w:rPr>
      <w:rFonts w:eastAsia="Times New Roman"/>
      <w:b/>
      <w:bCs/>
      <w:i/>
      <w:iCs/>
      <w:sz w:val="26"/>
      <w:szCs w:val="26"/>
      <w:lang w:val="en-GB" w:eastAsia="en-US"/>
    </w:rPr>
  </w:style>
  <w:style w:type="paragraph" w:styleId="Overskrift6">
    <w:name w:val="heading 6"/>
    <w:basedOn w:val="Normal"/>
    <w:next w:val="Normal"/>
    <w:link w:val="Overskrift6Tegn"/>
    <w:qFormat/>
    <w:rsid w:val="000D4845"/>
    <w:pPr>
      <w:spacing w:before="240" w:after="60" w:line="360" w:lineRule="auto"/>
      <w:outlineLvl w:val="5"/>
    </w:pPr>
    <w:rPr>
      <w:rFonts w:eastAsia="Times New Roman"/>
      <w:b/>
      <w:bCs/>
      <w:sz w:val="22"/>
      <w:szCs w:val="22"/>
      <w:lang w:val="en-GB" w:eastAsia="en-US"/>
    </w:rPr>
  </w:style>
  <w:style w:type="paragraph" w:styleId="Overskrift7">
    <w:name w:val="heading 7"/>
    <w:basedOn w:val="Normal"/>
    <w:next w:val="Normal"/>
    <w:link w:val="Overskrift7Tegn"/>
    <w:qFormat/>
    <w:rsid w:val="000D4845"/>
    <w:pPr>
      <w:spacing w:before="240" w:after="60" w:line="360" w:lineRule="auto"/>
      <w:outlineLvl w:val="6"/>
    </w:pPr>
    <w:rPr>
      <w:rFonts w:eastAsia="Times New Roman"/>
      <w:lang w:val="en-GB" w:eastAsia="en-US"/>
    </w:rPr>
  </w:style>
  <w:style w:type="paragraph" w:styleId="Overskrift8">
    <w:name w:val="heading 8"/>
    <w:basedOn w:val="Normal"/>
    <w:next w:val="Normal"/>
    <w:link w:val="Overskrift8Tegn"/>
    <w:qFormat/>
    <w:rsid w:val="000D4845"/>
    <w:pPr>
      <w:spacing w:before="240" w:after="60" w:line="360" w:lineRule="auto"/>
      <w:outlineLvl w:val="7"/>
    </w:pPr>
    <w:rPr>
      <w:rFonts w:eastAsia="Times New Roman"/>
      <w:i/>
      <w:iCs/>
      <w:lang w:val="en-GB" w:eastAsia="en-US"/>
    </w:rPr>
  </w:style>
  <w:style w:type="paragraph" w:styleId="Overskrift9">
    <w:name w:val="heading 9"/>
    <w:basedOn w:val="Normal"/>
    <w:next w:val="Normal"/>
    <w:link w:val="Overskrift9Tegn"/>
    <w:qFormat/>
    <w:rsid w:val="000D4845"/>
    <w:pPr>
      <w:spacing w:before="240" w:after="60" w:line="360" w:lineRule="auto"/>
      <w:outlineLvl w:val="8"/>
    </w:pPr>
    <w:rPr>
      <w:rFonts w:ascii="Arial" w:eastAsia="Times New Roman"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sid w:val="0031284A"/>
    <w:rPr>
      <w:sz w:val="20"/>
      <w:szCs w:val="20"/>
    </w:rPr>
  </w:style>
  <w:style w:type="character" w:styleId="Slutnotehenvisning">
    <w:name w:val="endnote reference"/>
    <w:basedOn w:val="Standardskrifttypeiafsnit"/>
    <w:semiHidden/>
    <w:rsid w:val="0031284A"/>
    <w:rPr>
      <w:vertAlign w:val="superscript"/>
    </w:rPr>
  </w:style>
  <w:style w:type="character" w:styleId="Hyperlink">
    <w:name w:val="Hyperlink"/>
    <w:basedOn w:val="Standardskrifttypeiafsnit"/>
    <w:rsid w:val="00015D6C"/>
    <w:rPr>
      <w:color w:val="0000FF"/>
      <w:u w:val="single"/>
    </w:rPr>
  </w:style>
  <w:style w:type="character" w:styleId="BesgtHyperlink">
    <w:name w:val="FollowedHyperlink"/>
    <w:basedOn w:val="Standardskrifttypeiafsnit"/>
    <w:rsid w:val="00821A19"/>
    <w:rPr>
      <w:color w:val="800080"/>
      <w:u w:val="single"/>
    </w:rPr>
  </w:style>
  <w:style w:type="character" w:customStyle="1" w:styleId="Overskrift1Tegn">
    <w:name w:val="Overskrift 1 Tegn"/>
    <w:basedOn w:val="Standardskrifttypeiafsnit"/>
    <w:link w:val="Overskrift1"/>
    <w:rsid w:val="000D4845"/>
    <w:rPr>
      <w:rFonts w:eastAsia="Times New Roman"/>
      <w:b/>
      <w:smallCaps/>
      <w:sz w:val="24"/>
      <w:lang w:val="en-GB" w:eastAsia="en-US"/>
    </w:rPr>
  </w:style>
  <w:style w:type="character" w:customStyle="1" w:styleId="Overskrift2Tegn">
    <w:name w:val="Overskrift 2 Tegn"/>
    <w:basedOn w:val="Standardskrifttypeiafsnit"/>
    <w:link w:val="Overskrift2"/>
    <w:rsid w:val="000D4845"/>
    <w:rPr>
      <w:rFonts w:eastAsia="Times New Roman"/>
      <w:b/>
      <w:sz w:val="24"/>
      <w:lang w:val="en-GB" w:eastAsia="en-US"/>
    </w:rPr>
  </w:style>
  <w:style w:type="character" w:customStyle="1" w:styleId="Overskrift3Tegn">
    <w:name w:val="Overskrift 3 Tegn"/>
    <w:basedOn w:val="Standardskrifttypeiafsnit"/>
    <w:link w:val="Overskrift3"/>
    <w:rsid w:val="000D4845"/>
    <w:rPr>
      <w:rFonts w:eastAsia="Times New Roman"/>
      <w:i/>
      <w:sz w:val="24"/>
      <w:lang w:val="en-GB" w:eastAsia="en-US"/>
    </w:rPr>
  </w:style>
  <w:style w:type="character" w:customStyle="1" w:styleId="Overskrift4Tegn">
    <w:name w:val="Overskrift 4 Tegn"/>
    <w:basedOn w:val="Standardskrifttypeiafsnit"/>
    <w:link w:val="Overskrift4"/>
    <w:rsid w:val="000D4845"/>
    <w:rPr>
      <w:rFonts w:eastAsia="Times New Roman"/>
      <w:sz w:val="24"/>
      <w:lang w:val="en-GB" w:eastAsia="en-US"/>
    </w:rPr>
  </w:style>
  <w:style w:type="character" w:customStyle="1" w:styleId="Overskrift5Tegn">
    <w:name w:val="Overskrift 5 Tegn"/>
    <w:basedOn w:val="Standardskrifttypeiafsnit"/>
    <w:link w:val="Overskrift5"/>
    <w:rsid w:val="000D4845"/>
    <w:rPr>
      <w:rFonts w:eastAsia="Times New Roman"/>
      <w:b/>
      <w:bCs/>
      <w:i/>
      <w:iCs/>
      <w:sz w:val="26"/>
      <w:szCs w:val="26"/>
      <w:lang w:val="en-GB" w:eastAsia="en-US"/>
    </w:rPr>
  </w:style>
  <w:style w:type="character" w:customStyle="1" w:styleId="Overskrift6Tegn">
    <w:name w:val="Overskrift 6 Tegn"/>
    <w:basedOn w:val="Standardskrifttypeiafsnit"/>
    <w:link w:val="Overskrift6"/>
    <w:rsid w:val="000D4845"/>
    <w:rPr>
      <w:rFonts w:eastAsia="Times New Roman"/>
      <w:b/>
      <w:bCs/>
      <w:sz w:val="22"/>
      <w:szCs w:val="22"/>
      <w:lang w:val="en-GB" w:eastAsia="en-US"/>
    </w:rPr>
  </w:style>
  <w:style w:type="character" w:customStyle="1" w:styleId="Overskrift7Tegn">
    <w:name w:val="Overskrift 7 Tegn"/>
    <w:basedOn w:val="Standardskrifttypeiafsnit"/>
    <w:link w:val="Overskrift7"/>
    <w:rsid w:val="000D4845"/>
    <w:rPr>
      <w:rFonts w:eastAsia="Times New Roman"/>
      <w:sz w:val="24"/>
      <w:szCs w:val="24"/>
      <w:lang w:val="en-GB" w:eastAsia="en-US"/>
    </w:rPr>
  </w:style>
  <w:style w:type="character" w:customStyle="1" w:styleId="Overskrift8Tegn">
    <w:name w:val="Overskrift 8 Tegn"/>
    <w:basedOn w:val="Standardskrifttypeiafsnit"/>
    <w:link w:val="Overskrift8"/>
    <w:rsid w:val="000D4845"/>
    <w:rPr>
      <w:rFonts w:eastAsia="Times New Roman"/>
      <w:i/>
      <w:iCs/>
      <w:sz w:val="24"/>
      <w:szCs w:val="24"/>
      <w:lang w:val="en-GB" w:eastAsia="en-US"/>
    </w:rPr>
  </w:style>
  <w:style w:type="character" w:customStyle="1" w:styleId="Overskrift9Tegn">
    <w:name w:val="Overskrift 9 Tegn"/>
    <w:basedOn w:val="Standardskrifttypeiafsnit"/>
    <w:link w:val="Overskrift9"/>
    <w:rsid w:val="000D4845"/>
    <w:rPr>
      <w:rFonts w:ascii="Arial" w:eastAsia="Times New Roman" w:hAnsi="Arial" w:cs="Arial"/>
      <w:sz w:val="22"/>
      <w:szCs w:val="22"/>
      <w:lang w:val="en-GB" w:eastAsia="en-US"/>
    </w:rPr>
  </w:style>
  <w:style w:type="paragraph" w:styleId="Sidehoved">
    <w:name w:val="header"/>
    <w:basedOn w:val="Normal"/>
    <w:link w:val="SidehovedTegn"/>
    <w:rsid w:val="000D4845"/>
    <w:pPr>
      <w:tabs>
        <w:tab w:val="right" w:pos="9638"/>
      </w:tabs>
      <w:spacing w:before="120" w:after="120" w:line="360" w:lineRule="auto"/>
    </w:pPr>
    <w:rPr>
      <w:rFonts w:eastAsia="Times New Roman"/>
      <w:szCs w:val="20"/>
      <w:lang w:val="en-GB" w:eastAsia="en-US"/>
    </w:rPr>
  </w:style>
  <w:style w:type="character" w:customStyle="1" w:styleId="SidehovedTegn">
    <w:name w:val="Sidehoved Tegn"/>
    <w:basedOn w:val="Standardskrifttypeiafsnit"/>
    <w:link w:val="Sidehoved"/>
    <w:rsid w:val="000D4845"/>
    <w:rPr>
      <w:rFonts w:eastAsia="Times New Roman"/>
      <w:sz w:val="24"/>
      <w:lang w:val="en-GB" w:eastAsia="en-US"/>
    </w:rPr>
  </w:style>
  <w:style w:type="paragraph" w:styleId="Sidefod">
    <w:name w:val="footer"/>
    <w:basedOn w:val="Normal"/>
    <w:link w:val="SidefodTegn"/>
    <w:rsid w:val="000D4845"/>
    <w:pPr>
      <w:tabs>
        <w:tab w:val="center" w:pos="4819"/>
        <w:tab w:val="center" w:pos="7370"/>
        <w:tab w:val="right" w:pos="9638"/>
      </w:tabs>
    </w:pPr>
    <w:rPr>
      <w:rFonts w:eastAsia="Times New Roman"/>
      <w:szCs w:val="20"/>
      <w:lang w:val="en-GB" w:eastAsia="en-US"/>
    </w:rPr>
  </w:style>
  <w:style w:type="character" w:customStyle="1" w:styleId="SidefodTegn">
    <w:name w:val="Sidefod Tegn"/>
    <w:basedOn w:val="Standardskrifttypeiafsnit"/>
    <w:link w:val="Sidefod"/>
    <w:rsid w:val="000D4845"/>
    <w:rPr>
      <w:rFonts w:eastAsia="Times New Roman"/>
      <w:sz w:val="24"/>
      <w:lang w:val="en-GB" w:eastAsia="en-US"/>
    </w:rPr>
  </w:style>
  <w:style w:type="paragraph" w:styleId="Fodnotetekst">
    <w:name w:val="footnote text"/>
    <w:basedOn w:val="Normal"/>
    <w:link w:val="FodnotetekstTegn"/>
    <w:rsid w:val="000D4845"/>
    <w:pPr>
      <w:ind w:left="720" w:hanging="720"/>
    </w:pPr>
    <w:rPr>
      <w:rFonts w:eastAsia="Times New Roman"/>
      <w:szCs w:val="20"/>
      <w:lang w:val="en-GB" w:eastAsia="en-US"/>
    </w:rPr>
  </w:style>
  <w:style w:type="character" w:customStyle="1" w:styleId="FodnotetekstTegn">
    <w:name w:val="Fodnotetekst Tegn"/>
    <w:basedOn w:val="Standardskrifttypeiafsnit"/>
    <w:link w:val="Fodnotetekst"/>
    <w:rsid w:val="000D4845"/>
    <w:rPr>
      <w:rFonts w:eastAsia="Times New Roman"/>
      <w:sz w:val="24"/>
      <w:lang w:val="en-GB" w:eastAsia="en-US"/>
    </w:rPr>
  </w:style>
  <w:style w:type="paragraph" w:styleId="Opstilling-punkttegn">
    <w:name w:val="List Bullet"/>
    <w:basedOn w:val="Normal"/>
    <w:rsid w:val="000D4845"/>
    <w:pPr>
      <w:numPr>
        <w:numId w:val="10"/>
      </w:numPr>
      <w:spacing w:before="120" w:after="120" w:line="360" w:lineRule="auto"/>
    </w:pPr>
    <w:rPr>
      <w:rFonts w:eastAsia="Times New Roman"/>
      <w:szCs w:val="20"/>
      <w:lang w:val="en-GB" w:eastAsia="en-US"/>
    </w:rPr>
  </w:style>
  <w:style w:type="paragraph" w:styleId="Opstilling-punkttegn2">
    <w:name w:val="List Bullet 2"/>
    <w:basedOn w:val="Normal"/>
    <w:rsid w:val="000D4845"/>
    <w:pPr>
      <w:numPr>
        <w:numId w:val="12"/>
      </w:numPr>
      <w:spacing w:before="120" w:after="120" w:line="360" w:lineRule="auto"/>
    </w:pPr>
    <w:rPr>
      <w:rFonts w:eastAsia="Times New Roman"/>
      <w:szCs w:val="20"/>
      <w:lang w:val="en-GB" w:eastAsia="en-US"/>
    </w:rPr>
  </w:style>
  <w:style w:type="paragraph" w:styleId="Opstilling-punkttegn3">
    <w:name w:val="List Bullet 3"/>
    <w:basedOn w:val="Normal"/>
    <w:rsid w:val="000D4845"/>
    <w:pPr>
      <w:numPr>
        <w:numId w:val="13"/>
      </w:numPr>
      <w:spacing w:before="120" w:after="120" w:line="360" w:lineRule="auto"/>
    </w:pPr>
    <w:rPr>
      <w:rFonts w:eastAsia="Times New Roman"/>
      <w:szCs w:val="20"/>
      <w:lang w:val="en-GB" w:eastAsia="en-US"/>
    </w:rPr>
  </w:style>
  <w:style w:type="paragraph" w:styleId="Opstilling-punkttegn4">
    <w:name w:val="List Bullet 4"/>
    <w:basedOn w:val="Normal"/>
    <w:rsid w:val="000D4845"/>
    <w:pPr>
      <w:numPr>
        <w:numId w:val="14"/>
      </w:numPr>
      <w:spacing w:before="120" w:after="120" w:line="360" w:lineRule="auto"/>
    </w:pPr>
    <w:rPr>
      <w:rFonts w:eastAsia="Times New Roman"/>
      <w:szCs w:val="20"/>
      <w:lang w:val="en-GB" w:eastAsia="en-US"/>
    </w:rPr>
  </w:style>
  <w:style w:type="paragraph" w:styleId="Opstilling-talellerbogst">
    <w:name w:val="List Number"/>
    <w:basedOn w:val="Normal"/>
    <w:rsid w:val="000D4845"/>
    <w:pPr>
      <w:numPr>
        <w:numId w:val="20"/>
      </w:numPr>
      <w:spacing w:before="120" w:after="120" w:line="360" w:lineRule="auto"/>
    </w:pPr>
    <w:rPr>
      <w:rFonts w:eastAsia="Times New Roman"/>
      <w:szCs w:val="20"/>
      <w:lang w:val="en-GB" w:eastAsia="en-US"/>
    </w:rPr>
  </w:style>
  <w:style w:type="paragraph" w:styleId="Opstilling-talellerbogst2">
    <w:name w:val="List Number 2"/>
    <w:basedOn w:val="Normal"/>
    <w:rsid w:val="000D4845"/>
    <w:pPr>
      <w:numPr>
        <w:numId w:val="22"/>
      </w:numPr>
      <w:spacing w:before="120" w:after="120" w:line="360" w:lineRule="auto"/>
    </w:pPr>
    <w:rPr>
      <w:rFonts w:eastAsia="Times New Roman"/>
      <w:szCs w:val="20"/>
      <w:lang w:val="en-GB" w:eastAsia="en-US"/>
    </w:rPr>
  </w:style>
  <w:style w:type="paragraph" w:styleId="Opstilling-talellerbogst3">
    <w:name w:val="List Number 3"/>
    <w:basedOn w:val="Normal"/>
    <w:rsid w:val="000D4845"/>
    <w:pPr>
      <w:numPr>
        <w:numId w:val="23"/>
      </w:numPr>
      <w:spacing w:before="120" w:after="120" w:line="360" w:lineRule="auto"/>
    </w:pPr>
    <w:rPr>
      <w:rFonts w:eastAsia="Times New Roman"/>
      <w:szCs w:val="20"/>
      <w:lang w:val="en-GB" w:eastAsia="en-US"/>
    </w:rPr>
  </w:style>
  <w:style w:type="paragraph" w:styleId="Opstilling-talellerbogst4">
    <w:name w:val="List Number 4"/>
    <w:basedOn w:val="Normal"/>
    <w:rsid w:val="000D4845"/>
    <w:pPr>
      <w:numPr>
        <w:numId w:val="24"/>
      </w:numPr>
      <w:spacing w:before="120" w:after="120" w:line="360" w:lineRule="auto"/>
    </w:pPr>
    <w:rPr>
      <w:rFonts w:eastAsia="Times New Roman"/>
      <w:szCs w:val="20"/>
      <w:lang w:val="en-GB" w:eastAsia="en-US"/>
    </w:rPr>
  </w:style>
  <w:style w:type="paragraph" w:styleId="Indholdsfortegnelse1">
    <w:name w:val="toc 1"/>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2">
    <w:name w:val="toc 2"/>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3">
    <w:name w:val="toc 3"/>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4">
    <w:name w:val="toc 4"/>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5">
    <w:name w:val="toc 5"/>
    <w:basedOn w:val="Normal"/>
    <w:next w:val="Normal"/>
    <w:rsid w:val="000D4845"/>
    <w:pPr>
      <w:tabs>
        <w:tab w:val="right" w:leader="dot" w:pos="9071"/>
      </w:tabs>
      <w:spacing w:before="300" w:after="120" w:line="360" w:lineRule="auto"/>
    </w:pPr>
    <w:rPr>
      <w:rFonts w:eastAsia="Times New Roman"/>
      <w:szCs w:val="20"/>
      <w:lang w:val="en-GB" w:eastAsia="en-US"/>
    </w:rPr>
  </w:style>
  <w:style w:type="paragraph" w:styleId="Indholdsfortegnelse6">
    <w:name w:val="toc 6"/>
    <w:basedOn w:val="Normal"/>
    <w:next w:val="Normal"/>
    <w:rsid w:val="000D4845"/>
    <w:pPr>
      <w:tabs>
        <w:tab w:val="right" w:leader="dot" w:pos="9071"/>
      </w:tabs>
      <w:spacing w:before="240" w:after="120" w:line="360" w:lineRule="auto"/>
    </w:pPr>
    <w:rPr>
      <w:rFonts w:eastAsia="Times New Roman"/>
      <w:szCs w:val="20"/>
      <w:lang w:val="en-GB" w:eastAsia="en-US"/>
    </w:rPr>
  </w:style>
  <w:style w:type="paragraph" w:styleId="Indholdsfortegnelse7">
    <w:name w:val="toc 7"/>
    <w:basedOn w:val="Normal"/>
    <w:next w:val="Normal"/>
    <w:rsid w:val="000D4845"/>
    <w:pPr>
      <w:tabs>
        <w:tab w:val="right" w:leader="dot" w:pos="9071"/>
      </w:tabs>
      <w:spacing w:before="180" w:after="120" w:line="360" w:lineRule="auto"/>
    </w:pPr>
    <w:rPr>
      <w:rFonts w:eastAsia="Times New Roman"/>
      <w:szCs w:val="20"/>
      <w:lang w:val="en-GB" w:eastAsia="en-US"/>
    </w:rPr>
  </w:style>
  <w:style w:type="paragraph" w:styleId="Indholdsfortegnelse8">
    <w:name w:val="toc 8"/>
    <w:basedOn w:val="Normal"/>
    <w:next w:val="Normal"/>
    <w:rsid w:val="000D4845"/>
    <w:pPr>
      <w:tabs>
        <w:tab w:val="right" w:leader="dot" w:pos="9071"/>
      </w:tabs>
      <w:spacing w:before="120" w:after="120" w:line="360" w:lineRule="auto"/>
    </w:pPr>
    <w:rPr>
      <w:rFonts w:eastAsia="Times New Roman"/>
      <w:szCs w:val="20"/>
      <w:lang w:val="en-GB" w:eastAsia="en-US"/>
    </w:rPr>
  </w:style>
  <w:style w:type="paragraph" w:styleId="Indholdsfortegnelse9">
    <w:name w:val="toc 9"/>
    <w:basedOn w:val="Normal"/>
    <w:next w:val="Normal"/>
    <w:rsid w:val="000D4845"/>
    <w:pPr>
      <w:tabs>
        <w:tab w:val="right" w:leader="dot" w:pos="9071"/>
      </w:tabs>
      <w:spacing w:before="120" w:after="120" w:line="360" w:lineRule="auto"/>
    </w:pPr>
    <w:rPr>
      <w:rFonts w:eastAsia="Times New Roman"/>
      <w:szCs w:val="20"/>
      <w:lang w:val="en-GB" w:eastAsia="en-US"/>
    </w:rPr>
  </w:style>
  <w:style w:type="paragraph" w:customStyle="1" w:styleId="HeaderLandscape">
    <w:name w:val="HeaderLandscape"/>
    <w:basedOn w:val="Normal"/>
    <w:rsid w:val="000D4845"/>
    <w:pPr>
      <w:tabs>
        <w:tab w:val="right" w:pos="14570"/>
      </w:tabs>
      <w:spacing w:before="120" w:after="120" w:line="360" w:lineRule="auto"/>
    </w:pPr>
    <w:rPr>
      <w:rFonts w:eastAsia="Times New Roman"/>
      <w:szCs w:val="20"/>
      <w:lang w:val="en-GB" w:eastAsia="en-US"/>
    </w:rPr>
  </w:style>
  <w:style w:type="paragraph" w:customStyle="1" w:styleId="FooterLandscape">
    <w:name w:val="FooterLandscape"/>
    <w:basedOn w:val="Normal"/>
    <w:rsid w:val="000D4845"/>
    <w:pPr>
      <w:tabs>
        <w:tab w:val="center" w:pos="7285"/>
        <w:tab w:val="center" w:pos="10930"/>
        <w:tab w:val="right" w:pos="14570"/>
      </w:tabs>
    </w:pPr>
    <w:rPr>
      <w:rFonts w:eastAsia="Times New Roman"/>
      <w:szCs w:val="20"/>
      <w:lang w:val="en-GB" w:eastAsia="en-US"/>
    </w:rPr>
  </w:style>
  <w:style w:type="character" w:styleId="Fodnotehenvisning">
    <w:name w:val="footnote reference"/>
    <w:basedOn w:val="Standardskrifttypeiafsnit"/>
    <w:rsid w:val="000D4845"/>
    <w:rPr>
      <w:b/>
      <w:vertAlign w:val="superscript"/>
    </w:rPr>
  </w:style>
  <w:style w:type="paragraph" w:customStyle="1" w:styleId="Text1">
    <w:name w:val="Text 1"/>
    <w:basedOn w:val="Normal"/>
    <w:rsid w:val="000D4845"/>
    <w:pPr>
      <w:spacing w:before="120" w:after="120" w:line="360" w:lineRule="auto"/>
      <w:ind w:left="850"/>
    </w:pPr>
    <w:rPr>
      <w:rFonts w:eastAsia="Times New Roman"/>
      <w:szCs w:val="20"/>
      <w:lang w:val="en-GB" w:eastAsia="en-US"/>
    </w:rPr>
  </w:style>
  <w:style w:type="paragraph" w:customStyle="1" w:styleId="Text2">
    <w:name w:val="Text 2"/>
    <w:basedOn w:val="Normal"/>
    <w:rsid w:val="000D4845"/>
    <w:pPr>
      <w:spacing w:before="120" w:after="120" w:line="360" w:lineRule="auto"/>
      <w:ind w:left="850"/>
    </w:pPr>
    <w:rPr>
      <w:rFonts w:eastAsia="Times New Roman"/>
      <w:szCs w:val="20"/>
      <w:lang w:val="en-GB" w:eastAsia="en-US"/>
    </w:rPr>
  </w:style>
  <w:style w:type="paragraph" w:customStyle="1" w:styleId="Text3">
    <w:name w:val="Text 3"/>
    <w:basedOn w:val="Normal"/>
    <w:rsid w:val="000D4845"/>
    <w:pPr>
      <w:spacing w:before="120" w:after="120" w:line="360" w:lineRule="auto"/>
      <w:ind w:left="850"/>
    </w:pPr>
    <w:rPr>
      <w:rFonts w:eastAsia="Times New Roman"/>
      <w:szCs w:val="20"/>
      <w:lang w:val="en-GB" w:eastAsia="en-US"/>
    </w:rPr>
  </w:style>
  <w:style w:type="paragraph" w:customStyle="1" w:styleId="Text4">
    <w:name w:val="Text 4"/>
    <w:basedOn w:val="Normal"/>
    <w:rsid w:val="000D4845"/>
    <w:pPr>
      <w:spacing w:before="120" w:after="120" w:line="360" w:lineRule="auto"/>
      <w:ind w:left="850"/>
    </w:pPr>
    <w:rPr>
      <w:rFonts w:eastAsia="Times New Roman"/>
      <w:szCs w:val="20"/>
      <w:lang w:val="en-GB" w:eastAsia="en-US"/>
    </w:rPr>
  </w:style>
  <w:style w:type="paragraph" w:customStyle="1" w:styleId="NormalCentered">
    <w:name w:val="Normal Centered"/>
    <w:basedOn w:val="Normal"/>
    <w:rsid w:val="000D4845"/>
    <w:pPr>
      <w:spacing w:before="120" w:after="120" w:line="360" w:lineRule="auto"/>
      <w:jc w:val="center"/>
    </w:pPr>
    <w:rPr>
      <w:rFonts w:eastAsia="Times New Roman"/>
      <w:szCs w:val="20"/>
      <w:lang w:val="en-GB" w:eastAsia="en-US"/>
    </w:rPr>
  </w:style>
  <w:style w:type="paragraph" w:customStyle="1" w:styleId="NormalLeft">
    <w:name w:val="Normal Left"/>
    <w:basedOn w:val="Normal"/>
    <w:rsid w:val="000D4845"/>
    <w:pPr>
      <w:spacing w:before="120" w:after="120" w:line="360" w:lineRule="auto"/>
    </w:pPr>
    <w:rPr>
      <w:rFonts w:eastAsia="Times New Roman"/>
      <w:szCs w:val="20"/>
      <w:lang w:val="en-GB" w:eastAsia="en-US"/>
    </w:rPr>
  </w:style>
  <w:style w:type="paragraph" w:customStyle="1" w:styleId="NormalRight">
    <w:name w:val="Normal Right"/>
    <w:basedOn w:val="Normal"/>
    <w:rsid w:val="000D4845"/>
    <w:pPr>
      <w:spacing w:before="120" w:after="120" w:line="360" w:lineRule="auto"/>
      <w:jc w:val="right"/>
    </w:pPr>
    <w:rPr>
      <w:rFonts w:eastAsia="Times New Roman"/>
      <w:szCs w:val="20"/>
      <w:lang w:val="en-GB" w:eastAsia="en-US"/>
    </w:rPr>
  </w:style>
  <w:style w:type="paragraph" w:customStyle="1" w:styleId="QuotedText">
    <w:name w:val="Quoted Text"/>
    <w:basedOn w:val="Normal"/>
    <w:rsid w:val="000D4845"/>
    <w:pPr>
      <w:spacing w:before="120" w:after="120" w:line="360" w:lineRule="auto"/>
      <w:ind w:left="1417"/>
    </w:pPr>
    <w:rPr>
      <w:rFonts w:eastAsia="Times New Roman"/>
      <w:szCs w:val="20"/>
      <w:lang w:val="en-GB" w:eastAsia="en-US"/>
    </w:rPr>
  </w:style>
  <w:style w:type="paragraph" w:customStyle="1" w:styleId="Point0">
    <w:name w:val="Point 0"/>
    <w:basedOn w:val="Normal"/>
    <w:rsid w:val="000D4845"/>
    <w:pPr>
      <w:spacing w:before="120" w:after="120" w:line="360" w:lineRule="auto"/>
      <w:ind w:left="850" w:hanging="850"/>
    </w:pPr>
    <w:rPr>
      <w:rFonts w:eastAsia="Times New Roman"/>
      <w:szCs w:val="20"/>
      <w:lang w:val="en-GB" w:eastAsia="en-US"/>
    </w:rPr>
  </w:style>
  <w:style w:type="paragraph" w:customStyle="1" w:styleId="Point1">
    <w:name w:val="Point 1"/>
    <w:basedOn w:val="Normal"/>
    <w:rsid w:val="000D4845"/>
    <w:pPr>
      <w:spacing w:before="120" w:after="120" w:line="360" w:lineRule="auto"/>
      <w:ind w:left="1417" w:hanging="567"/>
    </w:pPr>
    <w:rPr>
      <w:rFonts w:eastAsia="Times New Roman"/>
      <w:szCs w:val="20"/>
      <w:lang w:val="en-GB" w:eastAsia="en-US"/>
    </w:rPr>
  </w:style>
  <w:style w:type="paragraph" w:customStyle="1" w:styleId="Point2">
    <w:name w:val="Point 2"/>
    <w:basedOn w:val="Normal"/>
    <w:rsid w:val="000D4845"/>
    <w:pPr>
      <w:spacing w:before="120" w:after="120" w:line="360" w:lineRule="auto"/>
      <w:ind w:left="1984" w:hanging="567"/>
    </w:pPr>
    <w:rPr>
      <w:rFonts w:eastAsia="Times New Roman"/>
      <w:szCs w:val="20"/>
      <w:lang w:val="en-GB" w:eastAsia="en-US"/>
    </w:rPr>
  </w:style>
  <w:style w:type="paragraph" w:customStyle="1" w:styleId="Point3">
    <w:name w:val="Point 3"/>
    <w:basedOn w:val="Normal"/>
    <w:rsid w:val="000D4845"/>
    <w:pPr>
      <w:spacing w:before="120" w:after="120" w:line="360" w:lineRule="auto"/>
      <w:ind w:left="2551" w:hanging="567"/>
    </w:pPr>
    <w:rPr>
      <w:rFonts w:eastAsia="Times New Roman"/>
      <w:szCs w:val="20"/>
      <w:lang w:val="en-GB" w:eastAsia="en-US"/>
    </w:rPr>
  </w:style>
  <w:style w:type="paragraph" w:customStyle="1" w:styleId="Point4">
    <w:name w:val="Point 4"/>
    <w:basedOn w:val="Normal"/>
    <w:rsid w:val="000D4845"/>
    <w:pPr>
      <w:spacing w:before="120" w:after="120" w:line="360" w:lineRule="auto"/>
      <w:ind w:left="3118" w:hanging="567"/>
    </w:pPr>
    <w:rPr>
      <w:rFonts w:eastAsia="Times New Roman"/>
      <w:szCs w:val="20"/>
      <w:lang w:val="en-GB" w:eastAsia="en-US"/>
    </w:rPr>
  </w:style>
  <w:style w:type="paragraph" w:customStyle="1" w:styleId="Tiret0">
    <w:name w:val="Tiret 0"/>
    <w:basedOn w:val="Point0"/>
    <w:rsid w:val="000D4845"/>
    <w:pPr>
      <w:numPr>
        <w:numId w:val="3"/>
      </w:numPr>
    </w:pPr>
  </w:style>
  <w:style w:type="paragraph" w:customStyle="1" w:styleId="Tiret1">
    <w:name w:val="Tiret 1"/>
    <w:basedOn w:val="Point1"/>
    <w:rsid w:val="000D4845"/>
    <w:pPr>
      <w:numPr>
        <w:numId w:val="4"/>
      </w:numPr>
    </w:pPr>
  </w:style>
  <w:style w:type="paragraph" w:customStyle="1" w:styleId="Tiret2">
    <w:name w:val="Tiret 2"/>
    <w:basedOn w:val="Point2"/>
    <w:rsid w:val="000D4845"/>
    <w:pPr>
      <w:numPr>
        <w:numId w:val="5"/>
      </w:numPr>
    </w:pPr>
  </w:style>
  <w:style w:type="paragraph" w:customStyle="1" w:styleId="Tiret3">
    <w:name w:val="Tiret 3"/>
    <w:basedOn w:val="Point3"/>
    <w:rsid w:val="000D4845"/>
    <w:pPr>
      <w:numPr>
        <w:numId w:val="6"/>
      </w:numPr>
    </w:pPr>
  </w:style>
  <w:style w:type="paragraph" w:customStyle="1" w:styleId="Tiret4">
    <w:name w:val="Tiret 4"/>
    <w:basedOn w:val="Point4"/>
    <w:rsid w:val="000D4845"/>
    <w:pPr>
      <w:numPr>
        <w:numId w:val="7"/>
      </w:numPr>
    </w:pPr>
  </w:style>
  <w:style w:type="paragraph" w:customStyle="1" w:styleId="PointDouble0">
    <w:name w:val="PointDouble 0"/>
    <w:basedOn w:val="Normal"/>
    <w:rsid w:val="000D4845"/>
    <w:pPr>
      <w:tabs>
        <w:tab w:val="left" w:pos="850"/>
      </w:tabs>
      <w:spacing w:before="120" w:after="120" w:line="360" w:lineRule="auto"/>
      <w:ind w:left="1417" w:hanging="1417"/>
    </w:pPr>
    <w:rPr>
      <w:rFonts w:eastAsia="Times New Roman"/>
      <w:szCs w:val="20"/>
      <w:lang w:val="en-GB" w:eastAsia="en-US"/>
    </w:rPr>
  </w:style>
  <w:style w:type="paragraph" w:customStyle="1" w:styleId="PointDouble1">
    <w:name w:val="PointDouble 1"/>
    <w:basedOn w:val="Normal"/>
    <w:rsid w:val="000D4845"/>
    <w:pPr>
      <w:tabs>
        <w:tab w:val="left" w:pos="1417"/>
      </w:tabs>
      <w:spacing w:before="120" w:after="120" w:line="360" w:lineRule="auto"/>
      <w:ind w:left="1984" w:hanging="1134"/>
    </w:pPr>
    <w:rPr>
      <w:rFonts w:eastAsia="Times New Roman"/>
      <w:szCs w:val="20"/>
      <w:lang w:val="en-GB" w:eastAsia="en-US"/>
    </w:rPr>
  </w:style>
  <w:style w:type="paragraph" w:customStyle="1" w:styleId="PointDouble2">
    <w:name w:val="PointDouble 2"/>
    <w:basedOn w:val="Normal"/>
    <w:rsid w:val="000D4845"/>
    <w:pPr>
      <w:tabs>
        <w:tab w:val="left" w:pos="1984"/>
      </w:tabs>
      <w:spacing w:before="120" w:after="120" w:line="360" w:lineRule="auto"/>
      <w:ind w:left="2551" w:hanging="1134"/>
    </w:pPr>
    <w:rPr>
      <w:rFonts w:eastAsia="Times New Roman"/>
      <w:szCs w:val="20"/>
      <w:lang w:val="en-GB" w:eastAsia="en-US"/>
    </w:rPr>
  </w:style>
  <w:style w:type="paragraph" w:customStyle="1" w:styleId="PointDouble3">
    <w:name w:val="PointDouble 3"/>
    <w:basedOn w:val="Normal"/>
    <w:rsid w:val="000D4845"/>
    <w:pPr>
      <w:tabs>
        <w:tab w:val="left" w:pos="2551"/>
      </w:tabs>
      <w:spacing w:before="120" w:after="120" w:line="360" w:lineRule="auto"/>
      <w:ind w:left="3118" w:hanging="1134"/>
    </w:pPr>
    <w:rPr>
      <w:rFonts w:eastAsia="Times New Roman"/>
      <w:szCs w:val="20"/>
      <w:lang w:val="en-GB" w:eastAsia="en-US"/>
    </w:rPr>
  </w:style>
  <w:style w:type="paragraph" w:customStyle="1" w:styleId="PointDouble4">
    <w:name w:val="PointDouble 4"/>
    <w:basedOn w:val="Normal"/>
    <w:rsid w:val="000D4845"/>
    <w:pPr>
      <w:tabs>
        <w:tab w:val="left" w:pos="3118"/>
      </w:tabs>
      <w:spacing w:before="120" w:after="120" w:line="360" w:lineRule="auto"/>
      <w:ind w:left="3685" w:hanging="1134"/>
    </w:pPr>
    <w:rPr>
      <w:rFonts w:eastAsia="Times New Roman"/>
      <w:szCs w:val="20"/>
      <w:lang w:val="en-GB" w:eastAsia="en-US"/>
    </w:rPr>
  </w:style>
  <w:style w:type="paragraph" w:customStyle="1" w:styleId="PointTriple0">
    <w:name w:val="PointTriple 0"/>
    <w:basedOn w:val="Normal"/>
    <w:rsid w:val="000D4845"/>
    <w:pPr>
      <w:tabs>
        <w:tab w:val="left" w:pos="850"/>
        <w:tab w:val="left" w:pos="1417"/>
      </w:tabs>
      <w:spacing w:before="120" w:after="120" w:line="360" w:lineRule="auto"/>
      <w:ind w:left="1984" w:hanging="1984"/>
    </w:pPr>
    <w:rPr>
      <w:rFonts w:eastAsia="Times New Roman"/>
      <w:szCs w:val="20"/>
      <w:lang w:val="en-GB" w:eastAsia="en-US"/>
    </w:rPr>
  </w:style>
  <w:style w:type="paragraph" w:customStyle="1" w:styleId="PointTriple1">
    <w:name w:val="PointTriple 1"/>
    <w:basedOn w:val="Normal"/>
    <w:rsid w:val="000D4845"/>
    <w:pPr>
      <w:tabs>
        <w:tab w:val="left" w:pos="1417"/>
        <w:tab w:val="left" w:pos="1984"/>
      </w:tabs>
      <w:spacing w:before="120" w:after="120" w:line="360" w:lineRule="auto"/>
      <w:ind w:left="2551" w:hanging="1701"/>
    </w:pPr>
    <w:rPr>
      <w:rFonts w:eastAsia="Times New Roman"/>
      <w:szCs w:val="20"/>
      <w:lang w:val="en-GB" w:eastAsia="en-US"/>
    </w:rPr>
  </w:style>
  <w:style w:type="paragraph" w:customStyle="1" w:styleId="PointTriple2">
    <w:name w:val="PointTriple 2"/>
    <w:basedOn w:val="Normal"/>
    <w:rsid w:val="000D4845"/>
    <w:pPr>
      <w:tabs>
        <w:tab w:val="left" w:pos="1984"/>
        <w:tab w:val="left" w:pos="2551"/>
      </w:tabs>
      <w:spacing w:before="120" w:after="120" w:line="360" w:lineRule="auto"/>
      <w:ind w:left="3118" w:hanging="1701"/>
    </w:pPr>
    <w:rPr>
      <w:rFonts w:eastAsia="Times New Roman"/>
      <w:szCs w:val="20"/>
      <w:lang w:val="en-GB" w:eastAsia="en-US"/>
    </w:rPr>
  </w:style>
  <w:style w:type="paragraph" w:customStyle="1" w:styleId="PointTriple3">
    <w:name w:val="PointTriple 3"/>
    <w:basedOn w:val="Normal"/>
    <w:rsid w:val="000D4845"/>
    <w:pPr>
      <w:tabs>
        <w:tab w:val="left" w:pos="2551"/>
        <w:tab w:val="left" w:pos="3118"/>
      </w:tabs>
      <w:spacing w:before="120" w:after="120" w:line="360" w:lineRule="auto"/>
      <w:ind w:left="3685" w:hanging="1701"/>
    </w:pPr>
    <w:rPr>
      <w:rFonts w:eastAsia="Times New Roman"/>
      <w:szCs w:val="20"/>
      <w:lang w:val="en-GB" w:eastAsia="en-US"/>
    </w:rPr>
  </w:style>
  <w:style w:type="paragraph" w:customStyle="1" w:styleId="PointTriple4">
    <w:name w:val="PointTriple 4"/>
    <w:basedOn w:val="Normal"/>
    <w:rsid w:val="000D4845"/>
    <w:pPr>
      <w:tabs>
        <w:tab w:val="left" w:pos="3118"/>
        <w:tab w:val="left" w:pos="3685"/>
      </w:tabs>
      <w:spacing w:before="120" w:after="120" w:line="360" w:lineRule="auto"/>
      <w:ind w:left="4252" w:hanging="1701"/>
    </w:pPr>
    <w:rPr>
      <w:rFonts w:eastAsia="Times New Roman"/>
      <w:szCs w:val="20"/>
      <w:lang w:val="en-GB" w:eastAsia="en-US"/>
    </w:rPr>
  </w:style>
  <w:style w:type="paragraph" w:customStyle="1" w:styleId="NumPar1">
    <w:name w:val="NumPar 1"/>
    <w:basedOn w:val="Normal"/>
    <w:next w:val="Text1"/>
    <w:rsid w:val="000D4845"/>
    <w:pPr>
      <w:numPr>
        <w:numId w:val="8"/>
      </w:numPr>
      <w:spacing w:before="120" w:after="120" w:line="360" w:lineRule="auto"/>
    </w:pPr>
    <w:rPr>
      <w:rFonts w:eastAsia="Times New Roman"/>
      <w:szCs w:val="20"/>
      <w:lang w:val="en-GB" w:eastAsia="en-US"/>
    </w:rPr>
  </w:style>
  <w:style w:type="paragraph" w:customStyle="1" w:styleId="NumPar2">
    <w:name w:val="NumPar 2"/>
    <w:basedOn w:val="Normal"/>
    <w:next w:val="Text2"/>
    <w:rsid w:val="000D4845"/>
    <w:pPr>
      <w:numPr>
        <w:ilvl w:val="1"/>
        <w:numId w:val="8"/>
      </w:numPr>
      <w:spacing w:before="120" w:after="120" w:line="360" w:lineRule="auto"/>
    </w:pPr>
    <w:rPr>
      <w:rFonts w:eastAsia="Times New Roman"/>
      <w:szCs w:val="20"/>
      <w:lang w:val="en-GB" w:eastAsia="en-US"/>
    </w:rPr>
  </w:style>
  <w:style w:type="paragraph" w:customStyle="1" w:styleId="NumPar3">
    <w:name w:val="NumPar 3"/>
    <w:basedOn w:val="Normal"/>
    <w:next w:val="Text3"/>
    <w:rsid w:val="000D4845"/>
    <w:pPr>
      <w:numPr>
        <w:ilvl w:val="2"/>
        <w:numId w:val="8"/>
      </w:numPr>
      <w:spacing w:before="120" w:after="120" w:line="360" w:lineRule="auto"/>
    </w:pPr>
    <w:rPr>
      <w:rFonts w:eastAsia="Times New Roman"/>
      <w:szCs w:val="20"/>
      <w:lang w:val="en-GB" w:eastAsia="en-US"/>
    </w:rPr>
  </w:style>
  <w:style w:type="paragraph" w:customStyle="1" w:styleId="NumPar4">
    <w:name w:val="NumPar 4"/>
    <w:basedOn w:val="Normal"/>
    <w:next w:val="Text4"/>
    <w:rsid w:val="000D4845"/>
    <w:pPr>
      <w:numPr>
        <w:ilvl w:val="3"/>
        <w:numId w:val="8"/>
      </w:numPr>
      <w:spacing w:before="120" w:after="120" w:line="360" w:lineRule="auto"/>
    </w:pPr>
    <w:rPr>
      <w:rFonts w:eastAsia="Times New Roman"/>
      <w:szCs w:val="20"/>
      <w:lang w:val="en-GB" w:eastAsia="en-US"/>
    </w:rPr>
  </w:style>
  <w:style w:type="paragraph" w:customStyle="1" w:styleId="ManualNumPar1">
    <w:name w:val="Manual NumPar 1"/>
    <w:basedOn w:val="Normal"/>
    <w:next w:val="Text1"/>
    <w:rsid w:val="000D4845"/>
    <w:pPr>
      <w:spacing w:before="120" w:after="120" w:line="360" w:lineRule="auto"/>
      <w:ind w:left="850" w:hanging="850"/>
    </w:pPr>
    <w:rPr>
      <w:rFonts w:eastAsia="Times New Roman"/>
      <w:szCs w:val="20"/>
      <w:lang w:val="en-GB" w:eastAsia="en-US"/>
    </w:rPr>
  </w:style>
  <w:style w:type="paragraph" w:customStyle="1" w:styleId="ManualNumPar2">
    <w:name w:val="Manual NumPar 2"/>
    <w:basedOn w:val="Normal"/>
    <w:next w:val="Text2"/>
    <w:rsid w:val="000D4845"/>
    <w:pPr>
      <w:spacing w:before="120" w:after="120" w:line="360" w:lineRule="auto"/>
      <w:ind w:left="850" w:hanging="850"/>
    </w:pPr>
    <w:rPr>
      <w:rFonts w:eastAsia="Times New Roman"/>
      <w:szCs w:val="20"/>
      <w:lang w:val="en-GB" w:eastAsia="en-US"/>
    </w:rPr>
  </w:style>
  <w:style w:type="paragraph" w:customStyle="1" w:styleId="ManualNumPar3">
    <w:name w:val="Manual NumPar 3"/>
    <w:basedOn w:val="Normal"/>
    <w:next w:val="Text3"/>
    <w:rsid w:val="000D4845"/>
    <w:pPr>
      <w:spacing w:before="120" w:after="120" w:line="360" w:lineRule="auto"/>
      <w:ind w:left="850" w:hanging="850"/>
    </w:pPr>
    <w:rPr>
      <w:rFonts w:eastAsia="Times New Roman"/>
      <w:szCs w:val="20"/>
      <w:lang w:val="en-GB" w:eastAsia="en-US"/>
    </w:rPr>
  </w:style>
  <w:style w:type="paragraph" w:customStyle="1" w:styleId="ManualNumPar4">
    <w:name w:val="Manual NumPar 4"/>
    <w:basedOn w:val="Normal"/>
    <w:next w:val="Text4"/>
    <w:rsid w:val="000D4845"/>
    <w:pPr>
      <w:spacing w:before="120" w:after="120" w:line="360" w:lineRule="auto"/>
      <w:ind w:left="850" w:hanging="850"/>
    </w:pPr>
    <w:rPr>
      <w:rFonts w:eastAsia="Times New Roman"/>
      <w:szCs w:val="20"/>
      <w:lang w:val="en-GB" w:eastAsia="en-US"/>
    </w:rPr>
  </w:style>
  <w:style w:type="paragraph" w:customStyle="1" w:styleId="QuotedNumPar">
    <w:name w:val="Quoted NumPar"/>
    <w:basedOn w:val="Normal"/>
    <w:rsid w:val="000D4845"/>
    <w:pPr>
      <w:spacing w:before="120" w:after="120" w:line="360" w:lineRule="auto"/>
      <w:ind w:left="1417" w:hanging="567"/>
    </w:pPr>
    <w:rPr>
      <w:rFonts w:eastAsia="Times New Roman"/>
      <w:szCs w:val="20"/>
      <w:lang w:val="en-GB" w:eastAsia="en-US"/>
    </w:rPr>
  </w:style>
  <w:style w:type="paragraph" w:customStyle="1" w:styleId="ManualHeading1">
    <w:name w:val="Manual Heading 1"/>
    <w:basedOn w:val="Normal"/>
    <w:next w:val="Text1"/>
    <w:rsid w:val="000D4845"/>
    <w:pPr>
      <w:keepNext/>
      <w:tabs>
        <w:tab w:val="left" w:pos="850"/>
      </w:tabs>
      <w:spacing w:before="360" w:after="120" w:line="360" w:lineRule="auto"/>
      <w:ind w:left="850" w:hanging="850"/>
      <w:outlineLvl w:val="0"/>
    </w:pPr>
    <w:rPr>
      <w:rFonts w:eastAsia="Times New Roman"/>
      <w:b/>
      <w:smallCaps/>
      <w:szCs w:val="20"/>
      <w:lang w:val="en-GB" w:eastAsia="en-US"/>
    </w:rPr>
  </w:style>
  <w:style w:type="paragraph" w:customStyle="1" w:styleId="ManualHeading2">
    <w:name w:val="Manual Heading 2"/>
    <w:basedOn w:val="Normal"/>
    <w:next w:val="Text2"/>
    <w:rsid w:val="000D4845"/>
    <w:pPr>
      <w:keepNext/>
      <w:tabs>
        <w:tab w:val="left" w:pos="850"/>
      </w:tabs>
      <w:spacing w:before="120" w:after="120" w:line="360" w:lineRule="auto"/>
      <w:ind w:left="850" w:hanging="850"/>
      <w:outlineLvl w:val="1"/>
    </w:pPr>
    <w:rPr>
      <w:rFonts w:eastAsia="Times New Roman"/>
      <w:b/>
      <w:szCs w:val="20"/>
      <w:lang w:val="en-GB" w:eastAsia="en-US"/>
    </w:rPr>
  </w:style>
  <w:style w:type="paragraph" w:customStyle="1" w:styleId="ManualHeading3">
    <w:name w:val="Manual Heading 3"/>
    <w:basedOn w:val="Normal"/>
    <w:next w:val="Text3"/>
    <w:rsid w:val="000D4845"/>
    <w:pPr>
      <w:keepNext/>
      <w:tabs>
        <w:tab w:val="left" w:pos="850"/>
      </w:tabs>
      <w:spacing w:before="120" w:after="120" w:line="360" w:lineRule="auto"/>
      <w:ind w:left="850" w:hanging="850"/>
      <w:outlineLvl w:val="2"/>
    </w:pPr>
    <w:rPr>
      <w:rFonts w:eastAsia="Times New Roman"/>
      <w:i/>
      <w:szCs w:val="20"/>
      <w:lang w:val="en-GB" w:eastAsia="en-US"/>
    </w:rPr>
  </w:style>
  <w:style w:type="paragraph" w:customStyle="1" w:styleId="ManualHeading4">
    <w:name w:val="Manual Heading 4"/>
    <w:basedOn w:val="Normal"/>
    <w:next w:val="Text4"/>
    <w:rsid w:val="000D4845"/>
    <w:pPr>
      <w:keepNext/>
      <w:tabs>
        <w:tab w:val="left" w:pos="850"/>
      </w:tabs>
      <w:spacing w:before="120" w:after="120" w:line="360" w:lineRule="auto"/>
      <w:ind w:left="850" w:hanging="850"/>
      <w:outlineLvl w:val="3"/>
    </w:pPr>
    <w:rPr>
      <w:rFonts w:eastAsia="Times New Roman"/>
      <w:szCs w:val="20"/>
      <w:lang w:val="en-GB" w:eastAsia="en-US"/>
    </w:rPr>
  </w:style>
  <w:style w:type="paragraph" w:customStyle="1" w:styleId="ChapterTitle">
    <w:name w:val="ChapterTitle"/>
    <w:basedOn w:val="Normal"/>
    <w:next w:val="Normal"/>
    <w:rsid w:val="000D4845"/>
    <w:pPr>
      <w:keepNext/>
      <w:spacing w:before="120" w:after="360" w:line="360" w:lineRule="auto"/>
      <w:jc w:val="center"/>
    </w:pPr>
    <w:rPr>
      <w:rFonts w:eastAsia="Times New Roman"/>
      <w:b/>
      <w:sz w:val="32"/>
      <w:szCs w:val="20"/>
      <w:lang w:val="en-GB" w:eastAsia="en-US"/>
    </w:rPr>
  </w:style>
  <w:style w:type="paragraph" w:customStyle="1" w:styleId="PartTitle">
    <w:name w:val="PartTitle"/>
    <w:basedOn w:val="Normal"/>
    <w:next w:val="ChapterTitle"/>
    <w:rsid w:val="000D4845"/>
    <w:pPr>
      <w:keepNext/>
      <w:pageBreakBefore/>
      <w:spacing w:before="120" w:after="360" w:line="360" w:lineRule="auto"/>
      <w:jc w:val="center"/>
    </w:pPr>
    <w:rPr>
      <w:rFonts w:eastAsia="Times New Roman"/>
      <w:b/>
      <w:sz w:val="36"/>
      <w:szCs w:val="20"/>
      <w:lang w:val="en-GB" w:eastAsia="en-US"/>
    </w:rPr>
  </w:style>
  <w:style w:type="paragraph" w:customStyle="1" w:styleId="SectionTitle">
    <w:name w:val="SectionTitle"/>
    <w:basedOn w:val="Normal"/>
    <w:next w:val="Overskrift1"/>
    <w:rsid w:val="000D4845"/>
    <w:pPr>
      <w:keepNext/>
      <w:spacing w:before="120" w:after="360" w:line="360" w:lineRule="auto"/>
      <w:jc w:val="center"/>
    </w:pPr>
    <w:rPr>
      <w:rFonts w:eastAsia="Times New Roman"/>
      <w:b/>
      <w:smallCaps/>
      <w:sz w:val="28"/>
      <w:szCs w:val="20"/>
      <w:lang w:val="en-GB" w:eastAsia="en-US"/>
    </w:rPr>
  </w:style>
  <w:style w:type="paragraph" w:customStyle="1" w:styleId="ListBullet1">
    <w:name w:val="List Bullet 1"/>
    <w:basedOn w:val="Normal"/>
    <w:rsid w:val="000D4845"/>
    <w:pPr>
      <w:numPr>
        <w:numId w:val="11"/>
      </w:numPr>
      <w:spacing w:before="120" w:after="120" w:line="360" w:lineRule="auto"/>
    </w:pPr>
    <w:rPr>
      <w:rFonts w:eastAsia="Times New Roman"/>
      <w:szCs w:val="20"/>
      <w:lang w:val="en-GB" w:eastAsia="en-US"/>
    </w:rPr>
  </w:style>
  <w:style w:type="paragraph" w:customStyle="1" w:styleId="ListDash">
    <w:name w:val="List Dash"/>
    <w:basedOn w:val="Normal"/>
    <w:rsid w:val="000D4845"/>
    <w:pPr>
      <w:numPr>
        <w:numId w:val="15"/>
      </w:numPr>
      <w:spacing w:before="120" w:after="120" w:line="360" w:lineRule="auto"/>
    </w:pPr>
    <w:rPr>
      <w:rFonts w:eastAsia="Times New Roman"/>
      <w:szCs w:val="20"/>
      <w:lang w:val="en-GB" w:eastAsia="en-US"/>
    </w:rPr>
  </w:style>
  <w:style w:type="paragraph" w:customStyle="1" w:styleId="ListDash1">
    <w:name w:val="List Dash 1"/>
    <w:basedOn w:val="Normal"/>
    <w:rsid w:val="000D4845"/>
    <w:pPr>
      <w:numPr>
        <w:numId w:val="16"/>
      </w:numPr>
      <w:spacing w:before="120" w:after="120" w:line="360" w:lineRule="auto"/>
    </w:pPr>
    <w:rPr>
      <w:rFonts w:eastAsia="Times New Roman"/>
      <w:szCs w:val="20"/>
      <w:lang w:val="en-GB" w:eastAsia="en-US"/>
    </w:rPr>
  </w:style>
  <w:style w:type="paragraph" w:customStyle="1" w:styleId="ListDash2">
    <w:name w:val="List Dash 2"/>
    <w:basedOn w:val="Normal"/>
    <w:rsid w:val="000D4845"/>
    <w:pPr>
      <w:numPr>
        <w:numId w:val="17"/>
      </w:numPr>
      <w:spacing w:before="120" w:after="120" w:line="360" w:lineRule="auto"/>
    </w:pPr>
    <w:rPr>
      <w:rFonts w:eastAsia="Times New Roman"/>
      <w:szCs w:val="20"/>
      <w:lang w:val="en-GB" w:eastAsia="en-US"/>
    </w:rPr>
  </w:style>
  <w:style w:type="paragraph" w:customStyle="1" w:styleId="ListDash3">
    <w:name w:val="List Dash 3"/>
    <w:basedOn w:val="Normal"/>
    <w:rsid w:val="000D4845"/>
    <w:pPr>
      <w:numPr>
        <w:numId w:val="18"/>
      </w:numPr>
      <w:spacing w:before="120" w:after="120" w:line="360" w:lineRule="auto"/>
    </w:pPr>
    <w:rPr>
      <w:rFonts w:eastAsia="Times New Roman"/>
      <w:szCs w:val="20"/>
      <w:lang w:val="en-GB" w:eastAsia="en-US"/>
    </w:rPr>
  </w:style>
  <w:style w:type="paragraph" w:customStyle="1" w:styleId="ListDash4">
    <w:name w:val="List Dash 4"/>
    <w:basedOn w:val="Normal"/>
    <w:rsid w:val="000D4845"/>
    <w:pPr>
      <w:numPr>
        <w:numId w:val="19"/>
      </w:numPr>
      <w:spacing w:before="120" w:after="120" w:line="360" w:lineRule="auto"/>
    </w:pPr>
    <w:rPr>
      <w:rFonts w:eastAsia="Times New Roman"/>
      <w:szCs w:val="20"/>
      <w:lang w:val="en-GB" w:eastAsia="en-US"/>
    </w:rPr>
  </w:style>
  <w:style w:type="paragraph" w:customStyle="1" w:styleId="ListNumber1">
    <w:name w:val="List Number 1"/>
    <w:basedOn w:val="Text1"/>
    <w:rsid w:val="000D4845"/>
    <w:pPr>
      <w:numPr>
        <w:numId w:val="21"/>
      </w:numPr>
    </w:pPr>
  </w:style>
  <w:style w:type="paragraph" w:customStyle="1" w:styleId="ListNumberLevel2">
    <w:name w:val="List Number (Level 2)"/>
    <w:basedOn w:val="Normal"/>
    <w:rsid w:val="000D4845"/>
    <w:pPr>
      <w:numPr>
        <w:ilvl w:val="1"/>
        <w:numId w:val="20"/>
      </w:numPr>
      <w:spacing w:before="120" w:after="120" w:line="360" w:lineRule="auto"/>
    </w:pPr>
    <w:rPr>
      <w:rFonts w:eastAsia="Times New Roman"/>
      <w:szCs w:val="20"/>
      <w:lang w:val="en-GB" w:eastAsia="en-US"/>
    </w:rPr>
  </w:style>
  <w:style w:type="paragraph" w:customStyle="1" w:styleId="ListNumber1Level2">
    <w:name w:val="List Number 1 (Level 2)"/>
    <w:basedOn w:val="Text1"/>
    <w:rsid w:val="000D4845"/>
    <w:pPr>
      <w:numPr>
        <w:ilvl w:val="1"/>
        <w:numId w:val="21"/>
      </w:numPr>
    </w:pPr>
  </w:style>
  <w:style w:type="paragraph" w:customStyle="1" w:styleId="ListNumber2Level2">
    <w:name w:val="List Number 2 (Level 2)"/>
    <w:basedOn w:val="Text2"/>
    <w:rsid w:val="000D4845"/>
    <w:pPr>
      <w:numPr>
        <w:ilvl w:val="1"/>
        <w:numId w:val="22"/>
      </w:numPr>
    </w:pPr>
  </w:style>
  <w:style w:type="paragraph" w:customStyle="1" w:styleId="ListNumber3Level2">
    <w:name w:val="List Number 3 (Level 2)"/>
    <w:basedOn w:val="Text3"/>
    <w:rsid w:val="000D4845"/>
    <w:pPr>
      <w:numPr>
        <w:ilvl w:val="1"/>
        <w:numId w:val="23"/>
      </w:numPr>
    </w:pPr>
  </w:style>
  <w:style w:type="paragraph" w:customStyle="1" w:styleId="ListNumber4Level2">
    <w:name w:val="List Number 4 (Level 2)"/>
    <w:basedOn w:val="Text4"/>
    <w:rsid w:val="000D4845"/>
    <w:pPr>
      <w:numPr>
        <w:ilvl w:val="1"/>
        <w:numId w:val="24"/>
      </w:numPr>
    </w:pPr>
  </w:style>
  <w:style w:type="paragraph" w:customStyle="1" w:styleId="ListNumberLevel3">
    <w:name w:val="List Number (Level 3)"/>
    <w:basedOn w:val="Normal"/>
    <w:rsid w:val="000D4845"/>
    <w:pPr>
      <w:numPr>
        <w:ilvl w:val="2"/>
        <w:numId w:val="20"/>
      </w:numPr>
      <w:spacing w:before="120" w:after="120" w:line="360" w:lineRule="auto"/>
    </w:pPr>
    <w:rPr>
      <w:rFonts w:eastAsia="Times New Roman"/>
      <w:szCs w:val="20"/>
      <w:lang w:val="en-GB" w:eastAsia="en-US"/>
    </w:rPr>
  </w:style>
  <w:style w:type="paragraph" w:customStyle="1" w:styleId="ListNumber1Level3">
    <w:name w:val="List Number 1 (Level 3)"/>
    <w:basedOn w:val="Text1"/>
    <w:rsid w:val="000D4845"/>
    <w:pPr>
      <w:numPr>
        <w:ilvl w:val="2"/>
        <w:numId w:val="21"/>
      </w:numPr>
    </w:pPr>
  </w:style>
  <w:style w:type="paragraph" w:customStyle="1" w:styleId="ListNumber2Level3">
    <w:name w:val="List Number 2 (Level 3)"/>
    <w:basedOn w:val="Text2"/>
    <w:rsid w:val="000D4845"/>
    <w:pPr>
      <w:numPr>
        <w:ilvl w:val="2"/>
        <w:numId w:val="22"/>
      </w:numPr>
    </w:pPr>
  </w:style>
  <w:style w:type="paragraph" w:customStyle="1" w:styleId="ListNumber3Level3">
    <w:name w:val="List Number 3 (Level 3)"/>
    <w:basedOn w:val="Text3"/>
    <w:rsid w:val="000D4845"/>
    <w:pPr>
      <w:numPr>
        <w:ilvl w:val="2"/>
        <w:numId w:val="23"/>
      </w:numPr>
    </w:pPr>
  </w:style>
  <w:style w:type="paragraph" w:customStyle="1" w:styleId="ListNumber4Level3">
    <w:name w:val="List Number 4 (Level 3)"/>
    <w:basedOn w:val="Text4"/>
    <w:rsid w:val="000D4845"/>
    <w:pPr>
      <w:numPr>
        <w:ilvl w:val="2"/>
        <w:numId w:val="24"/>
      </w:numPr>
    </w:pPr>
  </w:style>
  <w:style w:type="paragraph" w:customStyle="1" w:styleId="ListNumberLevel4">
    <w:name w:val="List Number (Level 4)"/>
    <w:basedOn w:val="Normal"/>
    <w:rsid w:val="000D4845"/>
    <w:pPr>
      <w:numPr>
        <w:ilvl w:val="3"/>
        <w:numId w:val="20"/>
      </w:numPr>
      <w:spacing w:before="120" w:after="120" w:line="360" w:lineRule="auto"/>
    </w:pPr>
    <w:rPr>
      <w:rFonts w:eastAsia="Times New Roman"/>
      <w:szCs w:val="20"/>
      <w:lang w:val="en-GB" w:eastAsia="en-US"/>
    </w:rPr>
  </w:style>
  <w:style w:type="paragraph" w:customStyle="1" w:styleId="ListNumber1Level4">
    <w:name w:val="List Number 1 (Level 4)"/>
    <w:basedOn w:val="Text1"/>
    <w:rsid w:val="000D4845"/>
    <w:pPr>
      <w:numPr>
        <w:ilvl w:val="3"/>
        <w:numId w:val="21"/>
      </w:numPr>
    </w:pPr>
  </w:style>
  <w:style w:type="paragraph" w:customStyle="1" w:styleId="ListNumber2Level4">
    <w:name w:val="List Number 2 (Level 4)"/>
    <w:basedOn w:val="Text2"/>
    <w:rsid w:val="000D4845"/>
    <w:pPr>
      <w:numPr>
        <w:ilvl w:val="3"/>
        <w:numId w:val="22"/>
      </w:numPr>
    </w:pPr>
  </w:style>
  <w:style w:type="paragraph" w:customStyle="1" w:styleId="ListNumber3Level4">
    <w:name w:val="List Number 3 (Level 4)"/>
    <w:basedOn w:val="Text3"/>
    <w:rsid w:val="000D4845"/>
    <w:pPr>
      <w:numPr>
        <w:ilvl w:val="3"/>
        <w:numId w:val="23"/>
      </w:numPr>
    </w:pPr>
  </w:style>
  <w:style w:type="paragraph" w:customStyle="1" w:styleId="ListNumber4Level4">
    <w:name w:val="List Number 4 (Level 4)"/>
    <w:basedOn w:val="Text4"/>
    <w:rsid w:val="000D4845"/>
    <w:pPr>
      <w:numPr>
        <w:ilvl w:val="3"/>
        <w:numId w:val="24"/>
      </w:numPr>
    </w:pPr>
  </w:style>
  <w:style w:type="paragraph" w:customStyle="1" w:styleId="TableTitle">
    <w:name w:val="Table Title"/>
    <w:basedOn w:val="Normal"/>
    <w:next w:val="Normal"/>
    <w:rsid w:val="000D4845"/>
    <w:pPr>
      <w:spacing w:before="120" w:after="120" w:line="360" w:lineRule="auto"/>
      <w:jc w:val="center"/>
    </w:pPr>
    <w:rPr>
      <w:rFonts w:eastAsia="Times New Roman"/>
      <w:b/>
      <w:szCs w:val="20"/>
      <w:lang w:val="en-GB" w:eastAsia="en-US"/>
    </w:rPr>
  </w:style>
  <w:style w:type="character" w:customStyle="1" w:styleId="Marker">
    <w:name w:val="Marker"/>
    <w:basedOn w:val="Standardskrifttypeiafsnit"/>
    <w:rsid w:val="000D4845"/>
    <w:rPr>
      <w:color w:val="0000FF"/>
    </w:rPr>
  </w:style>
  <w:style w:type="character" w:customStyle="1" w:styleId="Marker1">
    <w:name w:val="Marker1"/>
    <w:basedOn w:val="Standardskrifttypeiafsnit"/>
    <w:rsid w:val="000D4845"/>
    <w:rPr>
      <w:color w:val="008000"/>
    </w:rPr>
  </w:style>
  <w:style w:type="character" w:customStyle="1" w:styleId="Marker2">
    <w:name w:val="Marker2"/>
    <w:basedOn w:val="Standardskrifttypeiafsnit"/>
    <w:rsid w:val="000D4845"/>
    <w:rPr>
      <w:color w:val="FF0000"/>
    </w:rPr>
  </w:style>
  <w:style w:type="paragraph" w:customStyle="1" w:styleId="Overskrift10">
    <w:name w:val="Overskrift1"/>
    <w:basedOn w:val="Normal"/>
    <w:next w:val="Normal"/>
    <w:rsid w:val="000D4845"/>
    <w:pPr>
      <w:spacing w:before="120" w:after="240" w:line="360" w:lineRule="auto"/>
      <w:jc w:val="center"/>
    </w:pPr>
    <w:rPr>
      <w:rFonts w:eastAsia="Times New Roman"/>
      <w:b/>
      <w:sz w:val="28"/>
      <w:szCs w:val="20"/>
      <w:lang w:val="en-GB" w:eastAsia="en-US"/>
    </w:rPr>
  </w:style>
  <w:style w:type="paragraph" w:customStyle="1" w:styleId="Annexetitreacte">
    <w:name w:val="Annexe titre (acte)"/>
    <w:basedOn w:val="Normal"/>
    <w:next w:val="Normal"/>
    <w:rsid w:val="000D4845"/>
    <w:pPr>
      <w:spacing w:before="120" w:after="120" w:line="360" w:lineRule="auto"/>
      <w:jc w:val="center"/>
    </w:pPr>
    <w:rPr>
      <w:rFonts w:eastAsia="Times New Roman"/>
      <w:b/>
      <w:szCs w:val="20"/>
      <w:u w:val="single"/>
      <w:lang w:val="en-GB" w:eastAsia="en-US"/>
    </w:rPr>
  </w:style>
  <w:style w:type="paragraph" w:customStyle="1" w:styleId="Annexetitreglobale">
    <w:name w:val="Annexe titre (globale)"/>
    <w:basedOn w:val="Normal"/>
    <w:next w:val="Normal"/>
    <w:rsid w:val="000D4845"/>
    <w:pPr>
      <w:spacing w:before="120" w:after="120" w:line="360" w:lineRule="auto"/>
      <w:jc w:val="center"/>
    </w:pPr>
    <w:rPr>
      <w:rFonts w:eastAsia="Times New Roman"/>
      <w:b/>
      <w:szCs w:val="20"/>
      <w:u w:val="single"/>
      <w:lang w:val="en-GB" w:eastAsia="en-US"/>
    </w:rPr>
  </w:style>
  <w:style w:type="paragraph" w:customStyle="1" w:styleId="Applicationdirecte">
    <w:name w:val="Application directe"/>
    <w:basedOn w:val="Normal"/>
    <w:next w:val="Fait"/>
    <w:rsid w:val="000D4845"/>
    <w:pPr>
      <w:spacing w:before="480" w:after="120" w:line="360" w:lineRule="auto"/>
    </w:pPr>
    <w:rPr>
      <w:rFonts w:eastAsia="Times New Roman"/>
      <w:szCs w:val="20"/>
      <w:lang w:val="en-GB" w:eastAsia="en-US"/>
    </w:rPr>
  </w:style>
  <w:style w:type="paragraph" w:customStyle="1" w:styleId="Considrant">
    <w:name w:val="Considérant"/>
    <w:basedOn w:val="Normal"/>
    <w:rsid w:val="000D4845"/>
    <w:pPr>
      <w:numPr>
        <w:numId w:val="25"/>
      </w:numPr>
      <w:spacing w:before="120" w:after="120" w:line="360" w:lineRule="auto"/>
    </w:pPr>
    <w:rPr>
      <w:rFonts w:eastAsia="Times New Roman"/>
      <w:szCs w:val="20"/>
      <w:lang w:val="en-GB" w:eastAsia="en-US"/>
    </w:rPr>
  </w:style>
  <w:style w:type="paragraph" w:customStyle="1" w:styleId="Datedadoption">
    <w:name w:val="Date d'adoption"/>
    <w:basedOn w:val="Normal"/>
    <w:next w:val="Titreobjet"/>
    <w:rsid w:val="000D4845"/>
    <w:pPr>
      <w:spacing w:before="360" w:line="360" w:lineRule="auto"/>
      <w:jc w:val="center"/>
    </w:pPr>
    <w:rPr>
      <w:rFonts w:eastAsia="Times New Roman"/>
      <w:b/>
      <w:szCs w:val="20"/>
      <w:lang w:val="en-GB" w:eastAsia="en-US"/>
    </w:rPr>
  </w:style>
  <w:style w:type="paragraph" w:customStyle="1" w:styleId="Fait">
    <w:name w:val="Fait à"/>
    <w:basedOn w:val="Normal"/>
    <w:next w:val="Institutionquisigne"/>
    <w:rsid w:val="000D4845"/>
    <w:pPr>
      <w:keepNext/>
      <w:spacing w:before="120" w:line="360" w:lineRule="auto"/>
    </w:pPr>
    <w:rPr>
      <w:rFonts w:eastAsia="Times New Roman"/>
      <w:szCs w:val="20"/>
      <w:lang w:val="en-GB" w:eastAsia="en-US"/>
    </w:rPr>
  </w:style>
  <w:style w:type="paragraph" w:customStyle="1" w:styleId="Formuledadoption">
    <w:name w:val="Formule d'adoption"/>
    <w:basedOn w:val="Normal"/>
    <w:next w:val="Titrearticle"/>
    <w:rsid w:val="000D4845"/>
    <w:pPr>
      <w:keepNext/>
      <w:spacing w:before="120" w:after="120" w:line="360" w:lineRule="auto"/>
    </w:pPr>
    <w:rPr>
      <w:rFonts w:eastAsia="Times New Roman"/>
      <w:szCs w:val="20"/>
      <w:lang w:val="en-GB" w:eastAsia="en-US"/>
    </w:rPr>
  </w:style>
  <w:style w:type="paragraph" w:customStyle="1" w:styleId="Institutionquiagit">
    <w:name w:val="Institution qui agit"/>
    <w:basedOn w:val="Normal"/>
    <w:next w:val="Normal"/>
    <w:rsid w:val="000D4845"/>
    <w:pPr>
      <w:keepNext/>
      <w:spacing w:before="600" w:after="120" w:line="360" w:lineRule="auto"/>
    </w:pPr>
    <w:rPr>
      <w:rFonts w:eastAsia="Times New Roman"/>
      <w:szCs w:val="20"/>
      <w:lang w:val="en-GB" w:eastAsia="en-US"/>
    </w:rPr>
  </w:style>
  <w:style w:type="paragraph" w:customStyle="1" w:styleId="Institutionquisigne">
    <w:name w:val="Institution qui signe"/>
    <w:basedOn w:val="Normal"/>
    <w:next w:val="Personnequisigne"/>
    <w:rsid w:val="000D4845"/>
    <w:pPr>
      <w:keepNext/>
      <w:tabs>
        <w:tab w:val="left" w:pos="4252"/>
      </w:tabs>
      <w:spacing w:before="720" w:line="360" w:lineRule="auto"/>
    </w:pPr>
    <w:rPr>
      <w:rFonts w:eastAsia="Times New Roman"/>
      <w:i/>
      <w:szCs w:val="20"/>
      <w:lang w:val="en-GB" w:eastAsia="en-US"/>
    </w:rPr>
  </w:style>
  <w:style w:type="paragraph" w:customStyle="1" w:styleId="ManualConsidrant">
    <w:name w:val="Manual Considérant"/>
    <w:basedOn w:val="Normal"/>
    <w:rsid w:val="000D4845"/>
    <w:pPr>
      <w:spacing w:before="120" w:after="120" w:line="360" w:lineRule="auto"/>
      <w:ind w:left="850" w:hanging="850"/>
    </w:pPr>
    <w:rPr>
      <w:rFonts w:eastAsia="Times New Roman"/>
      <w:szCs w:val="20"/>
      <w:lang w:val="en-GB" w:eastAsia="en-US"/>
    </w:rPr>
  </w:style>
  <w:style w:type="paragraph" w:customStyle="1" w:styleId="Personnequisigne">
    <w:name w:val="Personne qui signe"/>
    <w:basedOn w:val="Normal"/>
    <w:next w:val="Institutionquisigne"/>
    <w:rsid w:val="000D4845"/>
    <w:pPr>
      <w:tabs>
        <w:tab w:val="left" w:pos="4252"/>
      </w:tabs>
      <w:spacing w:line="360" w:lineRule="auto"/>
    </w:pPr>
    <w:rPr>
      <w:rFonts w:eastAsia="Times New Roman"/>
      <w:i/>
      <w:szCs w:val="20"/>
      <w:lang w:val="en-GB" w:eastAsia="en-US"/>
    </w:rPr>
  </w:style>
  <w:style w:type="paragraph" w:customStyle="1" w:styleId="Sous-titreobjet">
    <w:name w:val="Sous-titre objet"/>
    <w:basedOn w:val="Normal"/>
    <w:rsid w:val="000D4845"/>
    <w:pPr>
      <w:spacing w:line="360" w:lineRule="auto"/>
      <w:jc w:val="center"/>
    </w:pPr>
    <w:rPr>
      <w:rFonts w:eastAsia="Times New Roman"/>
      <w:b/>
      <w:szCs w:val="20"/>
      <w:lang w:val="en-GB" w:eastAsia="en-US"/>
    </w:rPr>
  </w:style>
  <w:style w:type="paragraph" w:customStyle="1" w:styleId="Statut">
    <w:name w:val="Statut"/>
    <w:basedOn w:val="Normal"/>
    <w:next w:val="Typedudocument"/>
    <w:rsid w:val="000D4845"/>
    <w:pPr>
      <w:spacing w:before="360" w:line="360" w:lineRule="auto"/>
      <w:jc w:val="center"/>
    </w:pPr>
    <w:rPr>
      <w:rFonts w:eastAsia="Times New Roman"/>
      <w:szCs w:val="20"/>
      <w:lang w:val="en-GB" w:eastAsia="en-US"/>
    </w:rPr>
  </w:style>
  <w:style w:type="paragraph" w:customStyle="1" w:styleId="Titrearticle">
    <w:name w:val="Titre article"/>
    <w:basedOn w:val="Normal"/>
    <w:next w:val="Normal"/>
    <w:rsid w:val="000D4845"/>
    <w:pPr>
      <w:keepNext/>
      <w:spacing w:before="360" w:after="120" w:line="360" w:lineRule="auto"/>
      <w:jc w:val="center"/>
    </w:pPr>
    <w:rPr>
      <w:rFonts w:eastAsia="Times New Roman"/>
      <w:i/>
      <w:szCs w:val="20"/>
      <w:lang w:val="en-GB" w:eastAsia="en-US"/>
    </w:rPr>
  </w:style>
  <w:style w:type="paragraph" w:customStyle="1" w:styleId="Titreobjet">
    <w:name w:val="Titre objet"/>
    <w:basedOn w:val="Normal"/>
    <w:next w:val="Sous-titreobjet"/>
    <w:rsid w:val="000D4845"/>
    <w:pPr>
      <w:spacing w:before="360" w:after="360" w:line="360" w:lineRule="auto"/>
      <w:jc w:val="center"/>
    </w:pPr>
    <w:rPr>
      <w:rFonts w:eastAsia="Times New Roman"/>
      <w:b/>
      <w:szCs w:val="20"/>
      <w:lang w:val="en-GB" w:eastAsia="en-US"/>
    </w:rPr>
  </w:style>
  <w:style w:type="paragraph" w:customStyle="1" w:styleId="Typedudocument">
    <w:name w:val="Type du document"/>
    <w:basedOn w:val="Normal"/>
    <w:next w:val="Datedadoption"/>
    <w:rsid w:val="000D4845"/>
    <w:pPr>
      <w:spacing w:before="360" w:line="360" w:lineRule="auto"/>
      <w:jc w:val="center"/>
    </w:pPr>
    <w:rPr>
      <w:rFonts w:eastAsia="Times New Roman"/>
      <w:b/>
      <w:szCs w:val="20"/>
      <w:lang w:val="en-GB" w:eastAsia="en-US"/>
    </w:rPr>
  </w:style>
  <w:style w:type="paragraph" w:customStyle="1" w:styleId="Lignefinal">
    <w:name w:val="Ligne final"/>
    <w:basedOn w:val="Normal"/>
    <w:next w:val="Normal"/>
    <w:rsid w:val="000D4845"/>
    <w:pPr>
      <w:pBdr>
        <w:bottom w:val="single" w:sz="4" w:space="0" w:color="000000"/>
      </w:pBdr>
      <w:spacing w:before="720" w:after="360" w:line="360" w:lineRule="auto"/>
      <w:ind w:left="3400" w:right="3400"/>
      <w:jc w:val="center"/>
    </w:pPr>
    <w:rPr>
      <w:rFonts w:eastAsia="Times New Roman"/>
      <w:b/>
      <w:szCs w:val="20"/>
      <w:lang w:val="en-GB" w:eastAsia="en-US"/>
    </w:rPr>
  </w:style>
  <w:style w:type="paragraph" w:customStyle="1" w:styleId="LignefinalLandscape">
    <w:name w:val="Ligne final (Landscape)"/>
    <w:basedOn w:val="Normal"/>
    <w:next w:val="Normal"/>
    <w:rsid w:val="000D4845"/>
    <w:pPr>
      <w:pBdr>
        <w:bottom w:val="single" w:sz="4" w:space="0" w:color="000000"/>
      </w:pBdr>
      <w:spacing w:before="720" w:after="360" w:line="360" w:lineRule="auto"/>
      <w:ind w:left="5868" w:right="5868"/>
      <w:jc w:val="center"/>
    </w:pPr>
    <w:rPr>
      <w:rFonts w:eastAsia="Times New Roman"/>
      <w:b/>
      <w:szCs w:val="20"/>
      <w:lang w:val="en-GB" w:eastAsia="en-US"/>
    </w:rPr>
  </w:style>
  <w:style w:type="paragraph" w:customStyle="1" w:styleId="Rfrenceinterinstitutionelle">
    <w:name w:val="Référence interinstitutionelle"/>
    <w:basedOn w:val="Normal"/>
    <w:next w:val="Statut"/>
    <w:rsid w:val="000D4845"/>
    <w:pPr>
      <w:spacing w:line="360" w:lineRule="auto"/>
      <w:ind w:left="5103"/>
    </w:pPr>
    <w:rPr>
      <w:rFonts w:eastAsia="Times New Roman"/>
      <w:szCs w:val="20"/>
      <w:lang w:val="en-GB" w:eastAsia="en-US"/>
    </w:rPr>
  </w:style>
  <w:style w:type="paragraph" w:customStyle="1" w:styleId="EntLogo">
    <w:name w:val="EntLogo"/>
    <w:basedOn w:val="Normal"/>
    <w:rsid w:val="000D4845"/>
    <w:pPr>
      <w:tabs>
        <w:tab w:val="right" w:pos="9639"/>
      </w:tabs>
      <w:spacing w:line="360" w:lineRule="auto"/>
    </w:pPr>
    <w:rPr>
      <w:rFonts w:eastAsia="Times New Roman"/>
      <w:b/>
      <w:szCs w:val="20"/>
      <w:lang w:val="en-GB" w:eastAsia="en-US"/>
    </w:rPr>
  </w:style>
  <w:style w:type="paragraph" w:customStyle="1" w:styleId="EntInstit">
    <w:name w:val="EntInstit"/>
    <w:basedOn w:val="Normal"/>
    <w:rsid w:val="000D4845"/>
    <w:pPr>
      <w:jc w:val="right"/>
    </w:pPr>
    <w:rPr>
      <w:rFonts w:eastAsia="Times New Roman"/>
      <w:b/>
      <w:szCs w:val="20"/>
      <w:lang w:val="en-GB" w:eastAsia="en-US"/>
    </w:rPr>
  </w:style>
  <w:style w:type="paragraph" w:customStyle="1" w:styleId="EntRefer">
    <w:name w:val="EntRefer"/>
    <w:basedOn w:val="Normal"/>
    <w:rsid w:val="000D4845"/>
    <w:rPr>
      <w:rFonts w:eastAsia="Times New Roman"/>
      <w:b/>
      <w:szCs w:val="20"/>
      <w:lang w:val="en-GB" w:eastAsia="en-US"/>
    </w:rPr>
  </w:style>
  <w:style w:type="paragraph" w:customStyle="1" w:styleId="EntEmet">
    <w:name w:val="EntEmet"/>
    <w:basedOn w:val="Normal"/>
    <w:rsid w:val="000D4845"/>
    <w:pPr>
      <w:spacing w:before="40"/>
    </w:pPr>
    <w:rPr>
      <w:rFonts w:eastAsia="Times New Roman"/>
      <w:szCs w:val="20"/>
      <w:lang w:val="en-GB" w:eastAsia="en-US"/>
    </w:rPr>
  </w:style>
  <w:style w:type="paragraph" w:customStyle="1" w:styleId="EntText">
    <w:name w:val="EntText"/>
    <w:basedOn w:val="Normal"/>
    <w:rsid w:val="000D4845"/>
    <w:pPr>
      <w:spacing w:before="120" w:after="120" w:line="360" w:lineRule="auto"/>
    </w:pPr>
    <w:rPr>
      <w:rFonts w:eastAsia="Times New Roman"/>
      <w:szCs w:val="20"/>
      <w:lang w:val="en-GB" w:eastAsia="en-US"/>
    </w:rPr>
  </w:style>
  <w:style w:type="paragraph" w:customStyle="1" w:styleId="EntEU">
    <w:name w:val="EntEU"/>
    <w:basedOn w:val="Normal"/>
    <w:rsid w:val="000D4845"/>
    <w:pPr>
      <w:spacing w:before="240" w:after="240"/>
      <w:jc w:val="center"/>
    </w:pPr>
    <w:rPr>
      <w:rFonts w:eastAsia="Times New Roman"/>
      <w:b/>
      <w:sz w:val="36"/>
      <w:szCs w:val="20"/>
      <w:lang w:val="en-GB" w:eastAsia="en-US"/>
    </w:rPr>
  </w:style>
  <w:style w:type="paragraph" w:customStyle="1" w:styleId="EntASSOC">
    <w:name w:val="EntASSOC"/>
    <w:basedOn w:val="Normal"/>
    <w:rsid w:val="000D4845"/>
    <w:pPr>
      <w:jc w:val="center"/>
    </w:pPr>
    <w:rPr>
      <w:rFonts w:eastAsia="Times New Roman"/>
      <w:b/>
      <w:szCs w:val="20"/>
      <w:lang w:val="en-GB" w:eastAsia="en-US"/>
    </w:rPr>
  </w:style>
  <w:style w:type="paragraph" w:customStyle="1" w:styleId="EntACP">
    <w:name w:val="EntACP"/>
    <w:basedOn w:val="Normal"/>
    <w:rsid w:val="000D4845"/>
    <w:pPr>
      <w:spacing w:after="120"/>
      <w:jc w:val="center"/>
    </w:pPr>
    <w:rPr>
      <w:rFonts w:eastAsia="Times New Roman"/>
      <w:b/>
      <w:spacing w:val="40"/>
      <w:sz w:val="28"/>
      <w:szCs w:val="20"/>
      <w:lang w:val="en-GB" w:eastAsia="en-US"/>
    </w:rPr>
  </w:style>
  <w:style w:type="paragraph" w:customStyle="1" w:styleId="EntInstitACP">
    <w:name w:val="EntInstitACP"/>
    <w:basedOn w:val="Normal"/>
    <w:rsid w:val="000D4845"/>
    <w:pPr>
      <w:jc w:val="center"/>
    </w:pPr>
    <w:rPr>
      <w:rFonts w:eastAsia="Times New Roman"/>
      <w:b/>
      <w:szCs w:val="20"/>
      <w:lang w:val="en-GB" w:eastAsia="en-US"/>
    </w:rPr>
  </w:style>
  <w:style w:type="paragraph" w:customStyle="1" w:styleId="Genredudocument">
    <w:name w:val="Genre du document"/>
    <w:basedOn w:val="EntRefer"/>
    <w:next w:val="EntRefer"/>
    <w:rsid w:val="000D4845"/>
    <w:pPr>
      <w:spacing w:before="240"/>
    </w:pPr>
  </w:style>
  <w:style w:type="paragraph" w:customStyle="1" w:styleId="Accordtitre">
    <w:name w:val="Accord titre"/>
    <w:basedOn w:val="Normal"/>
    <w:rsid w:val="000D4845"/>
    <w:pPr>
      <w:spacing w:line="360" w:lineRule="auto"/>
      <w:jc w:val="center"/>
    </w:pPr>
    <w:rPr>
      <w:rFonts w:eastAsia="Times New Roman"/>
      <w:szCs w:val="20"/>
      <w:lang w:val="en-GB" w:eastAsia="en-US"/>
    </w:rPr>
  </w:style>
  <w:style w:type="paragraph" w:customStyle="1" w:styleId="FooterAccord">
    <w:name w:val="Footer Accord"/>
    <w:basedOn w:val="Normal"/>
    <w:rsid w:val="000D4845"/>
    <w:pPr>
      <w:tabs>
        <w:tab w:val="center" w:pos="4819"/>
        <w:tab w:val="center" w:pos="7370"/>
        <w:tab w:val="right" w:pos="9638"/>
      </w:tabs>
      <w:spacing w:before="360"/>
      <w:jc w:val="center"/>
    </w:pPr>
    <w:rPr>
      <w:rFonts w:eastAsia="Times New Roman"/>
      <w:szCs w:val="20"/>
      <w:lang w:val="en-GB" w:eastAsia="en-US"/>
    </w:rPr>
  </w:style>
  <w:style w:type="paragraph" w:customStyle="1" w:styleId="FooterLandscapeAccord">
    <w:name w:val="FooterLandscape Accord"/>
    <w:basedOn w:val="Normal"/>
    <w:rsid w:val="000D4845"/>
    <w:pPr>
      <w:tabs>
        <w:tab w:val="center" w:pos="7285"/>
        <w:tab w:val="center" w:pos="10930"/>
        <w:tab w:val="right" w:pos="14570"/>
      </w:tabs>
      <w:spacing w:before="360"/>
      <w:jc w:val="center"/>
    </w:pPr>
    <w:rPr>
      <w:rFonts w:eastAsia="Times New Roman"/>
      <w:szCs w:val="20"/>
      <w:lang w:val="en-GB" w:eastAsia="en-US"/>
    </w:rPr>
  </w:style>
  <w:style w:type="numbering" w:styleId="111111">
    <w:name w:val="Outline List 2"/>
    <w:basedOn w:val="Ingenoversigt"/>
    <w:rsid w:val="000D4845"/>
    <w:pPr>
      <w:numPr>
        <w:numId w:val="26"/>
      </w:numPr>
    </w:pPr>
  </w:style>
  <w:style w:type="numbering" w:styleId="1ai">
    <w:name w:val="Outline List 1"/>
    <w:basedOn w:val="Ingenoversigt"/>
    <w:rsid w:val="000D4845"/>
    <w:pPr>
      <w:numPr>
        <w:numId w:val="27"/>
      </w:numPr>
    </w:pPr>
  </w:style>
  <w:style w:type="numbering" w:styleId="ArtikelSektion">
    <w:name w:val="Outline List 3"/>
    <w:basedOn w:val="Ingenoversigt"/>
    <w:rsid w:val="000D4845"/>
    <w:pPr>
      <w:numPr>
        <w:numId w:val="28"/>
      </w:numPr>
    </w:pPr>
  </w:style>
  <w:style w:type="paragraph" w:styleId="Bloktekst">
    <w:name w:val="Block Text"/>
    <w:basedOn w:val="Normal"/>
    <w:rsid w:val="000D4845"/>
    <w:pPr>
      <w:spacing w:before="120" w:after="120" w:line="360" w:lineRule="auto"/>
      <w:ind w:left="1440" w:right="1440"/>
    </w:pPr>
    <w:rPr>
      <w:rFonts w:eastAsia="Times New Roman"/>
      <w:szCs w:val="20"/>
      <w:lang w:val="en-GB" w:eastAsia="en-US"/>
    </w:rPr>
  </w:style>
  <w:style w:type="paragraph" w:styleId="Brdtekst">
    <w:name w:val="Body Text"/>
    <w:basedOn w:val="Normal"/>
    <w:link w:val="BrdtekstTegn"/>
    <w:rsid w:val="000D4845"/>
    <w:pPr>
      <w:spacing w:before="120" w:after="120" w:line="360" w:lineRule="auto"/>
    </w:pPr>
    <w:rPr>
      <w:rFonts w:eastAsia="Times New Roman"/>
      <w:szCs w:val="20"/>
      <w:lang w:val="en-GB" w:eastAsia="en-US"/>
    </w:rPr>
  </w:style>
  <w:style w:type="character" w:customStyle="1" w:styleId="BrdtekstTegn">
    <w:name w:val="Brødtekst Tegn"/>
    <w:basedOn w:val="Standardskrifttypeiafsnit"/>
    <w:link w:val="Brdtekst"/>
    <w:rsid w:val="000D4845"/>
    <w:rPr>
      <w:rFonts w:eastAsia="Times New Roman"/>
      <w:sz w:val="24"/>
      <w:lang w:val="en-GB" w:eastAsia="en-US"/>
    </w:rPr>
  </w:style>
  <w:style w:type="paragraph" w:styleId="Brdtekst2">
    <w:name w:val="Body Text 2"/>
    <w:basedOn w:val="Normal"/>
    <w:link w:val="Brdtekst2Tegn"/>
    <w:rsid w:val="000D4845"/>
    <w:pPr>
      <w:spacing w:before="120" w:after="120" w:line="480" w:lineRule="auto"/>
    </w:pPr>
    <w:rPr>
      <w:rFonts w:eastAsia="Times New Roman"/>
      <w:szCs w:val="20"/>
      <w:lang w:val="en-GB" w:eastAsia="en-US"/>
    </w:rPr>
  </w:style>
  <w:style w:type="character" w:customStyle="1" w:styleId="Brdtekst2Tegn">
    <w:name w:val="Brødtekst 2 Tegn"/>
    <w:basedOn w:val="Standardskrifttypeiafsnit"/>
    <w:link w:val="Brdtekst2"/>
    <w:rsid w:val="000D4845"/>
    <w:rPr>
      <w:rFonts w:eastAsia="Times New Roman"/>
      <w:sz w:val="24"/>
      <w:lang w:val="en-GB" w:eastAsia="en-US"/>
    </w:rPr>
  </w:style>
  <w:style w:type="paragraph" w:styleId="Brdtekst3">
    <w:name w:val="Body Text 3"/>
    <w:basedOn w:val="Normal"/>
    <w:link w:val="Brdtekst3Tegn"/>
    <w:rsid w:val="000D4845"/>
    <w:pPr>
      <w:spacing w:before="120" w:after="120" w:line="360" w:lineRule="auto"/>
    </w:pPr>
    <w:rPr>
      <w:rFonts w:eastAsia="Times New Roman"/>
      <w:sz w:val="16"/>
      <w:szCs w:val="16"/>
      <w:lang w:val="en-GB" w:eastAsia="en-US"/>
    </w:rPr>
  </w:style>
  <w:style w:type="character" w:customStyle="1" w:styleId="Brdtekst3Tegn">
    <w:name w:val="Brødtekst 3 Tegn"/>
    <w:basedOn w:val="Standardskrifttypeiafsnit"/>
    <w:link w:val="Brdtekst3"/>
    <w:rsid w:val="000D4845"/>
    <w:rPr>
      <w:rFonts w:eastAsia="Times New Roman"/>
      <w:sz w:val="16"/>
      <w:szCs w:val="16"/>
      <w:lang w:val="en-GB" w:eastAsia="en-US"/>
    </w:rPr>
  </w:style>
  <w:style w:type="paragraph" w:styleId="Brdtekst-frstelinjeindrykning1">
    <w:name w:val="Body Text First Indent"/>
    <w:basedOn w:val="Brdtekst"/>
    <w:link w:val="Brdtekst-frstelinjeindrykning1Tegn"/>
    <w:rsid w:val="000D4845"/>
    <w:pPr>
      <w:ind w:firstLine="210"/>
    </w:pPr>
  </w:style>
  <w:style w:type="character" w:customStyle="1" w:styleId="Brdtekst-frstelinjeindrykning1Tegn">
    <w:name w:val="Brødtekst - førstelinjeindrykning 1 Tegn"/>
    <w:basedOn w:val="BrdtekstTegn"/>
    <w:link w:val="Brdtekst-frstelinjeindrykning1"/>
    <w:rsid w:val="000D4845"/>
    <w:rPr>
      <w:rFonts w:eastAsia="Times New Roman"/>
      <w:sz w:val="24"/>
      <w:lang w:val="en-GB" w:eastAsia="en-US"/>
    </w:rPr>
  </w:style>
  <w:style w:type="paragraph" w:styleId="Brdtekstindrykning">
    <w:name w:val="Body Text Indent"/>
    <w:basedOn w:val="Normal"/>
    <w:link w:val="BrdtekstindrykningTegn"/>
    <w:rsid w:val="000D4845"/>
    <w:pPr>
      <w:spacing w:before="120" w:after="120" w:line="360" w:lineRule="auto"/>
      <w:ind w:left="283"/>
    </w:pPr>
    <w:rPr>
      <w:rFonts w:eastAsia="Times New Roman"/>
      <w:szCs w:val="20"/>
      <w:lang w:val="en-GB" w:eastAsia="en-US"/>
    </w:rPr>
  </w:style>
  <w:style w:type="character" w:customStyle="1" w:styleId="BrdtekstindrykningTegn">
    <w:name w:val="Brødtekstindrykning Tegn"/>
    <w:basedOn w:val="Standardskrifttypeiafsnit"/>
    <w:link w:val="Brdtekstindrykning"/>
    <w:rsid w:val="000D4845"/>
    <w:rPr>
      <w:rFonts w:eastAsia="Times New Roman"/>
      <w:sz w:val="24"/>
      <w:lang w:val="en-GB" w:eastAsia="en-US"/>
    </w:rPr>
  </w:style>
  <w:style w:type="paragraph" w:styleId="Brdtekst-frstelinjeindrykning2">
    <w:name w:val="Body Text First Indent 2"/>
    <w:basedOn w:val="Brdtekstindrykning"/>
    <w:link w:val="Brdtekst-frstelinjeindrykning2Tegn"/>
    <w:rsid w:val="000D4845"/>
    <w:pPr>
      <w:ind w:firstLine="210"/>
    </w:pPr>
  </w:style>
  <w:style w:type="character" w:customStyle="1" w:styleId="Brdtekst-frstelinjeindrykning2Tegn">
    <w:name w:val="Brødtekst - førstelinjeindrykning 2 Tegn"/>
    <w:basedOn w:val="BrdtekstindrykningTegn"/>
    <w:link w:val="Brdtekst-frstelinjeindrykning2"/>
    <w:rsid w:val="000D4845"/>
    <w:rPr>
      <w:rFonts w:eastAsia="Times New Roman"/>
      <w:sz w:val="24"/>
      <w:lang w:val="en-GB" w:eastAsia="en-US"/>
    </w:rPr>
  </w:style>
  <w:style w:type="paragraph" w:styleId="Brdtekstindrykning2">
    <w:name w:val="Body Text Indent 2"/>
    <w:basedOn w:val="Normal"/>
    <w:link w:val="Brdtekstindrykning2Tegn"/>
    <w:rsid w:val="000D4845"/>
    <w:pPr>
      <w:spacing w:before="120" w:after="120" w:line="480" w:lineRule="auto"/>
      <w:ind w:left="283"/>
    </w:pPr>
    <w:rPr>
      <w:rFonts w:eastAsia="Times New Roman"/>
      <w:szCs w:val="20"/>
      <w:lang w:val="en-GB" w:eastAsia="en-US"/>
    </w:rPr>
  </w:style>
  <w:style w:type="character" w:customStyle="1" w:styleId="Brdtekstindrykning2Tegn">
    <w:name w:val="Brødtekstindrykning 2 Tegn"/>
    <w:basedOn w:val="Standardskrifttypeiafsnit"/>
    <w:link w:val="Brdtekstindrykning2"/>
    <w:rsid w:val="000D4845"/>
    <w:rPr>
      <w:rFonts w:eastAsia="Times New Roman"/>
      <w:sz w:val="24"/>
      <w:lang w:val="en-GB" w:eastAsia="en-US"/>
    </w:rPr>
  </w:style>
  <w:style w:type="paragraph" w:styleId="Brdtekstindrykning3">
    <w:name w:val="Body Text Indent 3"/>
    <w:basedOn w:val="Normal"/>
    <w:link w:val="Brdtekstindrykning3Tegn"/>
    <w:rsid w:val="000D4845"/>
    <w:pPr>
      <w:spacing w:before="120" w:after="120" w:line="360" w:lineRule="auto"/>
      <w:ind w:left="283"/>
    </w:pPr>
    <w:rPr>
      <w:rFonts w:eastAsia="Times New Roman"/>
      <w:sz w:val="16"/>
      <w:szCs w:val="16"/>
      <w:lang w:val="en-GB" w:eastAsia="en-US"/>
    </w:rPr>
  </w:style>
  <w:style w:type="character" w:customStyle="1" w:styleId="Brdtekstindrykning3Tegn">
    <w:name w:val="Brødtekstindrykning 3 Tegn"/>
    <w:basedOn w:val="Standardskrifttypeiafsnit"/>
    <w:link w:val="Brdtekstindrykning3"/>
    <w:rsid w:val="000D4845"/>
    <w:rPr>
      <w:rFonts w:eastAsia="Times New Roman"/>
      <w:sz w:val="16"/>
      <w:szCs w:val="16"/>
      <w:lang w:val="en-GB" w:eastAsia="en-US"/>
    </w:rPr>
  </w:style>
  <w:style w:type="paragraph" w:styleId="Sluthilsen">
    <w:name w:val="Closing"/>
    <w:basedOn w:val="Normal"/>
    <w:link w:val="SluthilsenTegn"/>
    <w:rsid w:val="000D4845"/>
    <w:pPr>
      <w:spacing w:before="120" w:after="120" w:line="360" w:lineRule="auto"/>
      <w:ind w:left="4252"/>
    </w:pPr>
    <w:rPr>
      <w:rFonts w:eastAsia="Times New Roman"/>
      <w:szCs w:val="20"/>
      <w:lang w:val="en-GB" w:eastAsia="en-US"/>
    </w:rPr>
  </w:style>
  <w:style w:type="character" w:customStyle="1" w:styleId="SluthilsenTegn">
    <w:name w:val="Sluthilsen Tegn"/>
    <w:basedOn w:val="Standardskrifttypeiafsnit"/>
    <w:link w:val="Sluthilsen"/>
    <w:rsid w:val="000D4845"/>
    <w:rPr>
      <w:rFonts w:eastAsia="Times New Roman"/>
      <w:sz w:val="24"/>
      <w:lang w:val="en-GB" w:eastAsia="en-US"/>
    </w:rPr>
  </w:style>
  <w:style w:type="character" w:styleId="Kommentarhenvisning">
    <w:name w:val="annotation reference"/>
    <w:basedOn w:val="Standardskrifttypeiafsnit"/>
    <w:rsid w:val="000D4845"/>
    <w:rPr>
      <w:sz w:val="16"/>
      <w:szCs w:val="16"/>
    </w:rPr>
  </w:style>
  <w:style w:type="paragraph" w:styleId="Kommentartekst">
    <w:name w:val="annotation text"/>
    <w:basedOn w:val="Normal"/>
    <w:link w:val="KommentartekstTegn"/>
    <w:rsid w:val="000D4845"/>
    <w:pPr>
      <w:spacing w:before="120" w:after="120" w:line="360" w:lineRule="auto"/>
    </w:pPr>
    <w:rPr>
      <w:rFonts w:eastAsia="Times New Roman"/>
      <w:sz w:val="20"/>
      <w:szCs w:val="20"/>
      <w:lang w:val="en-GB" w:eastAsia="en-US"/>
    </w:rPr>
  </w:style>
  <w:style w:type="character" w:customStyle="1" w:styleId="KommentartekstTegn">
    <w:name w:val="Kommentartekst Tegn"/>
    <w:basedOn w:val="Standardskrifttypeiafsnit"/>
    <w:link w:val="Kommentartekst"/>
    <w:rsid w:val="000D4845"/>
    <w:rPr>
      <w:rFonts w:eastAsia="Times New Roman"/>
      <w:lang w:val="en-GB" w:eastAsia="en-US"/>
    </w:rPr>
  </w:style>
  <w:style w:type="paragraph" w:styleId="Kommentaremne">
    <w:name w:val="annotation subject"/>
    <w:basedOn w:val="Kommentartekst"/>
    <w:next w:val="Kommentartekst"/>
    <w:link w:val="KommentaremneTegn"/>
    <w:rsid w:val="000D4845"/>
    <w:rPr>
      <w:b/>
      <w:bCs/>
    </w:rPr>
  </w:style>
  <w:style w:type="character" w:customStyle="1" w:styleId="KommentaremneTegn">
    <w:name w:val="Kommentaremne Tegn"/>
    <w:basedOn w:val="KommentartekstTegn"/>
    <w:link w:val="Kommentaremne"/>
    <w:rsid w:val="000D4845"/>
    <w:rPr>
      <w:rFonts w:eastAsia="Times New Roman"/>
      <w:b/>
      <w:bCs/>
      <w:lang w:val="en-GB" w:eastAsia="en-US"/>
    </w:rPr>
  </w:style>
  <w:style w:type="paragraph" w:styleId="Dokumentoversigt">
    <w:name w:val="Document Map"/>
    <w:basedOn w:val="Normal"/>
    <w:link w:val="DokumentoversigtTegn"/>
    <w:rsid w:val="000D4845"/>
    <w:pPr>
      <w:shd w:val="clear" w:color="auto" w:fill="000080"/>
      <w:spacing w:before="120" w:after="120" w:line="360" w:lineRule="auto"/>
    </w:pPr>
    <w:rPr>
      <w:rFonts w:ascii="Tahoma" w:eastAsia="Times New Roman" w:hAnsi="Tahoma" w:cs="Tahoma"/>
      <w:szCs w:val="20"/>
      <w:lang w:val="en-GB" w:eastAsia="en-US"/>
    </w:rPr>
  </w:style>
  <w:style w:type="character" w:customStyle="1" w:styleId="DokumentoversigtTegn">
    <w:name w:val="Dokumentoversigt Tegn"/>
    <w:basedOn w:val="Standardskrifttypeiafsnit"/>
    <w:link w:val="Dokumentoversigt"/>
    <w:rsid w:val="000D4845"/>
    <w:rPr>
      <w:rFonts w:ascii="Tahoma" w:eastAsia="Times New Roman" w:hAnsi="Tahoma" w:cs="Tahoma"/>
      <w:sz w:val="24"/>
      <w:shd w:val="clear" w:color="auto" w:fill="000080"/>
      <w:lang w:val="en-GB" w:eastAsia="en-US"/>
    </w:rPr>
  </w:style>
  <w:style w:type="paragraph" w:styleId="E-mail-signatur">
    <w:name w:val="E-mail Signature"/>
    <w:basedOn w:val="Normal"/>
    <w:link w:val="E-mail-signaturTegn"/>
    <w:rsid w:val="000D4845"/>
    <w:pPr>
      <w:spacing w:before="120" w:after="120" w:line="360" w:lineRule="auto"/>
    </w:pPr>
    <w:rPr>
      <w:rFonts w:eastAsia="Times New Roman"/>
      <w:szCs w:val="20"/>
      <w:lang w:val="en-GB" w:eastAsia="en-US"/>
    </w:rPr>
  </w:style>
  <w:style w:type="character" w:customStyle="1" w:styleId="E-mail-signaturTegn">
    <w:name w:val="E-mail-signatur Tegn"/>
    <w:basedOn w:val="Standardskrifttypeiafsnit"/>
    <w:link w:val="E-mail-signatur"/>
    <w:rsid w:val="000D4845"/>
    <w:rPr>
      <w:rFonts w:eastAsia="Times New Roman"/>
      <w:sz w:val="24"/>
      <w:lang w:val="en-GB" w:eastAsia="en-US"/>
    </w:rPr>
  </w:style>
  <w:style w:type="character" w:styleId="Fremhv">
    <w:name w:val="Emphasis"/>
    <w:basedOn w:val="Standardskrifttypeiafsnit"/>
    <w:qFormat/>
    <w:rsid w:val="000D4845"/>
    <w:rPr>
      <w:i/>
      <w:iCs/>
    </w:rPr>
  </w:style>
  <w:style w:type="paragraph" w:styleId="Modtageradresse">
    <w:name w:val="envelope address"/>
    <w:basedOn w:val="Normal"/>
    <w:rsid w:val="000D4845"/>
    <w:pPr>
      <w:framePr w:w="7920" w:h="1980" w:hRule="exact" w:hSpace="180" w:wrap="auto" w:hAnchor="page" w:xAlign="center" w:yAlign="bottom"/>
      <w:spacing w:before="120" w:after="120" w:line="360" w:lineRule="auto"/>
      <w:ind w:left="2880"/>
    </w:pPr>
    <w:rPr>
      <w:rFonts w:ascii="Arial" w:eastAsia="Times New Roman" w:hAnsi="Arial" w:cs="Arial"/>
      <w:lang w:val="en-GB" w:eastAsia="en-US"/>
    </w:rPr>
  </w:style>
  <w:style w:type="paragraph" w:styleId="Afsenderadresse">
    <w:name w:val="envelope return"/>
    <w:basedOn w:val="Normal"/>
    <w:rsid w:val="000D4845"/>
    <w:pPr>
      <w:spacing w:before="120" w:after="120" w:line="360" w:lineRule="auto"/>
    </w:pPr>
    <w:rPr>
      <w:rFonts w:ascii="Arial" w:eastAsia="Times New Roman" w:hAnsi="Arial" w:cs="Arial"/>
      <w:sz w:val="20"/>
      <w:szCs w:val="20"/>
      <w:lang w:val="en-GB" w:eastAsia="en-US"/>
    </w:rPr>
  </w:style>
  <w:style w:type="character" w:styleId="HTML-akronym">
    <w:name w:val="HTML Acronym"/>
    <w:basedOn w:val="Standardskrifttypeiafsnit"/>
    <w:rsid w:val="000D4845"/>
  </w:style>
  <w:style w:type="paragraph" w:styleId="HTML-adresse">
    <w:name w:val="HTML Address"/>
    <w:basedOn w:val="Normal"/>
    <w:link w:val="HTML-adresseTegn"/>
    <w:rsid w:val="000D4845"/>
    <w:pPr>
      <w:spacing w:before="120" w:after="120" w:line="360" w:lineRule="auto"/>
    </w:pPr>
    <w:rPr>
      <w:rFonts w:eastAsia="Times New Roman"/>
      <w:i/>
      <w:iCs/>
      <w:szCs w:val="20"/>
      <w:lang w:val="en-GB" w:eastAsia="en-US"/>
    </w:rPr>
  </w:style>
  <w:style w:type="character" w:customStyle="1" w:styleId="HTML-adresseTegn">
    <w:name w:val="HTML-adresse Tegn"/>
    <w:basedOn w:val="Standardskrifttypeiafsnit"/>
    <w:link w:val="HTML-adresse"/>
    <w:rsid w:val="000D4845"/>
    <w:rPr>
      <w:rFonts w:eastAsia="Times New Roman"/>
      <w:i/>
      <w:iCs/>
      <w:sz w:val="24"/>
      <w:lang w:val="en-GB" w:eastAsia="en-US"/>
    </w:rPr>
  </w:style>
  <w:style w:type="character" w:styleId="HTML-citat">
    <w:name w:val="HTML Cite"/>
    <w:basedOn w:val="Standardskrifttypeiafsnit"/>
    <w:rsid w:val="000D4845"/>
    <w:rPr>
      <w:i/>
      <w:iCs/>
    </w:rPr>
  </w:style>
  <w:style w:type="character" w:styleId="HTML-kode">
    <w:name w:val="HTML Code"/>
    <w:basedOn w:val="Standardskrifttypeiafsnit"/>
    <w:rsid w:val="000D4845"/>
    <w:rPr>
      <w:rFonts w:ascii="Courier New" w:hAnsi="Courier New" w:cs="Courier New"/>
      <w:sz w:val="20"/>
      <w:szCs w:val="20"/>
    </w:rPr>
  </w:style>
  <w:style w:type="character" w:styleId="HTML-definition">
    <w:name w:val="HTML Definition"/>
    <w:basedOn w:val="Standardskrifttypeiafsnit"/>
    <w:rsid w:val="000D4845"/>
    <w:rPr>
      <w:i/>
      <w:iCs/>
    </w:rPr>
  </w:style>
  <w:style w:type="character" w:styleId="HTML-tastatur">
    <w:name w:val="HTML Keyboard"/>
    <w:basedOn w:val="Standardskrifttypeiafsnit"/>
    <w:rsid w:val="000D4845"/>
    <w:rPr>
      <w:rFonts w:ascii="Courier New" w:hAnsi="Courier New" w:cs="Courier New"/>
      <w:sz w:val="20"/>
      <w:szCs w:val="20"/>
    </w:rPr>
  </w:style>
  <w:style w:type="paragraph" w:styleId="FormateretHTML">
    <w:name w:val="HTML Preformatted"/>
    <w:basedOn w:val="Normal"/>
    <w:link w:val="FormateretHTMLTegn"/>
    <w:rsid w:val="000D4845"/>
    <w:pPr>
      <w:spacing w:before="120" w:after="120" w:line="360" w:lineRule="auto"/>
    </w:pPr>
    <w:rPr>
      <w:rFonts w:ascii="Courier New" w:eastAsia="Times New Roman" w:hAnsi="Courier New" w:cs="Courier New"/>
      <w:sz w:val="20"/>
      <w:szCs w:val="20"/>
      <w:lang w:val="en-GB" w:eastAsia="en-US"/>
    </w:rPr>
  </w:style>
  <w:style w:type="character" w:customStyle="1" w:styleId="FormateretHTMLTegn">
    <w:name w:val="Formateret HTML Tegn"/>
    <w:basedOn w:val="Standardskrifttypeiafsnit"/>
    <w:link w:val="FormateretHTML"/>
    <w:rsid w:val="000D4845"/>
    <w:rPr>
      <w:rFonts w:ascii="Courier New" w:eastAsia="Times New Roman" w:hAnsi="Courier New" w:cs="Courier New"/>
      <w:lang w:val="en-GB" w:eastAsia="en-US"/>
    </w:rPr>
  </w:style>
  <w:style w:type="character" w:styleId="HTML-eksempel">
    <w:name w:val="HTML Sample"/>
    <w:basedOn w:val="Standardskrifttypeiafsnit"/>
    <w:rsid w:val="000D4845"/>
    <w:rPr>
      <w:rFonts w:ascii="Courier New" w:hAnsi="Courier New" w:cs="Courier New"/>
    </w:rPr>
  </w:style>
  <w:style w:type="character" w:styleId="HTML-skrivemaskine">
    <w:name w:val="HTML Typewriter"/>
    <w:basedOn w:val="Standardskrifttypeiafsnit"/>
    <w:rsid w:val="000D4845"/>
    <w:rPr>
      <w:rFonts w:ascii="Courier New" w:hAnsi="Courier New" w:cs="Courier New"/>
      <w:sz w:val="20"/>
      <w:szCs w:val="20"/>
    </w:rPr>
  </w:style>
  <w:style w:type="character" w:styleId="HTML-variabel">
    <w:name w:val="HTML Variable"/>
    <w:basedOn w:val="Standardskrifttypeiafsnit"/>
    <w:rsid w:val="000D4845"/>
    <w:rPr>
      <w:i/>
      <w:iCs/>
    </w:rPr>
  </w:style>
  <w:style w:type="character" w:styleId="Linjenummer">
    <w:name w:val="line number"/>
    <w:basedOn w:val="Standardskrifttypeiafsnit"/>
    <w:rsid w:val="000D4845"/>
  </w:style>
  <w:style w:type="paragraph" w:styleId="Opstilling">
    <w:name w:val="List"/>
    <w:basedOn w:val="Normal"/>
    <w:rsid w:val="000D4845"/>
    <w:pPr>
      <w:spacing w:before="120" w:after="120" w:line="360" w:lineRule="auto"/>
      <w:ind w:left="283" w:hanging="283"/>
    </w:pPr>
    <w:rPr>
      <w:rFonts w:eastAsia="Times New Roman"/>
      <w:szCs w:val="20"/>
      <w:lang w:val="en-GB" w:eastAsia="en-US"/>
    </w:rPr>
  </w:style>
  <w:style w:type="paragraph" w:styleId="Opstilling2">
    <w:name w:val="List 2"/>
    <w:basedOn w:val="Normal"/>
    <w:rsid w:val="000D4845"/>
    <w:pPr>
      <w:spacing w:before="120" w:after="120" w:line="360" w:lineRule="auto"/>
      <w:ind w:left="566" w:hanging="283"/>
    </w:pPr>
    <w:rPr>
      <w:rFonts w:eastAsia="Times New Roman"/>
      <w:szCs w:val="20"/>
      <w:lang w:val="en-GB" w:eastAsia="en-US"/>
    </w:rPr>
  </w:style>
  <w:style w:type="paragraph" w:styleId="Opstilling3">
    <w:name w:val="List 3"/>
    <w:basedOn w:val="Normal"/>
    <w:rsid w:val="000D4845"/>
    <w:pPr>
      <w:spacing w:before="120" w:after="120" w:line="360" w:lineRule="auto"/>
      <w:ind w:left="849" w:hanging="283"/>
    </w:pPr>
    <w:rPr>
      <w:rFonts w:eastAsia="Times New Roman"/>
      <w:szCs w:val="20"/>
      <w:lang w:val="en-GB" w:eastAsia="en-US"/>
    </w:rPr>
  </w:style>
  <w:style w:type="paragraph" w:styleId="Opstilling4">
    <w:name w:val="List 4"/>
    <w:basedOn w:val="Normal"/>
    <w:rsid w:val="000D4845"/>
    <w:pPr>
      <w:spacing w:before="120" w:after="120" w:line="360" w:lineRule="auto"/>
      <w:ind w:left="1132" w:hanging="283"/>
    </w:pPr>
    <w:rPr>
      <w:rFonts w:eastAsia="Times New Roman"/>
      <w:szCs w:val="20"/>
      <w:lang w:val="en-GB" w:eastAsia="en-US"/>
    </w:rPr>
  </w:style>
  <w:style w:type="paragraph" w:styleId="Opstilling5">
    <w:name w:val="List 5"/>
    <w:basedOn w:val="Normal"/>
    <w:rsid w:val="000D4845"/>
    <w:pPr>
      <w:spacing w:before="120" w:after="120" w:line="360" w:lineRule="auto"/>
      <w:ind w:left="1415" w:hanging="283"/>
    </w:pPr>
    <w:rPr>
      <w:rFonts w:eastAsia="Times New Roman"/>
      <w:szCs w:val="20"/>
      <w:lang w:val="en-GB" w:eastAsia="en-US"/>
    </w:rPr>
  </w:style>
  <w:style w:type="paragraph" w:styleId="Opstilling-punkttegn5">
    <w:name w:val="List Bullet 5"/>
    <w:basedOn w:val="Normal"/>
    <w:autoRedefine/>
    <w:rsid w:val="000D4845"/>
    <w:pPr>
      <w:numPr>
        <w:numId w:val="29"/>
      </w:numPr>
      <w:spacing w:before="120" w:after="120" w:line="360" w:lineRule="auto"/>
    </w:pPr>
    <w:rPr>
      <w:rFonts w:eastAsia="Times New Roman"/>
      <w:szCs w:val="20"/>
      <w:lang w:val="en-GB" w:eastAsia="en-US"/>
    </w:rPr>
  </w:style>
  <w:style w:type="paragraph" w:styleId="Opstilling-forts">
    <w:name w:val="List Continue"/>
    <w:basedOn w:val="Normal"/>
    <w:rsid w:val="000D4845"/>
    <w:pPr>
      <w:spacing w:before="120" w:after="120" w:line="360" w:lineRule="auto"/>
      <w:ind w:left="283"/>
    </w:pPr>
    <w:rPr>
      <w:rFonts w:eastAsia="Times New Roman"/>
      <w:szCs w:val="20"/>
      <w:lang w:val="en-GB" w:eastAsia="en-US"/>
    </w:rPr>
  </w:style>
  <w:style w:type="paragraph" w:styleId="Opstilling-forts2">
    <w:name w:val="List Continue 2"/>
    <w:basedOn w:val="Normal"/>
    <w:rsid w:val="000D4845"/>
    <w:pPr>
      <w:spacing w:before="120" w:after="120" w:line="360" w:lineRule="auto"/>
      <w:ind w:left="566"/>
    </w:pPr>
    <w:rPr>
      <w:rFonts w:eastAsia="Times New Roman"/>
      <w:szCs w:val="20"/>
      <w:lang w:val="en-GB" w:eastAsia="en-US"/>
    </w:rPr>
  </w:style>
  <w:style w:type="paragraph" w:styleId="Opstilling-forts3">
    <w:name w:val="List Continue 3"/>
    <w:basedOn w:val="Normal"/>
    <w:rsid w:val="000D4845"/>
    <w:pPr>
      <w:spacing w:before="120" w:after="120" w:line="360" w:lineRule="auto"/>
      <w:ind w:left="849"/>
    </w:pPr>
    <w:rPr>
      <w:rFonts w:eastAsia="Times New Roman"/>
      <w:szCs w:val="20"/>
      <w:lang w:val="en-GB" w:eastAsia="en-US"/>
    </w:rPr>
  </w:style>
  <w:style w:type="paragraph" w:styleId="Opstilling-forts4">
    <w:name w:val="List Continue 4"/>
    <w:basedOn w:val="Normal"/>
    <w:rsid w:val="000D4845"/>
    <w:pPr>
      <w:spacing w:before="120" w:after="120" w:line="360" w:lineRule="auto"/>
      <w:ind w:left="1132"/>
    </w:pPr>
    <w:rPr>
      <w:rFonts w:eastAsia="Times New Roman"/>
      <w:szCs w:val="20"/>
      <w:lang w:val="en-GB" w:eastAsia="en-US"/>
    </w:rPr>
  </w:style>
  <w:style w:type="paragraph" w:styleId="Opstilling-forts5">
    <w:name w:val="List Continue 5"/>
    <w:basedOn w:val="Normal"/>
    <w:rsid w:val="000D4845"/>
    <w:pPr>
      <w:spacing w:before="120" w:after="120" w:line="360" w:lineRule="auto"/>
      <w:ind w:left="1415"/>
    </w:pPr>
    <w:rPr>
      <w:rFonts w:eastAsia="Times New Roman"/>
      <w:szCs w:val="20"/>
      <w:lang w:val="en-GB" w:eastAsia="en-US"/>
    </w:rPr>
  </w:style>
  <w:style w:type="paragraph" w:styleId="Opstilling-talellerbogst5">
    <w:name w:val="List Number 5"/>
    <w:basedOn w:val="Normal"/>
    <w:rsid w:val="000D4845"/>
    <w:pPr>
      <w:numPr>
        <w:numId w:val="30"/>
      </w:numPr>
      <w:spacing w:before="120" w:after="120" w:line="360" w:lineRule="auto"/>
    </w:pPr>
    <w:rPr>
      <w:rFonts w:eastAsia="Times New Roman"/>
      <w:szCs w:val="20"/>
      <w:lang w:val="en-GB" w:eastAsia="en-US"/>
    </w:rPr>
  </w:style>
  <w:style w:type="paragraph" w:styleId="Makrotekst">
    <w:name w:val="macro"/>
    <w:link w:val="MakrotekstTegn"/>
    <w:rsid w:val="000D484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eastAsia="en-US"/>
    </w:rPr>
  </w:style>
  <w:style w:type="character" w:customStyle="1" w:styleId="MakrotekstTegn">
    <w:name w:val="Makrotekst Tegn"/>
    <w:basedOn w:val="Standardskrifttypeiafsnit"/>
    <w:link w:val="Makrotekst"/>
    <w:rsid w:val="000D4845"/>
    <w:rPr>
      <w:rFonts w:ascii="Courier New" w:eastAsia="Times New Roman" w:hAnsi="Courier New" w:cs="Courier New"/>
      <w:lang w:val="en-GB" w:eastAsia="en-US"/>
    </w:rPr>
  </w:style>
  <w:style w:type="paragraph" w:styleId="Brevhoved">
    <w:name w:val="Message Header"/>
    <w:basedOn w:val="Normal"/>
    <w:link w:val="BrevhovedTegn"/>
    <w:rsid w:val="000D484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lang w:val="en-GB" w:eastAsia="en-US"/>
    </w:rPr>
  </w:style>
  <w:style w:type="character" w:customStyle="1" w:styleId="BrevhovedTegn">
    <w:name w:val="Brevhoved Tegn"/>
    <w:basedOn w:val="Standardskrifttypeiafsnit"/>
    <w:link w:val="Brevhoved"/>
    <w:rsid w:val="000D4845"/>
    <w:rPr>
      <w:rFonts w:ascii="Arial" w:eastAsia="Times New Roman" w:hAnsi="Arial" w:cs="Arial"/>
      <w:sz w:val="24"/>
      <w:szCs w:val="24"/>
      <w:shd w:val="pct20" w:color="auto" w:fill="auto"/>
      <w:lang w:val="en-GB" w:eastAsia="en-US"/>
    </w:rPr>
  </w:style>
  <w:style w:type="paragraph" w:styleId="NormalWeb">
    <w:name w:val="Normal (Web)"/>
    <w:basedOn w:val="Normal"/>
    <w:rsid w:val="000D4845"/>
    <w:pPr>
      <w:spacing w:before="120" w:after="120" w:line="360" w:lineRule="auto"/>
    </w:pPr>
    <w:rPr>
      <w:rFonts w:eastAsia="Times New Roman"/>
      <w:lang w:val="en-GB" w:eastAsia="en-US"/>
    </w:rPr>
  </w:style>
  <w:style w:type="paragraph" w:styleId="Normalindrykning">
    <w:name w:val="Normal Indent"/>
    <w:basedOn w:val="Normal"/>
    <w:rsid w:val="000D4845"/>
    <w:pPr>
      <w:spacing w:before="120" w:after="120" w:line="360" w:lineRule="auto"/>
      <w:ind w:left="720"/>
    </w:pPr>
    <w:rPr>
      <w:rFonts w:eastAsia="Times New Roman"/>
      <w:szCs w:val="20"/>
      <w:lang w:val="en-GB" w:eastAsia="en-US"/>
    </w:rPr>
  </w:style>
  <w:style w:type="character" w:styleId="Sidetal">
    <w:name w:val="page number"/>
    <w:basedOn w:val="Standardskrifttypeiafsnit"/>
    <w:rsid w:val="000D4845"/>
  </w:style>
  <w:style w:type="paragraph" w:styleId="Almindeligtekst">
    <w:name w:val="Plain Text"/>
    <w:basedOn w:val="Normal"/>
    <w:link w:val="AlmindeligtekstTegn"/>
    <w:rsid w:val="000D4845"/>
    <w:pPr>
      <w:spacing w:before="120" w:after="120" w:line="360" w:lineRule="auto"/>
    </w:pPr>
    <w:rPr>
      <w:rFonts w:ascii="Courier New" w:eastAsia="Times New Roman" w:hAnsi="Courier New" w:cs="Courier New"/>
      <w:sz w:val="20"/>
      <w:szCs w:val="20"/>
      <w:lang w:val="en-GB" w:eastAsia="en-US"/>
    </w:rPr>
  </w:style>
  <w:style w:type="character" w:customStyle="1" w:styleId="AlmindeligtekstTegn">
    <w:name w:val="Almindelig tekst Tegn"/>
    <w:basedOn w:val="Standardskrifttypeiafsnit"/>
    <w:link w:val="Almindeligtekst"/>
    <w:rsid w:val="000D4845"/>
    <w:rPr>
      <w:rFonts w:ascii="Courier New" w:eastAsia="Times New Roman" w:hAnsi="Courier New" w:cs="Courier New"/>
      <w:lang w:val="en-GB" w:eastAsia="en-US"/>
    </w:rPr>
  </w:style>
  <w:style w:type="paragraph" w:styleId="Underskrift">
    <w:name w:val="Signature"/>
    <w:basedOn w:val="Normal"/>
    <w:link w:val="UnderskriftTegn"/>
    <w:rsid w:val="000D4845"/>
    <w:pPr>
      <w:spacing w:before="120" w:after="120" w:line="360" w:lineRule="auto"/>
      <w:ind w:left="4252"/>
    </w:pPr>
    <w:rPr>
      <w:rFonts w:eastAsia="Times New Roman"/>
      <w:szCs w:val="20"/>
      <w:lang w:val="en-GB" w:eastAsia="en-US"/>
    </w:rPr>
  </w:style>
  <w:style w:type="character" w:customStyle="1" w:styleId="UnderskriftTegn">
    <w:name w:val="Underskrift Tegn"/>
    <w:basedOn w:val="Standardskrifttypeiafsnit"/>
    <w:link w:val="Underskrift"/>
    <w:rsid w:val="000D4845"/>
    <w:rPr>
      <w:rFonts w:eastAsia="Times New Roman"/>
      <w:sz w:val="24"/>
      <w:lang w:val="en-GB" w:eastAsia="en-US"/>
    </w:rPr>
  </w:style>
  <w:style w:type="character" w:styleId="Strk">
    <w:name w:val="Strong"/>
    <w:basedOn w:val="Standardskrifttypeiafsnit"/>
    <w:qFormat/>
    <w:rsid w:val="000D4845"/>
    <w:rPr>
      <w:b/>
      <w:bCs/>
    </w:rPr>
  </w:style>
  <w:style w:type="paragraph" w:styleId="Undertitel">
    <w:name w:val="Subtitle"/>
    <w:basedOn w:val="Normal"/>
    <w:link w:val="UndertitelTegn"/>
    <w:qFormat/>
    <w:rsid w:val="000D4845"/>
    <w:pPr>
      <w:spacing w:before="120" w:after="60" w:line="360" w:lineRule="auto"/>
      <w:jc w:val="center"/>
      <w:outlineLvl w:val="1"/>
    </w:pPr>
    <w:rPr>
      <w:rFonts w:ascii="Arial" w:eastAsia="Times New Roman" w:hAnsi="Arial" w:cs="Arial"/>
      <w:lang w:val="en-GB" w:eastAsia="en-US"/>
    </w:rPr>
  </w:style>
  <w:style w:type="character" w:customStyle="1" w:styleId="UndertitelTegn">
    <w:name w:val="Undertitel Tegn"/>
    <w:basedOn w:val="Standardskrifttypeiafsnit"/>
    <w:link w:val="Undertitel"/>
    <w:rsid w:val="000D4845"/>
    <w:rPr>
      <w:rFonts w:ascii="Arial" w:eastAsia="Times New Roman" w:hAnsi="Arial" w:cs="Arial"/>
      <w:sz w:val="24"/>
      <w:szCs w:val="24"/>
      <w:lang w:val="en-GB" w:eastAsia="en-US"/>
    </w:rPr>
  </w:style>
  <w:style w:type="table" w:styleId="Tabel-3D-effekter1">
    <w:name w:val="Table 3D effects 1"/>
    <w:basedOn w:val="Tabel-Normal"/>
    <w:rsid w:val="000D4845"/>
    <w:pPr>
      <w:spacing w:before="120" w:after="120" w:line="360" w:lineRule="auto"/>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D4845"/>
    <w:pPr>
      <w:spacing w:before="120" w:after="120" w:line="360" w:lineRule="auto"/>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D4845"/>
    <w:pPr>
      <w:spacing w:before="120" w:after="120" w:line="360" w:lineRule="auto"/>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D4845"/>
    <w:pPr>
      <w:spacing w:before="120" w:after="120" w:line="360" w:lineRule="auto"/>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D4845"/>
    <w:pPr>
      <w:spacing w:before="120" w:after="120" w:line="360" w:lineRule="auto"/>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rsid w:val="000D4845"/>
    <w:pPr>
      <w:spacing w:before="120" w:after="120" w:line="360" w:lineRule="auto"/>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D4845"/>
    <w:pPr>
      <w:spacing w:before="120" w:after="120" w:line="360" w:lineRule="auto"/>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D4845"/>
    <w:pPr>
      <w:spacing w:before="120"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rsid w:val="000D4845"/>
    <w:pPr>
      <w:spacing w:before="120" w:after="120" w:line="360" w:lineRule="auto"/>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0D4845"/>
    <w:pPr>
      <w:spacing w:before="120" w:after="120" w:line="360" w:lineRule="auto"/>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0D4845"/>
    <w:pPr>
      <w:spacing w:before="120" w:after="120" w:line="360" w:lineRule="auto"/>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0D4845"/>
    <w:pPr>
      <w:spacing w:before="120" w:after="120" w:line="360" w:lineRule="auto"/>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0D4845"/>
    <w:pPr>
      <w:spacing w:before="120" w:after="120" w:line="360" w:lineRule="auto"/>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0D4845"/>
    <w:pPr>
      <w:spacing w:before="120" w:after="120" w:line="360" w:lineRule="auto"/>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rsid w:val="000D4845"/>
    <w:pPr>
      <w:spacing w:before="120" w:after="120" w:line="360"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0D4845"/>
    <w:pPr>
      <w:spacing w:before="120" w:after="120"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D4845"/>
    <w:pPr>
      <w:spacing w:before="120" w:after="120" w:line="360" w:lineRule="auto"/>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D4845"/>
    <w:pPr>
      <w:spacing w:before="120" w:after="120" w:line="360" w:lineRule="auto"/>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D4845"/>
    <w:pPr>
      <w:spacing w:before="120" w:after="120" w:line="360" w:lineRule="auto"/>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D4845"/>
    <w:pPr>
      <w:spacing w:before="120" w:after="120" w:line="360" w:lineRule="auto"/>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D4845"/>
    <w:pPr>
      <w:spacing w:before="120" w:after="120" w:line="360" w:lineRule="auto"/>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rsid w:val="000D4845"/>
    <w:pPr>
      <w:spacing w:before="120" w:after="120" w:line="360" w:lineRule="auto"/>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D4845"/>
    <w:pPr>
      <w:spacing w:before="120" w:after="120" w:line="360" w:lineRule="auto"/>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D4845"/>
    <w:pPr>
      <w:spacing w:before="120" w:after="120" w:line="360" w:lineRule="auto"/>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D4845"/>
    <w:pPr>
      <w:spacing w:before="120" w:after="120" w:line="360" w:lineRule="auto"/>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D4845"/>
    <w:pPr>
      <w:spacing w:before="120" w:after="120" w:line="360" w:lineRule="auto"/>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rsid w:val="000D4845"/>
    <w:pPr>
      <w:spacing w:before="120" w:after="120" w:line="360"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D4845"/>
    <w:pPr>
      <w:spacing w:before="120" w:after="120" w:line="360" w:lineRule="auto"/>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rsid w:val="000D4845"/>
    <w:pPr>
      <w:spacing w:before="120" w:after="120" w:line="360" w:lineRule="auto"/>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D4845"/>
    <w:pPr>
      <w:spacing w:before="120" w:after="120" w:line="360" w:lineRule="auto"/>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rsid w:val="000D4845"/>
    <w:pPr>
      <w:spacing w:before="120" w:after="120"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rsid w:val="000D4845"/>
    <w:pPr>
      <w:spacing w:before="120" w:after="120" w:line="360" w:lineRule="auto"/>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D4845"/>
    <w:pPr>
      <w:spacing w:before="120" w:after="120" w:line="360" w:lineRule="auto"/>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D4845"/>
    <w:pPr>
      <w:spacing w:before="120" w:after="120" w:line="360" w:lineRule="auto"/>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qFormat/>
    <w:rsid w:val="000D4845"/>
    <w:pPr>
      <w:spacing w:before="240" w:after="60" w:line="360" w:lineRule="auto"/>
      <w:jc w:val="center"/>
      <w:outlineLvl w:val="0"/>
    </w:pPr>
    <w:rPr>
      <w:rFonts w:ascii="Arial" w:eastAsia="Times New Roman" w:hAnsi="Arial" w:cs="Arial"/>
      <w:b/>
      <w:bCs/>
      <w:kern w:val="28"/>
      <w:sz w:val="32"/>
      <w:szCs w:val="32"/>
      <w:lang w:val="en-GB" w:eastAsia="en-US"/>
    </w:rPr>
  </w:style>
  <w:style w:type="character" w:customStyle="1" w:styleId="TitelTegn">
    <w:name w:val="Titel Tegn"/>
    <w:basedOn w:val="Standardskrifttypeiafsnit"/>
    <w:link w:val="Titel"/>
    <w:rsid w:val="000D4845"/>
    <w:rPr>
      <w:rFonts w:ascii="Arial" w:eastAsia="Times New Roman" w:hAnsi="Arial" w:cs="Arial"/>
      <w:b/>
      <w:bCs/>
      <w:kern w:val="28"/>
      <w:sz w:val="32"/>
      <w:szCs w:val="32"/>
      <w:lang w:val="en-GB" w:eastAsia="en-US"/>
    </w:rPr>
  </w:style>
  <w:style w:type="paragraph" w:styleId="Markeringsbobletekst">
    <w:name w:val="Balloon Text"/>
    <w:basedOn w:val="Normal"/>
    <w:link w:val="MarkeringsbobletekstTegn"/>
    <w:rsid w:val="000D4845"/>
    <w:pPr>
      <w:spacing w:before="120" w:after="120" w:line="360" w:lineRule="auto"/>
    </w:pPr>
    <w:rPr>
      <w:rFonts w:ascii="Tahoma" w:eastAsia="Times New Roman" w:hAnsi="Tahoma" w:cs="Tahoma"/>
      <w:sz w:val="16"/>
      <w:szCs w:val="16"/>
      <w:lang w:val="en-GB" w:eastAsia="en-US"/>
    </w:rPr>
  </w:style>
  <w:style w:type="character" w:customStyle="1" w:styleId="MarkeringsbobletekstTegn">
    <w:name w:val="Markeringsbobletekst Tegn"/>
    <w:basedOn w:val="Standardskrifttypeiafsnit"/>
    <w:link w:val="Markeringsbobletekst"/>
    <w:rsid w:val="000D4845"/>
    <w:rPr>
      <w:rFonts w:ascii="Tahoma" w:eastAsia="Times New Roman" w:hAnsi="Tahoma" w:cs="Tahoma"/>
      <w:sz w:val="16"/>
      <w:szCs w:val="16"/>
      <w:lang w:val="en-GB" w:eastAsia="en-US"/>
    </w:rPr>
  </w:style>
  <w:style w:type="paragraph" w:customStyle="1" w:styleId="pj">
    <w:name w:val="p.j."/>
    <w:basedOn w:val="Normal"/>
    <w:next w:val="Normal"/>
    <w:rsid w:val="000D4845"/>
    <w:pPr>
      <w:spacing w:before="1200" w:after="120"/>
      <w:ind w:left="1440" w:hanging="1440"/>
    </w:pPr>
    <w:rPr>
      <w:rFonts w:eastAsia="Times New Roman"/>
      <w:szCs w:val="20"/>
      <w:lang w:val="en-GB" w:eastAsia="en-US"/>
    </w:rPr>
  </w:style>
  <w:style w:type="paragraph" w:customStyle="1" w:styleId="CharCharChar">
    <w:name w:val="Char Char Char"/>
    <w:basedOn w:val="Normal"/>
    <w:next w:val="Normal"/>
    <w:rsid w:val="000D4845"/>
    <w:pPr>
      <w:spacing w:after="160" w:line="240" w:lineRule="exact"/>
    </w:pPr>
    <w:rPr>
      <w:rFonts w:ascii="Tahoma" w:eastAsia="Times New Roman" w:hAnsi="Tahoma"/>
      <w:szCs w:val="20"/>
      <w:lang w:val="en-US" w:eastAsia="en-US"/>
    </w:rPr>
  </w:style>
  <w:style w:type="paragraph" w:styleId="Billedtekst">
    <w:name w:val="caption"/>
    <w:basedOn w:val="Normal"/>
    <w:next w:val="Normal"/>
    <w:qFormat/>
    <w:rsid w:val="000D4845"/>
    <w:pPr>
      <w:spacing w:before="120" w:after="120" w:line="360" w:lineRule="auto"/>
    </w:pPr>
    <w:rPr>
      <w:rFonts w:eastAsia="Times New Roman"/>
      <w:b/>
      <w:bCs/>
      <w:sz w:val="20"/>
      <w:szCs w:val="20"/>
      <w:lang w:val="en-GB" w:eastAsia="de-DE"/>
    </w:rPr>
  </w:style>
  <w:style w:type="paragraph" w:styleId="Dato">
    <w:name w:val="Date"/>
    <w:basedOn w:val="Normal"/>
    <w:next w:val="Normal"/>
    <w:link w:val="DatoTegn"/>
    <w:rsid w:val="000D4845"/>
    <w:pPr>
      <w:spacing w:before="120" w:after="120" w:line="360" w:lineRule="auto"/>
    </w:pPr>
    <w:rPr>
      <w:rFonts w:eastAsia="Times New Roman"/>
      <w:lang w:val="en-GB" w:eastAsia="de-DE"/>
    </w:rPr>
  </w:style>
  <w:style w:type="character" w:customStyle="1" w:styleId="DatoTegn">
    <w:name w:val="Dato Tegn"/>
    <w:basedOn w:val="Standardskrifttypeiafsnit"/>
    <w:link w:val="Dato"/>
    <w:rsid w:val="000D4845"/>
    <w:rPr>
      <w:rFonts w:eastAsia="Times New Roman"/>
      <w:sz w:val="24"/>
      <w:szCs w:val="24"/>
      <w:lang w:val="en-GB" w:eastAsia="de-DE"/>
    </w:rPr>
  </w:style>
  <w:style w:type="paragraph" w:styleId="Indeks1">
    <w:name w:val="index 1"/>
    <w:basedOn w:val="Normal"/>
    <w:next w:val="Normal"/>
    <w:autoRedefine/>
    <w:rsid w:val="000D4845"/>
    <w:pPr>
      <w:spacing w:before="120" w:after="120" w:line="360" w:lineRule="auto"/>
      <w:ind w:left="240" w:hanging="240"/>
    </w:pPr>
    <w:rPr>
      <w:rFonts w:eastAsia="Times New Roman"/>
      <w:lang w:val="en-GB" w:eastAsia="de-DE"/>
    </w:rPr>
  </w:style>
  <w:style w:type="paragraph" w:styleId="Indeks2">
    <w:name w:val="index 2"/>
    <w:basedOn w:val="Normal"/>
    <w:next w:val="Normal"/>
    <w:autoRedefine/>
    <w:rsid w:val="000D4845"/>
    <w:pPr>
      <w:spacing w:before="120" w:after="120" w:line="360" w:lineRule="auto"/>
      <w:ind w:left="480" w:hanging="240"/>
    </w:pPr>
    <w:rPr>
      <w:rFonts w:eastAsia="Times New Roman"/>
      <w:lang w:val="en-GB" w:eastAsia="de-DE"/>
    </w:rPr>
  </w:style>
  <w:style w:type="paragraph" w:customStyle="1" w:styleId="Avertissementtitre">
    <w:name w:val="Avertissement titre"/>
    <w:basedOn w:val="Normal"/>
    <w:next w:val="Normal"/>
    <w:rsid w:val="000D4845"/>
    <w:pPr>
      <w:keepNext/>
      <w:spacing w:before="480" w:after="120" w:line="360" w:lineRule="auto"/>
    </w:pPr>
    <w:rPr>
      <w:rFonts w:eastAsia="Times New Roman"/>
      <w:u w:val="single"/>
      <w:lang w:val="en-GB" w:eastAsia="de-DE"/>
    </w:rPr>
  </w:style>
  <w:style w:type="paragraph" w:customStyle="1" w:styleId="Confidence">
    <w:name w:val="Confidence"/>
    <w:basedOn w:val="Normal"/>
    <w:next w:val="Normal"/>
    <w:rsid w:val="000D4845"/>
    <w:pPr>
      <w:spacing w:before="360" w:after="120" w:line="360" w:lineRule="auto"/>
      <w:jc w:val="center"/>
    </w:pPr>
    <w:rPr>
      <w:rFonts w:eastAsia="Times New Roman"/>
      <w:lang w:val="en-GB" w:eastAsia="de-DE"/>
    </w:rPr>
  </w:style>
  <w:style w:type="paragraph" w:customStyle="1" w:styleId="Confidentialit">
    <w:name w:val="Confidentialité"/>
    <w:basedOn w:val="Normal"/>
    <w:next w:val="Statut"/>
    <w:rsid w:val="000D4845"/>
    <w:pPr>
      <w:spacing w:before="240" w:after="240" w:line="360" w:lineRule="auto"/>
      <w:ind w:left="5103"/>
    </w:pPr>
    <w:rPr>
      <w:rFonts w:eastAsia="Times New Roman"/>
      <w:u w:val="single"/>
      <w:lang w:val="en-GB" w:eastAsia="de-DE"/>
    </w:rPr>
  </w:style>
  <w:style w:type="paragraph" w:styleId="Indeks3">
    <w:name w:val="index 3"/>
    <w:basedOn w:val="Normal"/>
    <w:next w:val="Normal"/>
    <w:autoRedefine/>
    <w:rsid w:val="000D4845"/>
    <w:pPr>
      <w:spacing w:before="120" w:after="120" w:line="360" w:lineRule="auto"/>
      <w:ind w:left="720" w:hanging="240"/>
    </w:pPr>
    <w:rPr>
      <w:rFonts w:eastAsia="Times New Roman"/>
      <w:lang w:val="en-GB" w:eastAsia="de-DE"/>
    </w:rPr>
  </w:style>
  <w:style w:type="paragraph" w:customStyle="1" w:styleId="Emission">
    <w:name w:val="Emission"/>
    <w:basedOn w:val="Normal"/>
    <w:next w:val="Rfrenceinstitutionelle"/>
    <w:rsid w:val="000D4845"/>
    <w:pPr>
      <w:spacing w:line="360" w:lineRule="auto"/>
      <w:ind w:left="5103"/>
    </w:pPr>
    <w:rPr>
      <w:rFonts w:eastAsia="Times New Roman"/>
      <w:lang w:val="en-GB" w:eastAsia="de-DE"/>
    </w:rPr>
  </w:style>
  <w:style w:type="paragraph" w:styleId="Indeks4">
    <w:name w:val="index 4"/>
    <w:basedOn w:val="Normal"/>
    <w:next w:val="Normal"/>
    <w:autoRedefine/>
    <w:rsid w:val="000D4845"/>
    <w:pPr>
      <w:spacing w:before="120" w:after="120" w:line="360" w:lineRule="auto"/>
      <w:ind w:left="960" w:hanging="240"/>
    </w:pPr>
    <w:rPr>
      <w:rFonts w:eastAsia="Times New Roman"/>
      <w:lang w:val="en-GB" w:eastAsia="de-DE"/>
    </w:rPr>
  </w:style>
  <w:style w:type="paragraph" w:styleId="Indeks5">
    <w:name w:val="index 5"/>
    <w:basedOn w:val="Normal"/>
    <w:next w:val="Normal"/>
    <w:autoRedefine/>
    <w:rsid w:val="000D4845"/>
    <w:pPr>
      <w:spacing w:before="120" w:after="120" w:line="360" w:lineRule="auto"/>
      <w:ind w:left="1200" w:hanging="240"/>
    </w:pPr>
    <w:rPr>
      <w:rFonts w:eastAsia="Times New Roman"/>
      <w:lang w:val="en-GB" w:eastAsia="de-DE"/>
    </w:rPr>
  </w:style>
  <w:style w:type="paragraph" w:styleId="Indeks6">
    <w:name w:val="index 6"/>
    <w:basedOn w:val="Normal"/>
    <w:next w:val="Normal"/>
    <w:autoRedefine/>
    <w:rsid w:val="000D4845"/>
    <w:pPr>
      <w:spacing w:before="120" w:after="120" w:line="360" w:lineRule="auto"/>
      <w:ind w:left="1440" w:hanging="240"/>
    </w:pPr>
    <w:rPr>
      <w:rFonts w:eastAsia="Times New Roman"/>
      <w:lang w:val="en-GB" w:eastAsia="de-DE"/>
    </w:rPr>
  </w:style>
  <w:style w:type="paragraph" w:customStyle="1" w:styleId="Langueoriginale">
    <w:name w:val="Langue originale"/>
    <w:basedOn w:val="Normal"/>
    <w:next w:val="Normal"/>
    <w:rsid w:val="000D4845"/>
    <w:pPr>
      <w:spacing w:before="360" w:after="120" w:line="360" w:lineRule="auto"/>
      <w:jc w:val="center"/>
    </w:pPr>
    <w:rPr>
      <w:rFonts w:eastAsia="Times New Roman"/>
      <w:caps/>
      <w:lang w:val="en-GB" w:eastAsia="de-DE"/>
    </w:rPr>
  </w:style>
  <w:style w:type="paragraph" w:customStyle="1" w:styleId="Nomdelinstitution">
    <w:name w:val="Nom de l'institution"/>
    <w:basedOn w:val="Normal"/>
    <w:next w:val="Emission"/>
    <w:rsid w:val="000D4845"/>
    <w:pPr>
      <w:spacing w:line="360" w:lineRule="auto"/>
    </w:pPr>
    <w:rPr>
      <w:rFonts w:ascii="Arial" w:eastAsia="Times New Roman" w:hAnsi="Arial" w:cs="Arial"/>
      <w:lang w:val="en-GB" w:eastAsia="de-DE"/>
    </w:rPr>
  </w:style>
  <w:style w:type="paragraph" w:styleId="Indeks7">
    <w:name w:val="index 7"/>
    <w:basedOn w:val="Normal"/>
    <w:next w:val="Normal"/>
    <w:autoRedefine/>
    <w:rsid w:val="000D4845"/>
    <w:pPr>
      <w:spacing w:before="120" w:after="120" w:line="360" w:lineRule="auto"/>
      <w:ind w:left="1680" w:hanging="240"/>
    </w:pPr>
    <w:rPr>
      <w:rFonts w:eastAsia="Times New Roman"/>
      <w:lang w:val="en-GB" w:eastAsia="de-DE"/>
    </w:rPr>
  </w:style>
  <w:style w:type="paragraph" w:styleId="Indeks8">
    <w:name w:val="index 8"/>
    <w:basedOn w:val="Normal"/>
    <w:next w:val="Normal"/>
    <w:autoRedefine/>
    <w:rsid w:val="000D4845"/>
    <w:pPr>
      <w:spacing w:before="120" w:after="120" w:line="360" w:lineRule="auto"/>
      <w:ind w:left="1920" w:hanging="240"/>
    </w:pPr>
    <w:rPr>
      <w:rFonts w:eastAsia="Times New Roman"/>
      <w:lang w:val="en-GB" w:eastAsia="de-DE"/>
    </w:rPr>
  </w:style>
  <w:style w:type="paragraph" w:styleId="Indeks9">
    <w:name w:val="index 9"/>
    <w:basedOn w:val="Normal"/>
    <w:next w:val="Normal"/>
    <w:autoRedefine/>
    <w:rsid w:val="000D4845"/>
    <w:pPr>
      <w:spacing w:before="120" w:after="120" w:line="360" w:lineRule="auto"/>
      <w:ind w:left="2160" w:hanging="240"/>
    </w:pPr>
    <w:rPr>
      <w:rFonts w:eastAsia="Times New Roman"/>
      <w:lang w:val="en-GB" w:eastAsia="de-DE"/>
    </w:rPr>
  </w:style>
  <w:style w:type="paragraph" w:customStyle="1" w:styleId="Rfrenceinstitutionelle">
    <w:name w:val="Référence institutionelle"/>
    <w:basedOn w:val="Normal"/>
    <w:next w:val="Statut"/>
    <w:rsid w:val="000D4845"/>
    <w:pPr>
      <w:spacing w:after="240" w:line="360" w:lineRule="auto"/>
      <w:ind w:left="5103"/>
    </w:pPr>
    <w:rPr>
      <w:rFonts w:eastAsia="Times New Roman"/>
      <w:lang w:val="en-GB" w:eastAsia="de-DE"/>
    </w:rPr>
  </w:style>
  <w:style w:type="paragraph" w:customStyle="1" w:styleId="Rfrenceinterinstitutionelleprliminaire">
    <w:name w:val="Référence interinstitutionelle (préliminaire)"/>
    <w:basedOn w:val="Normal"/>
    <w:next w:val="Normal"/>
    <w:rsid w:val="000D4845"/>
    <w:pPr>
      <w:spacing w:line="360" w:lineRule="auto"/>
      <w:ind w:left="5103"/>
    </w:pPr>
    <w:rPr>
      <w:rFonts w:eastAsia="Times New Roman"/>
      <w:lang w:val="en-GB" w:eastAsia="de-DE"/>
    </w:rPr>
  </w:style>
  <w:style w:type="paragraph" w:styleId="Indeksoverskrift">
    <w:name w:val="index heading"/>
    <w:basedOn w:val="Normal"/>
    <w:next w:val="Indeks1"/>
    <w:rsid w:val="000D4845"/>
    <w:pPr>
      <w:spacing w:before="120" w:after="120" w:line="360" w:lineRule="auto"/>
    </w:pPr>
    <w:rPr>
      <w:rFonts w:ascii="Arial" w:eastAsia="Times New Roman" w:hAnsi="Arial" w:cs="Arial"/>
      <w:b/>
      <w:bCs/>
      <w:lang w:val="en-GB" w:eastAsia="de-DE"/>
    </w:rPr>
  </w:style>
  <w:style w:type="paragraph" w:customStyle="1" w:styleId="Sous-titreobjetprliminaire">
    <w:name w:val="Sous-titre objet (préliminaire)"/>
    <w:basedOn w:val="Normal"/>
    <w:rsid w:val="000D4845"/>
    <w:pPr>
      <w:spacing w:line="360" w:lineRule="auto"/>
      <w:jc w:val="center"/>
    </w:pPr>
    <w:rPr>
      <w:rFonts w:eastAsia="Times New Roman"/>
      <w:b/>
      <w:lang w:val="en-GB" w:eastAsia="de-DE"/>
    </w:rPr>
  </w:style>
  <w:style w:type="paragraph" w:customStyle="1" w:styleId="Statutprliminaire">
    <w:name w:val="Statut (préliminaire)"/>
    <w:basedOn w:val="Normal"/>
    <w:next w:val="Normal"/>
    <w:rsid w:val="000D4845"/>
    <w:pPr>
      <w:spacing w:before="360" w:line="360" w:lineRule="auto"/>
      <w:jc w:val="center"/>
    </w:pPr>
    <w:rPr>
      <w:rFonts w:eastAsia="Times New Roman"/>
      <w:lang w:val="en-GB" w:eastAsia="de-DE"/>
    </w:rPr>
  </w:style>
  <w:style w:type="paragraph" w:customStyle="1" w:styleId="Titreobjetprliminaire">
    <w:name w:val="Titre objet (préliminaire)"/>
    <w:basedOn w:val="Normal"/>
    <w:next w:val="Normal"/>
    <w:rsid w:val="000D4845"/>
    <w:pPr>
      <w:spacing w:before="360" w:after="360" w:line="360" w:lineRule="auto"/>
      <w:jc w:val="center"/>
    </w:pPr>
    <w:rPr>
      <w:rFonts w:eastAsia="Times New Roman"/>
      <w:b/>
      <w:lang w:val="en-GB" w:eastAsia="de-DE"/>
    </w:rPr>
  </w:style>
  <w:style w:type="paragraph" w:customStyle="1" w:styleId="Typedudocumentprliminaire">
    <w:name w:val="Type du document (préliminaire)"/>
    <w:basedOn w:val="Normal"/>
    <w:next w:val="Normal"/>
    <w:rsid w:val="000D4845"/>
    <w:pPr>
      <w:spacing w:before="360" w:line="360" w:lineRule="auto"/>
      <w:jc w:val="center"/>
    </w:pPr>
    <w:rPr>
      <w:rFonts w:eastAsia="Times New Roman"/>
      <w:b/>
      <w:lang w:val="en-GB" w:eastAsia="de-DE"/>
    </w:rPr>
  </w:style>
  <w:style w:type="character" w:customStyle="1" w:styleId="Added">
    <w:name w:val="Added"/>
    <w:basedOn w:val="Standardskrifttypeiafsnit"/>
    <w:rsid w:val="000D4845"/>
    <w:rPr>
      <w:b/>
      <w:u w:val="single"/>
    </w:rPr>
  </w:style>
  <w:style w:type="character" w:customStyle="1" w:styleId="Deleted">
    <w:name w:val="Deleted"/>
    <w:basedOn w:val="Standardskrifttypeiafsnit"/>
    <w:rsid w:val="000D4845"/>
    <w:rPr>
      <w:strike/>
    </w:rPr>
  </w:style>
  <w:style w:type="paragraph" w:customStyle="1" w:styleId="Address">
    <w:name w:val="Address"/>
    <w:basedOn w:val="Normal"/>
    <w:next w:val="Normal"/>
    <w:rsid w:val="000D4845"/>
    <w:pPr>
      <w:keepLines/>
      <w:spacing w:before="120" w:after="120" w:line="360" w:lineRule="auto"/>
      <w:ind w:left="3402"/>
    </w:pPr>
    <w:rPr>
      <w:rFonts w:eastAsia="Times New Roman"/>
      <w:lang w:val="en-GB" w:eastAsia="de-DE"/>
    </w:rPr>
  </w:style>
  <w:style w:type="paragraph" w:styleId="Noteoverskrift">
    <w:name w:val="Note Heading"/>
    <w:basedOn w:val="Normal"/>
    <w:next w:val="Normal"/>
    <w:link w:val="NoteoverskriftTegn"/>
    <w:rsid w:val="000D4845"/>
    <w:pPr>
      <w:spacing w:before="120" w:after="120" w:line="360" w:lineRule="auto"/>
    </w:pPr>
    <w:rPr>
      <w:rFonts w:eastAsia="Times New Roman"/>
      <w:lang w:val="en-GB" w:eastAsia="de-DE"/>
    </w:rPr>
  </w:style>
  <w:style w:type="character" w:customStyle="1" w:styleId="NoteoverskriftTegn">
    <w:name w:val="Noteoverskrift Tegn"/>
    <w:basedOn w:val="Standardskrifttypeiafsnit"/>
    <w:link w:val="Noteoverskrift"/>
    <w:rsid w:val="000D4845"/>
    <w:rPr>
      <w:rFonts w:eastAsia="Times New Roman"/>
      <w:sz w:val="24"/>
      <w:szCs w:val="24"/>
      <w:lang w:val="en-GB" w:eastAsia="de-DE"/>
    </w:rPr>
  </w:style>
  <w:style w:type="paragraph" w:styleId="Starthilsen">
    <w:name w:val="Salutation"/>
    <w:basedOn w:val="Normal"/>
    <w:next w:val="Normal"/>
    <w:link w:val="StarthilsenTegn"/>
    <w:rsid w:val="000D4845"/>
    <w:pPr>
      <w:spacing w:before="120" w:after="120" w:line="360" w:lineRule="auto"/>
    </w:pPr>
    <w:rPr>
      <w:rFonts w:eastAsia="Times New Roman"/>
      <w:lang w:val="en-GB" w:eastAsia="de-DE"/>
    </w:rPr>
  </w:style>
  <w:style w:type="character" w:customStyle="1" w:styleId="StarthilsenTegn">
    <w:name w:val="Starthilsen Tegn"/>
    <w:basedOn w:val="Standardskrifttypeiafsnit"/>
    <w:link w:val="Starthilsen"/>
    <w:rsid w:val="000D4845"/>
    <w:rPr>
      <w:rFonts w:eastAsia="Times New Roman"/>
      <w:sz w:val="24"/>
      <w:szCs w:val="24"/>
      <w:lang w:val="en-GB" w:eastAsia="de-DE"/>
    </w:rPr>
  </w:style>
  <w:style w:type="paragraph" w:styleId="Citatsamling">
    <w:name w:val="table of authorities"/>
    <w:basedOn w:val="Normal"/>
    <w:next w:val="Normal"/>
    <w:rsid w:val="000D4845"/>
    <w:pPr>
      <w:spacing w:before="120" w:after="120" w:line="360" w:lineRule="auto"/>
      <w:ind w:left="240" w:hanging="240"/>
    </w:pPr>
    <w:rPr>
      <w:rFonts w:eastAsia="Times New Roman"/>
      <w:lang w:val="en-GB" w:eastAsia="de-DE"/>
    </w:rPr>
  </w:style>
  <w:style w:type="paragraph" w:styleId="Listeoverfigurer">
    <w:name w:val="table of figures"/>
    <w:basedOn w:val="Normal"/>
    <w:next w:val="Normal"/>
    <w:rsid w:val="000D4845"/>
    <w:pPr>
      <w:spacing w:before="120" w:after="120" w:line="360" w:lineRule="auto"/>
      <w:ind w:left="480" w:hanging="480"/>
    </w:pPr>
    <w:rPr>
      <w:rFonts w:eastAsia="Times New Roman"/>
      <w:lang w:val="en-GB" w:eastAsia="de-DE"/>
    </w:rPr>
  </w:style>
  <w:style w:type="paragraph" w:styleId="Citatoverskrift">
    <w:name w:val="toa heading"/>
    <w:basedOn w:val="Normal"/>
    <w:next w:val="Normal"/>
    <w:rsid w:val="000D4845"/>
    <w:pPr>
      <w:spacing w:before="120" w:after="120" w:line="360" w:lineRule="auto"/>
    </w:pPr>
    <w:rPr>
      <w:rFonts w:ascii="Arial" w:eastAsia="Times New Roman" w:hAnsi="Arial" w:cs="Arial"/>
      <w:b/>
      <w:bCs/>
      <w:lang w:val="en-GB" w:eastAsia="de-DE"/>
    </w:rPr>
  </w:style>
  <w:style w:type="paragraph" w:customStyle="1" w:styleId="Objetexterne">
    <w:name w:val="Objet externe"/>
    <w:basedOn w:val="Normal"/>
    <w:next w:val="Normal"/>
    <w:rsid w:val="000D4845"/>
    <w:pPr>
      <w:spacing w:before="120" w:after="120" w:line="360" w:lineRule="auto"/>
    </w:pPr>
    <w:rPr>
      <w:rFonts w:eastAsia="Times New Roman"/>
      <w:i/>
      <w:caps/>
      <w:lang w:val="en-GB" w:eastAsia="de-DE"/>
    </w:rPr>
  </w:style>
  <w:style w:type="character" w:customStyle="1" w:styleId="tw4winError">
    <w:name w:val="tw4winError"/>
    <w:rsid w:val="000D4845"/>
    <w:rPr>
      <w:color w:val="00FF00"/>
      <w:sz w:val="40"/>
      <w:szCs w:val="40"/>
    </w:rPr>
  </w:style>
  <w:style w:type="character" w:customStyle="1" w:styleId="tw4winExternal">
    <w:name w:val="tw4winExternal"/>
    <w:rsid w:val="000D4845"/>
    <w:rPr>
      <w:noProof/>
      <w:color w:val="808080"/>
    </w:rPr>
  </w:style>
  <w:style w:type="character" w:customStyle="1" w:styleId="tw4winInternal">
    <w:name w:val="tw4winInternal"/>
    <w:rsid w:val="000D4845"/>
    <w:rPr>
      <w:noProof/>
      <w:color w:val="FF0000"/>
    </w:rPr>
  </w:style>
  <w:style w:type="character" w:customStyle="1" w:styleId="tw4winJump">
    <w:name w:val="tw4winJump"/>
    <w:rsid w:val="000D4845"/>
    <w:rPr>
      <w:noProof/>
      <w:color w:val="008080"/>
    </w:rPr>
  </w:style>
  <w:style w:type="character" w:customStyle="1" w:styleId="tw4winMark">
    <w:name w:val="tw4winMark"/>
    <w:rsid w:val="000D4845"/>
    <w:rPr>
      <w:rFonts w:ascii="Times New Roman" w:hAnsi="Times New Roman" w:cs="Times New Roman"/>
      <w:vanish/>
      <w:color w:val="800080"/>
      <w:sz w:val="24"/>
      <w:szCs w:val="24"/>
      <w:vertAlign w:val="subscript"/>
    </w:rPr>
  </w:style>
  <w:style w:type="character" w:customStyle="1" w:styleId="tw4winPopup">
    <w:name w:val="tw4winPopup"/>
    <w:rsid w:val="000D4845"/>
    <w:rPr>
      <w:noProof/>
      <w:color w:val="008000"/>
    </w:rPr>
  </w:style>
  <w:style w:type="character" w:customStyle="1" w:styleId="tw4winTerm">
    <w:name w:val="tw4winTerm"/>
    <w:rsid w:val="000D4845"/>
    <w:rPr>
      <w:color w:val="0000FF"/>
    </w:rPr>
  </w:style>
  <w:style w:type="paragraph" w:customStyle="1" w:styleId="S3">
    <w:name w:val="S3"/>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4">
    <w:name w:val="S4"/>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9">
    <w:name w:val="S9"/>
    <w:basedOn w:val="Normal"/>
    <w:next w:val="Normal"/>
    <w:rsid w:val="000D4845"/>
    <w:pPr>
      <w:keepNext/>
      <w:spacing w:before="120" w:after="360" w:line="360" w:lineRule="auto"/>
      <w:jc w:val="center"/>
    </w:pPr>
    <w:rPr>
      <w:rFonts w:eastAsia="Times New Roman"/>
      <w:b/>
      <w:sz w:val="32"/>
      <w:szCs w:val="20"/>
      <w:lang w:val="en-GB" w:eastAsia="ko-KR"/>
    </w:rPr>
  </w:style>
  <w:style w:type="paragraph" w:customStyle="1" w:styleId="S2">
    <w:name w:val="S2"/>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1">
    <w:name w:val="S1"/>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5">
    <w:name w:val="S5"/>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6">
    <w:name w:val="S6"/>
    <w:basedOn w:val="Normal"/>
    <w:rsid w:val="000D4845"/>
    <w:pPr>
      <w:spacing w:before="120" w:after="120" w:line="360" w:lineRule="auto"/>
      <w:jc w:val="center"/>
    </w:pPr>
    <w:rPr>
      <w:rFonts w:eastAsia="Times New Roman"/>
      <w:b/>
      <w:sz w:val="40"/>
      <w:szCs w:val="20"/>
      <w:lang w:val="en-GB" w:eastAsia="ko-KR"/>
    </w:rPr>
  </w:style>
  <w:style w:type="paragraph" w:customStyle="1" w:styleId="S8">
    <w:name w:val="S8"/>
    <w:basedOn w:val="Normal"/>
    <w:next w:val="S9"/>
    <w:rsid w:val="000D4845"/>
    <w:pPr>
      <w:keepNext/>
      <w:pageBreakBefore/>
      <w:spacing w:before="120" w:after="360" w:line="360" w:lineRule="auto"/>
      <w:jc w:val="center"/>
    </w:pPr>
    <w:rPr>
      <w:rFonts w:eastAsia="Times New Roman"/>
      <w:b/>
      <w:sz w:val="36"/>
      <w:szCs w:val="20"/>
      <w:lang w:val="en-GB" w:eastAsia="ko-KR"/>
    </w:rPr>
  </w:style>
  <w:style w:type="paragraph" w:customStyle="1" w:styleId="S10">
    <w:name w:val="S10"/>
    <w:basedOn w:val="Normal"/>
    <w:next w:val="Overskrift1"/>
    <w:rsid w:val="000D4845"/>
    <w:pPr>
      <w:keepNext/>
      <w:spacing w:before="120" w:after="360" w:line="360" w:lineRule="auto"/>
      <w:jc w:val="center"/>
    </w:pPr>
    <w:rPr>
      <w:rFonts w:eastAsia="Times New Roman"/>
      <w:b/>
      <w:smallCaps/>
      <w:sz w:val="28"/>
      <w:szCs w:val="20"/>
      <w:lang w:val="en-GB" w:eastAsia="ko-KR"/>
    </w:rPr>
  </w:style>
  <w:style w:type="paragraph" w:customStyle="1" w:styleId="S7">
    <w:name w:val="S7"/>
    <w:basedOn w:val="Normal"/>
    <w:next w:val="Normal"/>
    <w:rsid w:val="000D4845"/>
    <w:pPr>
      <w:spacing w:before="120" w:after="120" w:line="360" w:lineRule="auto"/>
      <w:jc w:val="center"/>
    </w:pPr>
    <w:rPr>
      <w:rFonts w:eastAsia="Times New Roman"/>
      <w:b/>
      <w:szCs w:val="20"/>
      <w:lang w:val="en-GB" w:eastAsia="ko-KR"/>
    </w:rPr>
  </w:style>
  <w:style w:type="character" w:customStyle="1" w:styleId="Initial">
    <w:name w:val="Initial"/>
    <w:basedOn w:val="Standardskrifttypeiafsnit"/>
    <w:rsid w:val="000D4845"/>
    <w:rPr>
      <w:rFonts w:ascii="CG Times" w:hAnsi="CG Times"/>
      <w:noProof w:val="0"/>
      <w:sz w:val="24"/>
      <w:lang w:val="en-US"/>
    </w:rPr>
  </w:style>
  <w:style w:type="paragraph" w:customStyle="1" w:styleId="Annexetitreexposglobal">
    <w:name w:val="Annexe titre (exposé global)"/>
    <w:basedOn w:val="Normal"/>
    <w:next w:val="Normal"/>
    <w:rsid w:val="000D4845"/>
    <w:pPr>
      <w:spacing w:before="120" w:after="120"/>
      <w:jc w:val="center"/>
    </w:pPr>
    <w:rPr>
      <w:rFonts w:eastAsia="Times New Roman"/>
      <w:b/>
      <w:u w:val="single"/>
      <w:lang w:val="en-GB" w:eastAsia="de-DE"/>
    </w:rPr>
  </w:style>
  <w:style w:type="paragraph" w:customStyle="1" w:styleId="Annexetitreexpos">
    <w:name w:val="Annexe titre (exposé)"/>
    <w:basedOn w:val="Normal"/>
    <w:next w:val="Normal"/>
    <w:rsid w:val="000D4845"/>
    <w:pPr>
      <w:spacing w:before="120" w:after="120"/>
      <w:jc w:val="center"/>
    </w:pPr>
    <w:rPr>
      <w:rFonts w:eastAsia="Times New Roman"/>
      <w:b/>
      <w:u w:val="single"/>
      <w:lang w:val="en-GB" w:eastAsia="de-DE"/>
    </w:rPr>
  </w:style>
  <w:style w:type="paragraph" w:customStyle="1" w:styleId="Annexetitrefichefinacte">
    <w:name w:val="Annexe titre (fiche fin. acte)"/>
    <w:basedOn w:val="Normal"/>
    <w:next w:val="Normal"/>
    <w:rsid w:val="000D4845"/>
    <w:pPr>
      <w:spacing w:before="120" w:after="120"/>
      <w:jc w:val="center"/>
    </w:pPr>
    <w:rPr>
      <w:rFonts w:eastAsia="Times New Roman"/>
      <w:b/>
      <w:u w:val="single"/>
      <w:lang w:val="en-GB" w:eastAsia="de-DE"/>
    </w:rPr>
  </w:style>
  <w:style w:type="paragraph" w:customStyle="1" w:styleId="Annexetitrefichefinglobale">
    <w:name w:val="Annexe titre (fiche fin. globale)"/>
    <w:basedOn w:val="Normal"/>
    <w:next w:val="Normal"/>
    <w:rsid w:val="000D4845"/>
    <w:pPr>
      <w:spacing w:before="120" w:after="120"/>
      <w:jc w:val="center"/>
    </w:pPr>
    <w:rPr>
      <w:rFonts w:eastAsia="Times New Roman"/>
      <w:b/>
      <w:u w:val="single"/>
      <w:lang w:val="en-GB" w:eastAsia="de-DE"/>
    </w:rPr>
  </w:style>
  <w:style w:type="paragraph" w:customStyle="1" w:styleId="Corrigendum">
    <w:name w:val="Corrigendum"/>
    <w:basedOn w:val="Normal"/>
    <w:next w:val="Normal"/>
    <w:rsid w:val="000D4845"/>
    <w:pPr>
      <w:spacing w:after="240"/>
    </w:pPr>
    <w:rPr>
      <w:rFonts w:eastAsia="Times New Roman"/>
      <w:lang w:val="en-GB" w:eastAsia="de-DE"/>
    </w:rPr>
  </w:style>
  <w:style w:type="paragraph" w:customStyle="1" w:styleId="Exposdesmotifstitre">
    <w:name w:val="Exposé des motifs titre"/>
    <w:basedOn w:val="Normal"/>
    <w:next w:val="Normal"/>
    <w:rsid w:val="000D4845"/>
    <w:pPr>
      <w:spacing w:before="120" w:after="120"/>
      <w:jc w:val="center"/>
    </w:pPr>
    <w:rPr>
      <w:rFonts w:eastAsia="Times New Roman"/>
      <w:b/>
      <w:u w:val="single"/>
      <w:lang w:val="en-GB" w:eastAsia="de-DE"/>
    </w:rPr>
  </w:style>
  <w:style w:type="paragraph" w:customStyle="1" w:styleId="Exposdesmotifstitreglobal">
    <w:name w:val="Exposé des motifs titre (global)"/>
    <w:basedOn w:val="Normal"/>
    <w:next w:val="Normal"/>
    <w:rsid w:val="000D4845"/>
    <w:pPr>
      <w:spacing w:before="120" w:after="120"/>
      <w:jc w:val="center"/>
    </w:pPr>
    <w:rPr>
      <w:rFonts w:eastAsia="Times New Roman"/>
      <w:b/>
      <w:u w:val="single"/>
      <w:lang w:val="en-GB" w:eastAsia="de-DE"/>
    </w:rPr>
  </w:style>
  <w:style w:type="paragraph" w:customStyle="1" w:styleId="Langue">
    <w:name w:val="Langue"/>
    <w:basedOn w:val="Normal"/>
    <w:next w:val="Rfrenceinterne"/>
    <w:rsid w:val="000D4845"/>
    <w:pPr>
      <w:spacing w:after="600"/>
      <w:jc w:val="center"/>
    </w:pPr>
    <w:rPr>
      <w:rFonts w:eastAsia="Times New Roman"/>
      <w:b/>
      <w:caps/>
      <w:lang w:val="en-GB" w:eastAsia="de-DE"/>
    </w:rPr>
  </w:style>
  <w:style w:type="paragraph" w:customStyle="1" w:styleId="Phrasefinale">
    <w:name w:val="Phrase finale"/>
    <w:basedOn w:val="Normal"/>
    <w:next w:val="Normal"/>
    <w:rsid w:val="000D4845"/>
    <w:pPr>
      <w:spacing w:before="360"/>
      <w:jc w:val="center"/>
    </w:pPr>
    <w:rPr>
      <w:rFonts w:eastAsia="Times New Roman"/>
      <w:lang w:val="en-GB" w:eastAsia="de-DE"/>
    </w:rPr>
  </w:style>
  <w:style w:type="paragraph" w:customStyle="1" w:styleId="Prliminairetitre">
    <w:name w:val="Préliminaire titre"/>
    <w:basedOn w:val="Normal"/>
    <w:next w:val="Normal"/>
    <w:rsid w:val="000D4845"/>
    <w:pPr>
      <w:spacing w:before="360" w:after="360"/>
      <w:jc w:val="center"/>
    </w:pPr>
    <w:rPr>
      <w:rFonts w:eastAsia="Times New Roman"/>
      <w:b/>
      <w:lang w:val="en-GB" w:eastAsia="de-DE"/>
    </w:rPr>
  </w:style>
  <w:style w:type="paragraph" w:customStyle="1" w:styleId="Prliminairetype">
    <w:name w:val="Préliminaire type"/>
    <w:basedOn w:val="Normal"/>
    <w:next w:val="Normal"/>
    <w:rsid w:val="000D4845"/>
    <w:pPr>
      <w:spacing w:before="360"/>
      <w:jc w:val="center"/>
    </w:pPr>
    <w:rPr>
      <w:rFonts w:eastAsia="Times New Roman"/>
      <w:b/>
      <w:lang w:val="en-GB" w:eastAsia="de-DE"/>
    </w:rPr>
  </w:style>
  <w:style w:type="paragraph" w:customStyle="1" w:styleId="Rfrenceinterne">
    <w:name w:val="Référence interne"/>
    <w:basedOn w:val="Normal"/>
    <w:next w:val="Nomdelinstitution"/>
    <w:rsid w:val="000D4845"/>
    <w:pPr>
      <w:spacing w:after="600"/>
      <w:jc w:val="center"/>
    </w:pPr>
    <w:rPr>
      <w:rFonts w:eastAsia="Times New Roman"/>
      <w:b/>
      <w:lang w:val="en-GB" w:eastAsia="de-DE"/>
    </w:rPr>
  </w:style>
  <w:style w:type="paragraph" w:customStyle="1" w:styleId="Fichefinancirestandardtitre">
    <w:name w:val="Fiche financière (standard) titre"/>
    <w:basedOn w:val="Normal"/>
    <w:next w:val="Normal"/>
    <w:rsid w:val="000D4845"/>
    <w:pPr>
      <w:spacing w:before="120" w:after="120"/>
      <w:jc w:val="center"/>
    </w:pPr>
    <w:rPr>
      <w:rFonts w:eastAsia="Times New Roman"/>
      <w:b/>
      <w:u w:val="single"/>
      <w:lang w:val="en-GB" w:eastAsia="de-DE"/>
    </w:rPr>
  </w:style>
  <w:style w:type="paragraph" w:customStyle="1" w:styleId="Fichefinancirestandardtitreacte">
    <w:name w:val="Fiche financière (standard) titre (acte)"/>
    <w:basedOn w:val="Normal"/>
    <w:next w:val="Normal"/>
    <w:rsid w:val="000D4845"/>
    <w:pPr>
      <w:spacing w:before="120" w:after="120"/>
      <w:jc w:val="center"/>
    </w:pPr>
    <w:rPr>
      <w:rFonts w:eastAsia="Times New Roman"/>
      <w:b/>
      <w:u w:val="single"/>
      <w:lang w:val="en-GB" w:eastAsia="de-DE"/>
    </w:rPr>
  </w:style>
  <w:style w:type="paragraph" w:customStyle="1" w:styleId="Fichefinanciretravailtitre">
    <w:name w:val="Fiche financière (travail) titre"/>
    <w:basedOn w:val="Normal"/>
    <w:next w:val="Normal"/>
    <w:rsid w:val="000D4845"/>
    <w:pPr>
      <w:spacing w:before="120" w:after="120"/>
      <w:jc w:val="center"/>
    </w:pPr>
    <w:rPr>
      <w:rFonts w:eastAsia="Times New Roman"/>
      <w:b/>
      <w:u w:val="single"/>
      <w:lang w:val="en-GB" w:eastAsia="de-DE"/>
    </w:rPr>
  </w:style>
  <w:style w:type="paragraph" w:customStyle="1" w:styleId="Fichefinanciretravailtitreacte">
    <w:name w:val="Fiche financière (travail) titre (acte)"/>
    <w:basedOn w:val="Normal"/>
    <w:next w:val="Normal"/>
    <w:rsid w:val="000D4845"/>
    <w:pPr>
      <w:spacing w:before="120" w:after="120"/>
      <w:jc w:val="center"/>
    </w:pPr>
    <w:rPr>
      <w:rFonts w:eastAsia="Times New Roman"/>
      <w:b/>
      <w:u w:val="single"/>
      <w:lang w:val="en-GB" w:eastAsia="de-DE"/>
    </w:rPr>
  </w:style>
  <w:style w:type="paragraph" w:customStyle="1" w:styleId="Fichefinancireattributiontitre">
    <w:name w:val="Fiche financière (attribution) titre"/>
    <w:basedOn w:val="Normal"/>
    <w:next w:val="Normal"/>
    <w:rsid w:val="000D4845"/>
    <w:pPr>
      <w:spacing w:before="120" w:after="120"/>
      <w:jc w:val="center"/>
    </w:pPr>
    <w:rPr>
      <w:rFonts w:eastAsia="Times New Roman"/>
      <w:b/>
      <w:u w:val="single"/>
      <w:lang w:val="en-GB" w:eastAsia="de-DE"/>
    </w:rPr>
  </w:style>
  <w:style w:type="paragraph" w:customStyle="1" w:styleId="Fichefinancireattributiontitreacte">
    <w:name w:val="Fiche financière (attribution) titre (acte)"/>
    <w:basedOn w:val="Normal"/>
    <w:next w:val="Normal"/>
    <w:rsid w:val="000D4845"/>
    <w:pPr>
      <w:spacing w:before="120" w:after="120"/>
      <w:jc w:val="center"/>
    </w:pPr>
    <w:rPr>
      <w:rFonts w:eastAsia="Times New Roman"/>
      <w:b/>
      <w:u w:val="single"/>
      <w:lang w:val="en-GB" w:eastAsia="de-DE"/>
    </w:rPr>
  </w:style>
  <w:style w:type="paragraph" w:customStyle="1" w:styleId="FichedimpactPMEtitre">
    <w:name w:val="Fiche d'impact PME titre"/>
    <w:basedOn w:val="Normal"/>
    <w:next w:val="Normal"/>
    <w:rsid w:val="000D4845"/>
    <w:pPr>
      <w:spacing w:before="120" w:after="120"/>
      <w:jc w:val="center"/>
    </w:pPr>
    <w:rPr>
      <w:rFonts w:eastAsia="Times New Roman"/>
      <w:b/>
      <w:bCs/>
      <w:snapToGrid w:val="0"/>
      <w:lang w:val="en-GB" w:eastAsia="en-GB"/>
    </w:rPr>
  </w:style>
  <w:style w:type="paragraph" w:customStyle="1" w:styleId="Fichefinanciretextetable">
    <w:name w:val="Fiche financière texte (table)"/>
    <w:basedOn w:val="Normal"/>
    <w:rsid w:val="000D4845"/>
    <w:rPr>
      <w:rFonts w:eastAsia="Times New Roman"/>
      <w:snapToGrid w:val="0"/>
      <w:sz w:val="20"/>
      <w:lang w:val="en-GB" w:eastAsia="en-GB"/>
    </w:rPr>
  </w:style>
  <w:style w:type="paragraph" w:customStyle="1" w:styleId="Fichefinanciretitre">
    <w:name w:val="Fiche financière titre"/>
    <w:basedOn w:val="Normal"/>
    <w:next w:val="Normal"/>
    <w:rsid w:val="000D4845"/>
    <w:pPr>
      <w:spacing w:before="120" w:after="120"/>
      <w:jc w:val="center"/>
    </w:pPr>
    <w:rPr>
      <w:rFonts w:eastAsia="Times New Roman"/>
      <w:b/>
      <w:bCs/>
      <w:snapToGrid w:val="0"/>
      <w:u w:val="single"/>
      <w:lang w:val="en-GB" w:eastAsia="en-GB"/>
    </w:rPr>
  </w:style>
  <w:style w:type="paragraph" w:customStyle="1" w:styleId="Fichefinanciretitreactetable">
    <w:name w:val="Fiche financière titre (acte table)"/>
    <w:basedOn w:val="Normal"/>
    <w:next w:val="Normal"/>
    <w:rsid w:val="000D4845"/>
    <w:pPr>
      <w:spacing w:before="120" w:after="120"/>
      <w:jc w:val="center"/>
    </w:pPr>
    <w:rPr>
      <w:rFonts w:eastAsia="Times New Roman"/>
      <w:b/>
      <w:bCs/>
      <w:snapToGrid w:val="0"/>
      <w:sz w:val="40"/>
      <w:szCs w:val="40"/>
      <w:lang w:val="en-GB" w:eastAsia="en-GB"/>
    </w:rPr>
  </w:style>
  <w:style w:type="paragraph" w:customStyle="1" w:styleId="Fichefinanciretitreacte">
    <w:name w:val="Fiche financière titre (acte)"/>
    <w:basedOn w:val="Normal"/>
    <w:next w:val="Normal"/>
    <w:rsid w:val="000D4845"/>
    <w:pPr>
      <w:spacing w:before="120" w:after="120"/>
      <w:jc w:val="center"/>
    </w:pPr>
    <w:rPr>
      <w:rFonts w:eastAsia="Times New Roman"/>
      <w:b/>
      <w:bCs/>
      <w:snapToGrid w:val="0"/>
      <w:u w:val="single"/>
      <w:lang w:val="en-GB" w:eastAsia="en-GB"/>
    </w:rPr>
  </w:style>
  <w:style w:type="paragraph" w:customStyle="1" w:styleId="Fichefinanciretitretable">
    <w:name w:val="Fiche financière titre (table)"/>
    <w:basedOn w:val="Normal"/>
    <w:rsid w:val="000D4845"/>
    <w:pPr>
      <w:spacing w:before="120" w:after="120"/>
      <w:jc w:val="center"/>
    </w:pPr>
    <w:rPr>
      <w:rFonts w:eastAsia="Times New Roman"/>
      <w:b/>
      <w:bCs/>
      <w:snapToGrid w:val="0"/>
      <w:sz w:val="40"/>
      <w:szCs w:val="40"/>
      <w:lang w:val="en-GB" w:eastAsia="en-GB"/>
    </w:rPr>
  </w:style>
  <w:style w:type="paragraph" w:customStyle="1" w:styleId="NormalConseil">
    <w:name w:val="NormalConseil"/>
    <w:basedOn w:val="Normal"/>
    <w:rsid w:val="000D4845"/>
    <w:rPr>
      <w:rFonts w:eastAsia="Times New Roman"/>
      <w:szCs w:val="20"/>
      <w:lang w:val="en-GB" w:eastAsia="fr-BE"/>
    </w:rPr>
  </w:style>
  <w:style w:type="paragraph" w:customStyle="1" w:styleId="FooterConseil">
    <w:name w:val="FooterConseil"/>
    <w:basedOn w:val="NormalConseil"/>
    <w:rsid w:val="000D4845"/>
    <w:pPr>
      <w:tabs>
        <w:tab w:val="center" w:pos="4820"/>
        <w:tab w:val="center" w:pos="7371"/>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o-F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0C9"/>
    <w:rPr>
      <w:sz w:val="24"/>
      <w:szCs w:val="24"/>
      <w:lang w:val="da-DK"/>
    </w:rPr>
  </w:style>
  <w:style w:type="paragraph" w:styleId="Overskrift1">
    <w:name w:val="heading 1"/>
    <w:basedOn w:val="Normal"/>
    <w:next w:val="Text1"/>
    <w:link w:val="Overskrift1Tegn"/>
    <w:qFormat/>
    <w:rsid w:val="000D4845"/>
    <w:pPr>
      <w:keepNext/>
      <w:numPr>
        <w:numId w:val="9"/>
      </w:numPr>
      <w:spacing w:before="360" w:after="120" w:line="360" w:lineRule="auto"/>
      <w:outlineLvl w:val="0"/>
    </w:pPr>
    <w:rPr>
      <w:rFonts w:eastAsia="Times New Roman"/>
      <w:b/>
      <w:smallCaps/>
      <w:szCs w:val="20"/>
      <w:lang w:val="en-GB" w:eastAsia="en-US"/>
    </w:rPr>
  </w:style>
  <w:style w:type="paragraph" w:styleId="Overskrift2">
    <w:name w:val="heading 2"/>
    <w:basedOn w:val="Normal"/>
    <w:next w:val="Text2"/>
    <w:link w:val="Overskrift2Tegn"/>
    <w:qFormat/>
    <w:rsid w:val="000D4845"/>
    <w:pPr>
      <w:keepNext/>
      <w:numPr>
        <w:ilvl w:val="1"/>
        <w:numId w:val="9"/>
      </w:numPr>
      <w:spacing w:before="120" w:after="120" w:line="360" w:lineRule="auto"/>
      <w:outlineLvl w:val="1"/>
    </w:pPr>
    <w:rPr>
      <w:rFonts w:eastAsia="Times New Roman"/>
      <w:b/>
      <w:szCs w:val="20"/>
      <w:lang w:val="en-GB" w:eastAsia="en-US"/>
    </w:rPr>
  </w:style>
  <w:style w:type="paragraph" w:styleId="Overskrift3">
    <w:name w:val="heading 3"/>
    <w:basedOn w:val="Normal"/>
    <w:next w:val="Text3"/>
    <w:link w:val="Overskrift3Tegn"/>
    <w:qFormat/>
    <w:rsid w:val="000D4845"/>
    <w:pPr>
      <w:keepNext/>
      <w:numPr>
        <w:ilvl w:val="2"/>
        <w:numId w:val="9"/>
      </w:numPr>
      <w:spacing w:before="120" w:after="120" w:line="360" w:lineRule="auto"/>
      <w:outlineLvl w:val="2"/>
    </w:pPr>
    <w:rPr>
      <w:rFonts w:eastAsia="Times New Roman"/>
      <w:i/>
      <w:szCs w:val="20"/>
      <w:lang w:val="en-GB" w:eastAsia="en-US"/>
    </w:rPr>
  </w:style>
  <w:style w:type="paragraph" w:styleId="Overskrift4">
    <w:name w:val="heading 4"/>
    <w:basedOn w:val="Normal"/>
    <w:next w:val="Text4"/>
    <w:link w:val="Overskrift4Tegn"/>
    <w:qFormat/>
    <w:rsid w:val="000D4845"/>
    <w:pPr>
      <w:keepNext/>
      <w:numPr>
        <w:ilvl w:val="3"/>
        <w:numId w:val="9"/>
      </w:numPr>
      <w:spacing w:before="120" w:after="120" w:line="360" w:lineRule="auto"/>
      <w:outlineLvl w:val="3"/>
    </w:pPr>
    <w:rPr>
      <w:rFonts w:eastAsia="Times New Roman"/>
      <w:szCs w:val="20"/>
      <w:lang w:val="en-GB" w:eastAsia="en-US"/>
    </w:rPr>
  </w:style>
  <w:style w:type="paragraph" w:styleId="Overskrift5">
    <w:name w:val="heading 5"/>
    <w:basedOn w:val="Normal"/>
    <w:next w:val="Normal"/>
    <w:link w:val="Overskrift5Tegn"/>
    <w:qFormat/>
    <w:rsid w:val="000D4845"/>
    <w:pPr>
      <w:spacing w:before="240" w:after="60" w:line="360" w:lineRule="auto"/>
      <w:outlineLvl w:val="4"/>
    </w:pPr>
    <w:rPr>
      <w:rFonts w:eastAsia="Times New Roman"/>
      <w:b/>
      <w:bCs/>
      <w:i/>
      <w:iCs/>
      <w:sz w:val="26"/>
      <w:szCs w:val="26"/>
      <w:lang w:val="en-GB" w:eastAsia="en-US"/>
    </w:rPr>
  </w:style>
  <w:style w:type="paragraph" w:styleId="Overskrift6">
    <w:name w:val="heading 6"/>
    <w:basedOn w:val="Normal"/>
    <w:next w:val="Normal"/>
    <w:link w:val="Overskrift6Tegn"/>
    <w:qFormat/>
    <w:rsid w:val="000D4845"/>
    <w:pPr>
      <w:spacing w:before="240" w:after="60" w:line="360" w:lineRule="auto"/>
      <w:outlineLvl w:val="5"/>
    </w:pPr>
    <w:rPr>
      <w:rFonts w:eastAsia="Times New Roman"/>
      <w:b/>
      <w:bCs/>
      <w:sz w:val="22"/>
      <w:szCs w:val="22"/>
      <w:lang w:val="en-GB" w:eastAsia="en-US"/>
    </w:rPr>
  </w:style>
  <w:style w:type="paragraph" w:styleId="Overskrift7">
    <w:name w:val="heading 7"/>
    <w:basedOn w:val="Normal"/>
    <w:next w:val="Normal"/>
    <w:link w:val="Overskrift7Tegn"/>
    <w:qFormat/>
    <w:rsid w:val="000D4845"/>
    <w:pPr>
      <w:spacing w:before="240" w:after="60" w:line="360" w:lineRule="auto"/>
      <w:outlineLvl w:val="6"/>
    </w:pPr>
    <w:rPr>
      <w:rFonts w:eastAsia="Times New Roman"/>
      <w:lang w:val="en-GB" w:eastAsia="en-US"/>
    </w:rPr>
  </w:style>
  <w:style w:type="paragraph" w:styleId="Overskrift8">
    <w:name w:val="heading 8"/>
    <w:basedOn w:val="Normal"/>
    <w:next w:val="Normal"/>
    <w:link w:val="Overskrift8Tegn"/>
    <w:qFormat/>
    <w:rsid w:val="000D4845"/>
    <w:pPr>
      <w:spacing w:before="240" w:after="60" w:line="360" w:lineRule="auto"/>
      <w:outlineLvl w:val="7"/>
    </w:pPr>
    <w:rPr>
      <w:rFonts w:eastAsia="Times New Roman"/>
      <w:i/>
      <w:iCs/>
      <w:lang w:val="en-GB" w:eastAsia="en-US"/>
    </w:rPr>
  </w:style>
  <w:style w:type="paragraph" w:styleId="Overskrift9">
    <w:name w:val="heading 9"/>
    <w:basedOn w:val="Normal"/>
    <w:next w:val="Normal"/>
    <w:link w:val="Overskrift9Tegn"/>
    <w:qFormat/>
    <w:rsid w:val="000D4845"/>
    <w:pPr>
      <w:spacing w:before="240" w:after="60" w:line="360" w:lineRule="auto"/>
      <w:outlineLvl w:val="8"/>
    </w:pPr>
    <w:rPr>
      <w:rFonts w:ascii="Arial" w:eastAsia="Times New Roman" w:hAnsi="Arial" w:cs="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sid w:val="0031284A"/>
    <w:rPr>
      <w:sz w:val="20"/>
      <w:szCs w:val="20"/>
    </w:rPr>
  </w:style>
  <w:style w:type="character" w:styleId="Slutnotehenvisning">
    <w:name w:val="endnote reference"/>
    <w:basedOn w:val="Standardskrifttypeiafsnit"/>
    <w:semiHidden/>
    <w:rsid w:val="0031284A"/>
    <w:rPr>
      <w:vertAlign w:val="superscript"/>
    </w:rPr>
  </w:style>
  <w:style w:type="character" w:styleId="Hyperlink">
    <w:name w:val="Hyperlink"/>
    <w:basedOn w:val="Standardskrifttypeiafsnit"/>
    <w:rsid w:val="00015D6C"/>
    <w:rPr>
      <w:color w:val="0000FF"/>
      <w:u w:val="single"/>
    </w:rPr>
  </w:style>
  <w:style w:type="character" w:styleId="BesgtHyperlink">
    <w:name w:val="FollowedHyperlink"/>
    <w:basedOn w:val="Standardskrifttypeiafsnit"/>
    <w:rsid w:val="00821A19"/>
    <w:rPr>
      <w:color w:val="800080"/>
      <w:u w:val="single"/>
    </w:rPr>
  </w:style>
  <w:style w:type="character" w:customStyle="1" w:styleId="Overskrift1Tegn">
    <w:name w:val="Overskrift 1 Tegn"/>
    <w:basedOn w:val="Standardskrifttypeiafsnit"/>
    <w:link w:val="Overskrift1"/>
    <w:rsid w:val="000D4845"/>
    <w:rPr>
      <w:rFonts w:eastAsia="Times New Roman"/>
      <w:b/>
      <w:smallCaps/>
      <w:sz w:val="24"/>
      <w:lang w:val="en-GB" w:eastAsia="en-US"/>
    </w:rPr>
  </w:style>
  <w:style w:type="character" w:customStyle="1" w:styleId="Overskrift2Tegn">
    <w:name w:val="Overskrift 2 Tegn"/>
    <w:basedOn w:val="Standardskrifttypeiafsnit"/>
    <w:link w:val="Overskrift2"/>
    <w:rsid w:val="000D4845"/>
    <w:rPr>
      <w:rFonts w:eastAsia="Times New Roman"/>
      <w:b/>
      <w:sz w:val="24"/>
      <w:lang w:val="en-GB" w:eastAsia="en-US"/>
    </w:rPr>
  </w:style>
  <w:style w:type="character" w:customStyle="1" w:styleId="Overskrift3Tegn">
    <w:name w:val="Overskrift 3 Tegn"/>
    <w:basedOn w:val="Standardskrifttypeiafsnit"/>
    <w:link w:val="Overskrift3"/>
    <w:rsid w:val="000D4845"/>
    <w:rPr>
      <w:rFonts w:eastAsia="Times New Roman"/>
      <w:i/>
      <w:sz w:val="24"/>
      <w:lang w:val="en-GB" w:eastAsia="en-US"/>
    </w:rPr>
  </w:style>
  <w:style w:type="character" w:customStyle="1" w:styleId="Overskrift4Tegn">
    <w:name w:val="Overskrift 4 Tegn"/>
    <w:basedOn w:val="Standardskrifttypeiafsnit"/>
    <w:link w:val="Overskrift4"/>
    <w:rsid w:val="000D4845"/>
    <w:rPr>
      <w:rFonts w:eastAsia="Times New Roman"/>
      <w:sz w:val="24"/>
      <w:lang w:val="en-GB" w:eastAsia="en-US"/>
    </w:rPr>
  </w:style>
  <w:style w:type="character" w:customStyle="1" w:styleId="Overskrift5Tegn">
    <w:name w:val="Overskrift 5 Tegn"/>
    <w:basedOn w:val="Standardskrifttypeiafsnit"/>
    <w:link w:val="Overskrift5"/>
    <w:rsid w:val="000D4845"/>
    <w:rPr>
      <w:rFonts w:eastAsia="Times New Roman"/>
      <w:b/>
      <w:bCs/>
      <w:i/>
      <w:iCs/>
      <w:sz w:val="26"/>
      <w:szCs w:val="26"/>
      <w:lang w:val="en-GB" w:eastAsia="en-US"/>
    </w:rPr>
  </w:style>
  <w:style w:type="character" w:customStyle="1" w:styleId="Overskrift6Tegn">
    <w:name w:val="Overskrift 6 Tegn"/>
    <w:basedOn w:val="Standardskrifttypeiafsnit"/>
    <w:link w:val="Overskrift6"/>
    <w:rsid w:val="000D4845"/>
    <w:rPr>
      <w:rFonts w:eastAsia="Times New Roman"/>
      <w:b/>
      <w:bCs/>
      <w:sz w:val="22"/>
      <w:szCs w:val="22"/>
      <w:lang w:val="en-GB" w:eastAsia="en-US"/>
    </w:rPr>
  </w:style>
  <w:style w:type="character" w:customStyle="1" w:styleId="Overskrift7Tegn">
    <w:name w:val="Overskrift 7 Tegn"/>
    <w:basedOn w:val="Standardskrifttypeiafsnit"/>
    <w:link w:val="Overskrift7"/>
    <w:rsid w:val="000D4845"/>
    <w:rPr>
      <w:rFonts w:eastAsia="Times New Roman"/>
      <w:sz w:val="24"/>
      <w:szCs w:val="24"/>
      <w:lang w:val="en-GB" w:eastAsia="en-US"/>
    </w:rPr>
  </w:style>
  <w:style w:type="character" w:customStyle="1" w:styleId="Overskrift8Tegn">
    <w:name w:val="Overskrift 8 Tegn"/>
    <w:basedOn w:val="Standardskrifttypeiafsnit"/>
    <w:link w:val="Overskrift8"/>
    <w:rsid w:val="000D4845"/>
    <w:rPr>
      <w:rFonts w:eastAsia="Times New Roman"/>
      <w:i/>
      <w:iCs/>
      <w:sz w:val="24"/>
      <w:szCs w:val="24"/>
      <w:lang w:val="en-GB" w:eastAsia="en-US"/>
    </w:rPr>
  </w:style>
  <w:style w:type="character" w:customStyle="1" w:styleId="Overskrift9Tegn">
    <w:name w:val="Overskrift 9 Tegn"/>
    <w:basedOn w:val="Standardskrifttypeiafsnit"/>
    <w:link w:val="Overskrift9"/>
    <w:rsid w:val="000D4845"/>
    <w:rPr>
      <w:rFonts w:ascii="Arial" w:eastAsia="Times New Roman" w:hAnsi="Arial" w:cs="Arial"/>
      <w:sz w:val="22"/>
      <w:szCs w:val="22"/>
      <w:lang w:val="en-GB" w:eastAsia="en-US"/>
    </w:rPr>
  </w:style>
  <w:style w:type="paragraph" w:styleId="Sidehoved">
    <w:name w:val="header"/>
    <w:basedOn w:val="Normal"/>
    <w:link w:val="SidehovedTegn"/>
    <w:rsid w:val="000D4845"/>
    <w:pPr>
      <w:tabs>
        <w:tab w:val="right" w:pos="9638"/>
      </w:tabs>
      <w:spacing w:before="120" w:after="120" w:line="360" w:lineRule="auto"/>
    </w:pPr>
    <w:rPr>
      <w:rFonts w:eastAsia="Times New Roman"/>
      <w:szCs w:val="20"/>
      <w:lang w:val="en-GB" w:eastAsia="en-US"/>
    </w:rPr>
  </w:style>
  <w:style w:type="character" w:customStyle="1" w:styleId="SidehovedTegn">
    <w:name w:val="Sidehoved Tegn"/>
    <w:basedOn w:val="Standardskrifttypeiafsnit"/>
    <w:link w:val="Sidehoved"/>
    <w:rsid w:val="000D4845"/>
    <w:rPr>
      <w:rFonts w:eastAsia="Times New Roman"/>
      <w:sz w:val="24"/>
      <w:lang w:val="en-GB" w:eastAsia="en-US"/>
    </w:rPr>
  </w:style>
  <w:style w:type="paragraph" w:styleId="Sidefod">
    <w:name w:val="footer"/>
    <w:basedOn w:val="Normal"/>
    <w:link w:val="SidefodTegn"/>
    <w:rsid w:val="000D4845"/>
    <w:pPr>
      <w:tabs>
        <w:tab w:val="center" w:pos="4819"/>
        <w:tab w:val="center" w:pos="7370"/>
        <w:tab w:val="right" w:pos="9638"/>
      </w:tabs>
    </w:pPr>
    <w:rPr>
      <w:rFonts w:eastAsia="Times New Roman"/>
      <w:szCs w:val="20"/>
      <w:lang w:val="en-GB" w:eastAsia="en-US"/>
    </w:rPr>
  </w:style>
  <w:style w:type="character" w:customStyle="1" w:styleId="SidefodTegn">
    <w:name w:val="Sidefod Tegn"/>
    <w:basedOn w:val="Standardskrifttypeiafsnit"/>
    <w:link w:val="Sidefod"/>
    <w:rsid w:val="000D4845"/>
    <w:rPr>
      <w:rFonts w:eastAsia="Times New Roman"/>
      <w:sz w:val="24"/>
      <w:lang w:val="en-GB" w:eastAsia="en-US"/>
    </w:rPr>
  </w:style>
  <w:style w:type="paragraph" w:styleId="Fodnotetekst">
    <w:name w:val="footnote text"/>
    <w:basedOn w:val="Normal"/>
    <w:link w:val="FodnotetekstTegn"/>
    <w:rsid w:val="000D4845"/>
    <w:pPr>
      <w:ind w:left="720" w:hanging="720"/>
    </w:pPr>
    <w:rPr>
      <w:rFonts w:eastAsia="Times New Roman"/>
      <w:szCs w:val="20"/>
      <w:lang w:val="en-GB" w:eastAsia="en-US"/>
    </w:rPr>
  </w:style>
  <w:style w:type="character" w:customStyle="1" w:styleId="FodnotetekstTegn">
    <w:name w:val="Fodnotetekst Tegn"/>
    <w:basedOn w:val="Standardskrifttypeiafsnit"/>
    <w:link w:val="Fodnotetekst"/>
    <w:rsid w:val="000D4845"/>
    <w:rPr>
      <w:rFonts w:eastAsia="Times New Roman"/>
      <w:sz w:val="24"/>
      <w:lang w:val="en-GB" w:eastAsia="en-US"/>
    </w:rPr>
  </w:style>
  <w:style w:type="paragraph" w:styleId="Opstilling-punkttegn">
    <w:name w:val="List Bullet"/>
    <w:basedOn w:val="Normal"/>
    <w:rsid w:val="000D4845"/>
    <w:pPr>
      <w:numPr>
        <w:numId w:val="10"/>
      </w:numPr>
      <w:spacing w:before="120" w:after="120" w:line="360" w:lineRule="auto"/>
    </w:pPr>
    <w:rPr>
      <w:rFonts w:eastAsia="Times New Roman"/>
      <w:szCs w:val="20"/>
      <w:lang w:val="en-GB" w:eastAsia="en-US"/>
    </w:rPr>
  </w:style>
  <w:style w:type="paragraph" w:styleId="Opstilling-punkttegn2">
    <w:name w:val="List Bullet 2"/>
    <w:basedOn w:val="Normal"/>
    <w:rsid w:val="000D4845"/>
    <w:pPr>
      <w:numPr>
        <w:numId w:val="12"/>
      </w:numPr>
      <w:spacing w:before="120" w:after="120" w:line="360" w:lineRule="auto"/>
    </w:pPr>
    <w:rPr>
      <w:rFonts w:eastAsia="Times New Roman"/>
      <w:szCs w:val="20"/>
      <w:lang w:val="en-GB" w:eastAsia="en-US"/>
    </w:rPr>
  </w:style>
  <w:style w:type="paragraph" w:styleId="Opstilling-punkttegn3">
    <w:name w:val="List Bullet 3"/>
    <w:basedOn w:val="Normal"/>
    <w:rsid w:val="000D4845"/>
    <w:pPr>
      <w:numPr>
        <w:numId w:val="13"/>
      </w:numPr>
      <w:spacing w:before="120" w:after="120" w:line="360" w:lineRule="auto"/>
    </w:pPr>
    <w:rPr>
      <w:rFonts w:eastAsia="Times New Roman"/>
      <w:szCs w:val="20"/>
      <w:lang w:val="en-GB" w:eastAsia="en-US"/>
    </w:rPr>
  </w:style>
  <w:style w:type="paragraph" w:styleId="Opstilling-punkttegn4">
    <w:name w:val="List Bullet 4"/>
    <w:basedOn w:val="Normal"/>
    <w:rsid w:val="000D4845"/>
    <w:pPr>
      <w:numPr>
        <w:numId w:val="14"/>
      </w:numPr>
      <w:spacing w:before="120" w:after="120" w:line="360" w:lineRule="auto"/>
    </w:pPr>
    <w:rPr>
      <w:rFonts w:eastAsia="Times New Roman"/>
      <w:szCs w:val="20"/>
      <w:lang w:val="en-GB" w:eastAsia="en-US"/>
    </w:rPr>
  </w:style>
  <w:style w:type="paragraph" w:styleId="Opstilling-talellerbogst">
    <w:name w:val="List Number"/>
    <w:basedOn w:val="Normal"/>
    <w:rsid w:val="000D4845"/>
    <w:pPr>
      <w:numPr>
        <w:numId w:val="20"/>
      </w:numPr>
      <w:spacing w:before="120" w:after="120" w:line="360" w:lineRule="auto"/>
    </w:pPr>
    <w:rPr>
      <w:rFonts w:eastAsia="Times New Roman"/>
      <w:szCs w:val="20"/>
      <w:lang w:val="en-GB" w:eastAsia="en-US"/>
    </w:rPr>
  </w:style>
  <w:style w:type="paragraph" w:styleId="Opstilling-talellerbogst2">
    <w:name w:val="List Number 2"/>
    <w:basedOn w:val="Normal"/>
    <w:rsid w:val="000D4845"/>
    <w:pPr>
      <w:numPr>
        <w:numId w:val="22"/>
      </w:numPr>
      <w:spacing w:before="120" w:after="120" w:line="360" w:lineRule="auto"/>
    </w:pPr>
    <w:rPr>
      <w:rFonts w:eastAsia="Times New Roman"/>
      <w:szCs w:val="20"/>
      <w:lang w:val="en-GB" w:eastAsia="en-US"/>
    </w:rPr>
  </w:style>
  <w:style w:type="paragraph" w:styleId="Opstilling-talellerbogst3">
    <w:name w:val="List Number 3"/>
    <w:basedOn w:val="Normal"/>
    <w:rsid w:val="000D4845"/>
    <w:pPr>
      <w:numPr>
        <w:numId w:val="23"/>
      </w:numPr>
      <w:spacing w:before="120" w:after="120" w:line="360" w:lineRule="auto"/>
    </w:pPr>
    <w:rPr>
      <w:rFonts w:eastAsia="Times New Roman"/>
      <w:szCs w:val="20"/>
      <w:lang w:val="en-GB" w:eastAsia="en-US"/>
    </w:rPr>
  </w:style>
  <w:style w:type="paragraph" w:styleId="Opstilling-talellerbogst4">
    <w:name w:val="List Number 4"/>
    <w:basedOn w:val="Normal"/>
    <w:rsid w:val="000D4845"/>
    <w:pPr>
      <w:numPr>
        <w:numId w:val="24"/>
      </w:numPr>
      <w:spacing w:before="120" w:after="120" w:line="360" w:lineRule="auto"/>
    </w:pPr>
    <w:rPr>
      <w:rFonts w:eastAsia="Times New Roman"/>
      <w:szCs w:val="20"/>
      <w:lang w:val="en-GB" w:eastAsia="en-US"/>
    </w:rPr>
  </w:style>
  <w:style w:type="paragraph" w:styleId="Indholdsfortegnelse1">
    <w:name w:val="toc 1"/>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2">
    <w:name w:val="toc 2"/>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3">
    <w:name w:val="toc 3"/>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4">
    <w:name w:val="toc 4"/>
    <w:basedOn w:val="Normal"/>
    <w:next w:val="Normal"/>
    <w:rsid w:val="000D4845"/>
    <w:pPr>
      <w:tabs>
        <w:tab w:val="right" w:leader="dot" w:pos="9071"/>
      </w:tabs>
      <w:spacing w:before="60" w:after="120" w:line="360" w:lineRule="auto"/>
      <w:ind w:left="850" w:hanging="850"/>
    </w:pPr>
    <w:rPr>
      <w:rFonts w:eastAsia="Times New Roman"/>
      <w:szCs w:val="20"/>
      <w:lang w:val="en-GB" w:eastAsia="en-US"/>
    </w:rPr>
  </w:style>
  <w:style w:type="paragraph" w:styleId="Indholdsfortegnelse5">
    <w:name w:val="toc 5"/>
    <w:basedOn w:val="Normal"/>
    <w:next w:val="Normal"/>
    <w:rsid w:val="000D4845"/>
    <w:pPr>
      <w:tabs>
        <w:tab w:val="right" w:leader="dot" w:pos="9071"/>
      </w:tabs>
      <w:spacing w:before="300" w:after="120" w:line="360" w:lineRule="auto"/>
    </w:pPr>
    <w:rPr>
      <w:rFonts w:eastAsia="Times New Roman"/>
      <w:szCs w:val="20"/>
      <w:lang w:val="en-GB" w:eastAsia="en-US"/>
    </w:rPr>
  </w:style>
  <w:style w:type="paragraph" w:styleId="Indholdsfortegnelse6">
    <w:name w:val="toc 6"/>
    <w:basedOn w:val="Normal"/>
    <w:next w:val="Normal"/>
    <w:rsid w:val="000D4845"/>
    <w:pPr>
      <w:tabs>
        <w:tab w:val="right" w:leader="dot" w:pos="9071"/>
      </w:tabs>
      <w:spacing w:before="240" w:after="120" w:line="360" w:lineRule="auto"/>
    </w:pPr>
    <w:rPr>
      <w:rFonts w:eastAsia="Times New Roman"/>
      <w:szCs w:val="20"/>
      <w:lang w:val="en-GB" w:eastAsia="en-US"/>
    </w:rPr>
  </w:style>
  <w:style w:type="paragraph" w:styleId="Indholdsfortegnelse7">
    <w:name w:val="toc 7"/>
    <w:basedOn w:val="Normal"/>
    <w:next w:val="Normal"/>
    <w:rsid w:val="000D4845"/>
    <w:pPr>
      <w:tabs>
        <w:tab w:val="right" w:leader="dot" w:pos="9071"/>
      </w:tabs>
      <w:spacing w:before="180" w:after="120" w:line="360" w:lineRule="auto"/>
    </w:pPr>
    <w:rPr>
      <w:rFonts w:eastAsia="Times New Roman"/>
      <w:szCs w:val="20"/>
      <w:lang w:val="en-GB" w:eastAsia="en-US"/>
    </w:rPr>
  </w:style>
  <w:style w:type="paragraph" w:styleId="Indholdsfortegnelse8">
    <w:name w:val="toc 8"/>
    <w:basedOn w:val="Normal"/>
    <w:next w:val="Normal"/>
    <w:rsid w:val="000D4845"/>
    <w:pPr>
      <w:tabs>
        <w:tab w:val="right" w:leader="dot" w:pos="9071"/>
      </w:tabs>
      <w:spacing w:before="120" w:after="120" w:line="360" w:lineRule="auto"/>
    </w:pPr>
    <w:rPr>
      <w:rFonts w:eastAsia="Times New Roman"/>
      <w:szCs w:val="20"/>
      <w:lang w:val="en-GB" w:eastAsia="en-US"/>
    </w:rPr>
  </w:style>
  <w:style w:type="paragraph" w:styleId="Indholdsfortegnelse9">
    <w:name w:val="toc 9"/>
    <w:basedOn w:val="Normal"/>
    <w:next w:val="Normal"/>
    <w:rsid w:val="000D4845"/>
    <w:pPr>
      <w:tabs>
        <w:tab w:val="right" w:leader="dot" w:pos="9071"/>
      </w:tabs>
      <w:spacing w:before="120" w:after="120" w:line="360" w:lineRule="auto"/>
    </w:pPr>
    <w:rPr>
      <w:rFonts w:eastAsia="Times New Roman"/>
      <w:szCs w:val="20"/>
      <w:lang w:val="en-GB" w:eastAsia="en-US"/>
    </w:rPr>
  </w:style>
  <w:style w:type="paragraph" w:customStyle="1" w:styleId="HeaderLandscape">
    <w:name w:val="HeaderLandscape"/>
    <w:basedOn w:val="Normal"/>
    <w:rsid w:val="000D4845"/>
    <w:pPr>
      <w:tabs>
        <w:tab w:val="right" w:pos="14570"/>
      </w:tabs>
      <w:spacing w:before="120" w:after="120" w:line="360" w:lineRule="auto"/>
    </w:pPr>
    <w:rPr>
      <w:rFonts w:eastAsia="Times New Roman"/>
      <w:szCs w:val="20"/>
      <w:lang w:val="en-GB" w:eastAsia="en-US"/>
    </w:rPr>
  </w:style>
  <w:style w:type="paragraph" w:customStyle="1" w:styleId="FooterLandscape">
    <w:name w:val="FooterLandscape"/>
    <w:basedOn w:val="Normal"/>
    <w:rsid w:val="000D4845"/>
    <w:pPr>
      <w:tabs>
        <w:tab w:val="center" w:pos="7285"/>
        <w:tab w:val="center" w:pos="10930"/>
        <w:tab w:val="right" w:pos="14570"/>
      </w:tabs>
    </w:pPr>
    <w:rPr>
      <w:rFonts w:eastAsia="Times New Roman"/>
      <w:szCs w:val="20"/>
      <w:lang w:val="en-GB" w:eastAsia="en-US"/>
    </w:rPr>
  </w:style>
  <w:style w:type="character" w:styleId="Fodnotehenvisning">
    <w:name w:val="footnote reference"/>
    <w:basedOn w:val="Standardskrifttypeiafsnit"/>
    <w:rsid w:val="000D4845"/>
    <w:rPr>
      <w:b/>
      <w:vertAlign w:val="superscript"/>
    </w:rPr>
  </w:style>
  <w:style w:type="paragraph" w:customStyle="1" w:styleId="Text1">
    <w:name w:val="Text 1"/>
    <w:basedOn w:val="Normal"/>
    <w:rsid w:val="000D4845"/>
    <w:pPr>
      <w:spacing w:before="120" w:after="120" w:line="360" w:lineRule="auto"/>
      <w:ind w:left="850"/>
    </w:pPr>
    <w:rPr>
      <w:rFonts w:eastAsia="Times New Roman"/>
      <w:szCs w:val="20"/>
      <w:lang w:val="en-GB" w:eastAsia="en-US"/>
    </w:rPr>
  </w:style>
  <w:style w:type="paragraph" w:customStyle="1" w:styleId="Text2">
    <w:name w:val="Text 2"/>
    <w:basedOn w:val="Normal"/>
    <w:rsid w:val="000D4845"/>
    <w:pPr>
      <w:spacing w:before="120" w:after="120" w:line="360" w:lineRule="auto"/>
      <w:ind w:left="850"/>
    </w:pPr>
    <w:rPr>
      <w:rFonts w:eastAsia="Times New Roman"/>
      <w:szCs w:val="20"/>
      <w:lang w:val="en-GB" w:eastAsia="en-US"/>
    </w:rPr>
  </w:style>
  <w:style w:type="paragraph" w:customStyle="1" w:styleId="Text3">
    <w:name w:val="Text 3"/>
    <w:basedOn w:val="Normal"/>
    <w:rsid w:val="000D4845"/>
    <w:pPr>
      <w:spacing w:before="120" w:after="120" w:line="360" w:lineRule="auto"/>
      <w:ind w:left="850"/>
    </w:pPr>
    <w:rPr>
      <w:rFonts w:eastAsia="Times New Roman"/>
      <w:szCs w:val="20"/>
      <w:lang w:val="en-GB" w:eastAsia="en-US"/>
    </w:rPr>
  </w:style>
  <w:style w:type="paragraph" w:customStyle="1" w:styleId="Text4">
    <w:name w:val="Text 4"/>
    <w:basedOn w:val="Normal"/>
    <w:rsid w:val="000D4845"/>
    <w:pPr>
      <w:spacing w:before="120" w:after="120" w:line="360" w:lineRule="auto"/>
      <w:ind w:left="850"/>
    </w:pPr>
    <w:rPr>
      <w:rFonts w:eastAsia="Times New Roman"/>
      <w:szCs w:val="20"/>
      <w:lang w:val="en-GB" w:eastAsia="en-US"/>
    </w:rPr>
  </w:style>
  <w:style w:type="paragraph" w:customStyle="1" w:styleId="NormalCentered">
    <w:name w:val="Normal Centered"/>
    <w:basedOn w:val="Normal"/>
    <w:rsid w:val="000D4845"/>
    <w:pPr>
      <w:spacing w:before="120" w:after="120" w:line="360" w:lineRule="auto"/>
      <w:jc w:val="center"/>
    </w:pPr>
    <w:rPr>
      <w:rFonts w:eastAsia="Times New Roman"/>
      <w:szCs w:val="20"/>
      <w:lang w:val="en-GB" w:eastAsia="en-US"/>
    </w:rPr>
  </w:style>
  <w:style w:type="paragraph" w:customStyle="1" w:styleId="NormalLeft">
    <w:name w:val="Normal Left"/>
    <w:basedOn w:val="Normal"/>
    <w:rsid w:val="000D4845"/>
    <w:pPr>
      <w:spacing w:before="120" w:after="120" w:line="360" w:lineRule="auto"/>
    </w:pPr>
    <w:rPr>
      <w:rFonts w:eastAsia="Times New Roman"/>
      <w:szCs w:val="20"/>
      <w:lang w:val="en-GB" w:eastAsia="en-US"/>
    </w:rPr>
  </w:style>
  <w:style w:type="paragraph" w:customStyle="1" w:styleId="NormalRight">
    <w:name w:val="Normal Right"/>
    <w:basedOn w:val="Normal"/>
    <w:rsid w:val="000D4845"/>
    <w:pPr>
      <w:spacing w:before="120" w:after="120" w:line="360" w:lineRule="auto"/>
      <w:jc w:val="right"/>
    </w:pPr>
    <w:rPr>
      <w:rFonts w:eastAsia="Times New Roman"/>
      <w:szCs w:val="20"/>
      <w:lang w:val="en-GB" w:eastAsia="en-US"/>
    </w:rPr>
  </w:style>
  <w:style w:type="paragraph" w:customStyle="1" w:styleId="QuotedText">
    <w:name w:val="Quoted Text"/>
    <w:basedOn w:val="Normal"/>
    <w:rsid w:val="000D4845"/>
    <w:pPr>
      <w:spacing w:before="120" w:after="120" w:line="360" w:lineRule="auto"/>
      <w:ind w:left="1417"/>
    </w:pPr>
    <w:rPr>
      <w:rFonts w:eastAsia="Times New Roman"/>
      <w:szCs w:val="20"/>
      <w:lang w:val="en-GB" w:eastAsia="en-US"/>
    </w:rPr>
  </w:style>
  <w:style w:type="paragraph" w:customStyle="1" w:styleId="Point0">
    <w:name w:val="Point 0"/>
    <w:basedOn w:val="Normal"/>
    <w:rsid w:val="000D4845"/>
    <w:pPr>
      <w:spacing w:before="120" w:after="120" w:line="360" w:lineRule="auto"/>
      <w:ind w:left="850" w:hanging="850"/>
    </w:pPr>
    <w:rPr>
      <w:rFonts w:eastAsia="Times New Roman"/>
      <w:szCs w:val="20"/>
      <w:lang w:val="en-GB" w:eastAsia="en-US"/>
    </w:rPr>
  </w:style>
  <w:style w:type="paragraph" w:customStyle="1" w:styleId="Point1">
    <w:name w:val="Point 1"/>
    <w:basedOn w:val="Normal"/>
    <w:rsid w:val="000D4845"/>
    <w:pPr>
      <w:spacing w:before="120" w:after="120" w:line="360" w:lineRule="auto"/>
      <w:ind w:left="1417" w:hanging="567"/>
    </w:pPr>
    <w:rPr>
      <w:rFonts w:eastAsia="Times New Roman"/>
      <w:szCs w:val="20"/>
      <w:lang w:val="en-GB" w:eastAsia="en-US"/>
    </w:rPr>
  </w:style>
  <w:style w:type="paragraph" w:customStyle="1" w:styleId="Point2">
    <w:name w:val="Point 2"/>
    <w:basedOn w:val="Normal"/>
    <w:rsid w:val="000D4845"/>
    <w:pPr>
      <w:spacing w:before="120" w:after="120" w:line="360" w:lineRule="auto"/>
      <w:ind w:left="1984" w:hanging="567"/>
    </w:pPr>
    <w:rPr>
      <w:rFonts w:eastAsia="Times New Roman"/>
      <w:szCs w:val="20"/>
      <w:lang w:val="en-GB" w:eastAsia="en-US"/>
    </w:rPr>
  </w:style>
  <w:style w:type="paragraph" w:customStyle="1" w:styleId="Point3">
    <w:name w:val="Point 3"/>
    <w:basedOn w:val="Normal"/>
    <w:rsid w:val="000D4845"/>
    <w:pPr>
      <w:spacing w:before="120" w:after="120" w:line="360" w:lineRule="auto"/>
      <w:ind w:left="2551" w:hanging="567"/>
    </w:pPr>
    <w:rPr>
      <w:rFonts w:eastAsia="Times New Roman"/>
      <w:szCs w:val="20"/>
      <w:lang w:val="en-GB" w:eastAsia="en-US"/>
    </w:rPr>
  </w:style>
  <w:style w:type="paragraph" w:customStyle="1" w:styleId="Point4">
    <w:name w:val="Point 4"/>
    <w:basedOn w:val="Normal"/>
    <w:rsid w:val="000D4845"/>
    <w:pPr>
      <w:spacing w:before="120" w:after="120" w:line="360" w:lineRule="auto"/>
      <w:ind w:left="3118" w:hanging="567"/>
    </w:pPr>
    <w:rPr>
      <w:rFonts w:eastAsia="Times New Roman"/>
      <w:szCs w:val="20"/>
      <w:lang w:val="en-GB" w:eastAsia="en-US"/>
    </w:rPr>
  </w:style>
  <w:style w:type="paragraph" w:customStyle="1" w:styleId="Tiret0">
    <w:name w:val="Tiret 0"/>
    <w:basedOn w:val="Point0"/>
    <w:rsid w:val="000D4845"/>
    <w:pPr>
      <w:numPr>
        <w:numId w:val="3"/>
      </w:numPr>
    </w:pPr>
  </w:style>
  <w:style w:type="paragraph" w:customStyle="1" w:styleId="Tiret1">
    <w:name w:val="Tiret 1"/>
    <w:basedOn w:val="Point1"/>
    <w:rsid w:val="000D4845"/>
    <w:pPr>
      <w:numPr>
        <w:numId w:val="4"/>
      </w:numPr>
    </w:pPr>
  </w:style>
  <w:style w:type="paragraph" w:customStyle="1" w:styleId="Tiret2">
    <w:name w:val="Tiret 2"/>
    <w:basedOn w:val="Point2"/>
    <w:rsid w:val="000D4845"/>
    <w:pPr>
      <w:numPr>
        <w:numId w:val="5"/>
      </w:numPr>
    </w:pPr>
  </w:style>
  <w:style w:type="paragraph" w:customStyle="1" w:styleId="Tiret3">
    <w:name w:val="Tiret 3"/>
    <w:basedOn w:val="Point3"/>
    <w:rsid w:val="000D4845"/>
    <w:pPr>
      <w:numPr>
        <w:numId w:val="6"/>
      </w:numPr>
    </w:pPr>
  </w:style>
  <w:style w:type="paragraph" w:customStyle="1" w:styleId="Tiret4">
    <w:name w:val="Tiret 4"/>
    <w:basedOn w:val="Point4"/>
    <w:rsid w:val="000D4845"/>
    <w:pPr>
      <w:numPr>
        <w:numId w:val="7"/>
      </w:numPr>
    </w:pPr>
  </w:style>
  <w:style w:type="paragraph" w:customStyle="1" w:styleId="PointDouble0">
    <w:name w:val="PointDouble 0"/>
    <w:basedOn w:val="Normal"/>
    <w:rsid w:val="000D4845"/>
    <w:pPr>
      <w:tabs>
        <w:tab w:val="left" w:pos="850"/>
      </w:tabs>
      <w:spacing w:before="120" w:after="120" w:line="360" w:lineRule="auto"/>
      <w:ind w:left="1417" w:hanging="1417"/>
    </w:pPr>
    <w:rPr>
      <w:rFonts w:eastAsia="Times New Roman"/>
      <w:szCs w:val="20"/>
      <w:lang w:val="en-GB" w:eastAsia="en-US"/>
    </w:rPr>
  </w:style>
  <w:style w:type="paragraph" w:customStyle="1" w:styleId="PointDouble1">
    <w:name w:val="PointDouble 1"/>
    <w:basedOn w:val="Normal"/>
    <w:rsid w:val="000D4845"/>
    <w:pPr>
      <w:tabs>
        <w:tab w:val="left" w:pos="1417"/>
      </w:tabs>
      <w:spacing w:before="120" w:after="120" w:line="360" w:lineRule="auto"/>
      <w:ind w:left="1984" w:hanging="1134"/>
    </w:pPr>
    <w:rPr>
      <w:rFonts w:eastAsia="Times New Roman"/>
      <w:szCs w:val="20"/>
      <w:lang w:val="en-GB" w:eastAsia="en-US"/>
    </w:rPr>
  </w:style>
  <w:style w:type="paragraph" w:customStyle="1" w:styleId="PointDouble2">
    <w:name w:val="PointDouble 2"/>
    <w:basedOn w:val="Normal"/>
    <w:rsid w:val="000D4845"/>
    <w:pPr>
      <w:tabs>
        <w:tab w:val="left" w:pos="1984"/>
      </w:tabs>
      <w:spacing w:before="120" w:after="120" w:line="360" w:lineRule="auto"/>
      <w:ind w:left="2551" w:hanging="1134"/>
    </w:pPr>
    <w:rPr>
      <w:rFonts w:eastAsia="Times New Roman"/>
      <w:szCs w:val="20"/>
      <w:lang w:val="en-GB" w:eastAsia="en-US"/>
    </w:rPr>
  </w:style>
  <w:style w:type="paragraph" w:customStyle="1" w:styleId="PointDouble3">
    <w:name w:val="PointDouble 3"/>
    <w:basedOn w:val="Normal"/>
    <w:rsid w:val="000D4845"/>
    <w:pPr>
      <w:tabs>
        <w:tab w:val="left" w:pos="2551"/>
      </w:tabs>
      <w:spacing w:before="120" w:after="120" w:line="360" w:lineRule="auto"/>
      <w:ind w:left="3118" w:hanging="1134"/>
    </w:pPr>
    <w:rPr>
      <w:rFonts w:eastAsia="Times New Roman"/>
      <w:szCs w:val="20"/>
      <w:lang w:val="en-GB" w:eastAsia="en-US"/>
    </w:rPr>
  </w:style>
  <w:style w:type="paragraph" w:customStyle="1" w:styleId="PointDouble4">
    <w:name w:val="PointDouble 4"/>
    <w:basedOn w:val="Normal"/>
    <w:rsid w:val="000D4845"/>
    <w:pPr>
      <w:tabs>
        <w:tab w:val="left" w:pos="3118"/>
      </w:tabs>
      <w:spacing w:before="120" w:after="120" w:line="360" w:lineRule="auto"/>
      <w:ind w:left="3685" w:hanging="1134"/>
    </w:pPr>
    <w:rPr>
      <w:rFonts w:eastAsia="Times New Roman"/>
      <w:szCs w:val="20"/>
      <w:lang w:val="en-GB" w:eastAsia="en-US"/>
    </w:rPr>
  </w:style>
  <w:style w:type="paragraph" w:customStyle="1" w:styleId="PointTriple0">
    <w:name w:val="PointTriple 0"/>
    <w:basedOn w:val="Normal"/>
    <w:rsid w:val="000D4845"/>
    <w:pPr>
      <w:tabs>
        <w:tab w:val="left" w:pos="850"/>
        <w:tab w:val="left" w:pos="1417"/>
      </w:tabs>
      <w:spacing w:before="120" w:after="120" w:line="360" w:lineRule="auto"/>
      <w:ind w:left="1984" w:hanging="1984"/>
    </w:pPr>
    <w:rPr>
      <w:rFonts w:eastAsia="Times New Roman"/>
      <w:szCs w:val="20"/>
      <w:lang w:val="en-GB" w:eastAsia="en-US"/>
    </w:rPr>
  </w:style>
  <w:style w:type="paragraph" w:customStyle="1" w:styleId="PointTriple1">
    <w:name w:val="PointTriple 1"/>
    <w:basedOn w:val="Normal"/>
    <w:rsid w:val="000D4845"/>
    <w:pPr>
      <w:tabs>
        <w:tab w:val="left" w:pos="1417"/>
        <w:tab w:val="left" w:pos="1984"/>
      </w:tabs>
      <w:spacing w:before="120" w:after="120" w:line="360" w:lineRule="auto"/>
      <w:ind w:left="2551" w:hanging="1701"/>
    </w:pPr>
    <w:rPr>
      <w:rFonts w:eastAsia="Times New Roman"/>
      <w:szCs w:val="20"/>
      <w:lang w:val="en-GB" w:eastAsia="en-US"/>
    </w:rPr>
  </w:style>
  <w:style w:type="paragraph" w:customStyle="1" w:styleId="PointTriple2">
    <w:name w:val="PointTriple 2"/>
    <w:basedOn w:val="Normal"/>
    <w:rsid w:val="000D4845"/>
    <w:pPr>
      <w:tabs>
        <w:tab w:val="left" w:pos="1984"/>
        <w:tab w:val="left" w:pos="2551"/>
      </w:tabs>
      <w:spacing w:before="120" w:after="120" w:line="360" w:lineRule="auto"/>
      <w:ind w:left="3118" w:hanging="1701"/>
    </w:pPr>
    <w:rPr>
      <w:rFonts w:eastAsia="Times New Roman"/>
      <w:szCs w:val="20"/>
      <w:lang w:val="en-GB" w:eastAsia="en-US"/>
    </w:rPr>
  </w:style>
  <w:style w:type="paragraph" w:customStyle="1" w:styleId="PointTriple3">
    <w:name w:val="PointTriple 3"/>
    <w:basedOn w:val="Normal"/>
    <w:rsid w:val="000D4845"/>
    <w:pPr>
      <w:tabs>
        <w:tab w:val="left" w:pos="2551"/>
        <w:tab w:val="left" w:pos="3118"/>
      </w:tabs>
      <w:spacing w:before="120" w:after="120" w:line="360" w:lineRule="auto"/>
      <w:ind w:left="3685" w:hanging="1701"/>
    </w:pPr>
    <w:rPr>
      <w:rFonts w:eastAsia="Times New Roman"/>
      <w:szCs w:val="20"/>
      <w:lang w:val="en-GB" w:eastAsia="en-US"/>
    </w:rPr>
  </w:style>
  <w:style w:type="paragraph" w:customStyle="1" w:styleId="PointTriple4">
    <w:name w:val="PointTriple 4"/>
    <w:basedOn w:val="Normal"/>
    <w:rsid w:val="000D4845"/>
    <w:pPr>
      <w:tabs>
        <w:tab w:val="left" w:pos="3118"/>
        <w:tab w:val="left" w:pos="3685"/>
      </w:tabs>
      <w:spacing w:before="120" w:after="120" w:line="360" w:lineRule="auto"/>
      <w:ind w:left="4252" w:hanging="1701"/>
    </w:pPr>
    <w:rPr>
      <w:rFonts w:eastAsia="Times New Roman"/>
      <w:szCs w:val="20"/>
      <w:lang w:val="en-GB" w:eastAsia="en-US"/>
    </w:rPr>
  </w:style>
  <w:style w:type="paragraph" w:customStyle="1" w:styleId="NumPar1">
    <w:name w:val="NumPar 1"/>
    <w:basedOn w:val="Normal"/>
    <w:next w:val="Text1"/>
    <w:rsid w:val="000D4845"/>
    <w:pPr>
      <w:numPr>
        <w:numId w:val="8"/>
      </w:numPr>
      <w:spacing w:before="120" w:after="120" w:line="360" w:lineRule="auto"/>
    </w:pPr>
    <w:rPr>
      <w:rFonts w:eastAsia="Times New Roman"/>
      <w:szCs w:val="20"/>
      <w:lang w:val="en-GB" w:eastAsia="en-US"/>
    </w:rPr>
  </w:style>
  <w:style w:type="paragraph" w:customStyle="1" w:styleId="NumPar2">
    <w:name w:val="NumPar 2"/>
    <w:basedOn w:val="Normal"/>
    <w:next w:val="Text2"/>
    <w:rsid w:val="000D4845"/>
    <w:pPr>
      <w:numPr>
        <w:ilvl w:val="1"/>
        <w:numId w:val="8"/>
      </w:numPr>
      <w:spacing w:before="120" w:after="120" w:line="360" w:lineRule="auto"/>
    </w:pPr>
    <w:rPr>
      <w:rFonts w:eastAsia="Times New Roman"/>
      <w:szCs w:val="20"/>
      <w:lang w:val="en-GB" w:eastAsia="en-US"/>
    </w:rPr>
  </w:style>
  <w:style w:type="paragraph" w:customStyle="1" w:styleId="NumPar3">
    <w:name w:val="NumPar 3"/>
    <w:basedOn w:val="Normal"/>
    <w:next w:val="Text3"/>
    <w:rsid w:val="000D4845"/>
    <w:pPr>
      <w:numPr>
        <w:ilvl w:val="2"/>
        <w:numId w:val="8"/>
      </w:numPr>
      <w:spacing w:before="120" w:after="120" w:line="360" w:lineRule="auto"/>
    </w:pPr>
    <w:rPr>
      <w:rFonts w:eastAsia="Times New Roman"/>
      <w:szCs w:val="20"/>
      <w:lang w:val="en-GB" w:eastAsia="en-US"/>
    </w:rPr>
  </w:style>
  <w:style w:type="paragraph" w:customStyle="1" w:styleId="NumPar4">
    <w:name w:val="NumPar 4"/>
    <w:basedOn w:val="Normal"/>
    <w:next w:val="Text4"/>
    <w:rsid w:val="000D4845"/>
    <w:pPr>
      <w:numPr>
        <w:ilvl w:val="3"/>
        <w:numId w:val="8"/>
      </w:numPr>
      <w:spacing w:before="120" w:after="120" w:line="360" w:lineRule="auto"/>
    </w:pPr>
    <w:rPr>
      <w:rFonts w:eastAsia="Times New Roman"/>
      <w:szCs w:val="20"/>
      <w:lang w:val="en-GB" w:eastAsia="en-US"/>
    </w:rPr>
  </w:style>
  <w:style w:type="paragraph" w:customStyle="1" w:styleId="ManualNumPar1">
    <w:name w:val="Manual NumPar 1"/>
    <w:basedOn w:val="Normal"/>
    <w:next w:val="Text1"/>
    <w:rsid w:val="000D4845"/>
    <w:pPr>
      <w:spacing w:before="120" w:after="120" w:line="360" w:lineRule="auto"/>
      <w:ind w:left="850" w:hanging="850"/>
    </w:pPr>
    <w:rPr>
      <w:rFonts w:eastAsia="Times New Roman"/>
      <w:szCs w:val="20"/>
      <w:lang w:val="en-GB" w:eastAsia="en-US"/>
    </w:rPr>
  </w:style>
  <w:style w:type="paragraph" w:customStyle="1" w:styleId="ManualNumPar2">
    <w:name w:val="Manual NumPar 2"/>
    <w:basedOn w:val="Normal"/>
    <w:next w:val="Text2"/>
    <w:rsid w:val="000D4845"/>
    <w:pPr>
      <w:spacing w:before="120" w:after="120" w:line="360" w:lineRule="auto"/>
      <w:ind w:left="850" w:hanging="850"/>
    </w:pPr>
    <w:rPr>
      <w:rFonts w:eastAsia="Times New Roman"/>
      <w:szCs w:val="20"/>
      <w:lang w:val="en-GB" w:eastAsia="en-US"/>
    </w:rPr>
  </w:style>
  <w:style w:type="paragraph" w:customStyle="1" w:styleId="ManualNumPar3">
    <w:name w:val="Manual NumPar 3"/>
    <w:basedOn w:val="Normal"/>
    <w:next w:val="Text3"/>
    <w:rsid w:val="000D4845"/>
    <w:pPr>
      <w:spacing w:before="120" w:after="120" w:line="360" w:lineRule="auto"/>
      <w:ind w:left="850" w:hanging="850"/>
    </w:pPr>
    <w:rPr>
      <w:rFonts w:eastAsia="Times New Roman"/>
      <w:szCs w:val="20"/>
      <w:lang w:val="en-GB" w:eastAsia="en-US"/>
    </w:rPr>
  </w:style>
  <w:style w:type="paragraph" w:customStyle="1" w:styleId="ManualNumPar4">
    <w:name w:val="Manual NumPar 4"/>
    <w:basedOn w:val="Normal"/>
    <w:next w:val="Text4"/>
    <w:rsid w:val="000D4845"/>
    <w:pPr>
      <w:spacing w:before="120" w:after="120" w:line="360" w:lineRule="auto"/>
      <w:ind w:left="850" w:hanging="850"/>
    </w:pPr>
    <w:rPr>
      <w:rFonts w:eastAsia="Times New Roman"/>
      <w:szCs w:val="20"/>
      <w:lang w:val="en-GB" w:eastAsia="en-US"/>
    </w:rPr>
  </w:style>
  <w:style w:type="paragraph" w:customStyle="1" w:styleId="QuotedNumPar">
    <w:name w:val="Quoted NumPar"/>
    <w:basedOn w:val="Normal"/>
    <w:rsid w:val="000D4845"/>
    <w:pPr>
      <w:spacing w:before="120" w:after="120" w:line="360" w:lineRule="auto"/>
      <w:ind w:left="1417" w:hanging="567"/>
    </w:pPr>
    <w:rPr>
      <w:rFonts w:eastAsia="Times New Roman"/>
      <w:szCs w:val="20"/>
      <w:lang w:val="en-GB" w:eastAsia="en-US"/>
    </w:rPr>
  </w:style>
  <w:style w:type="paragraph" w:customStyle="1" w:styleId="ManualHeading1">
    <w:name w:val="Manual Heading 1"/>
    <w:basedOn w:val="Normal"/>
    <w:next w:val="Text1"/>
    <w:rsid w:val="000D4845"/>
    <w:pPr>
      <w:keepNext/>
      <w:tabs>
        <w:tab w:val="left" w:pos="850"/>
      </w:tabs>
      <w:spacing w:before="360" w:after="120" w:line="360" w:lineRule="auto"/>
      <w:ind w:left="850" w:hanging="850"/>
      <w:outlineLvl w:val="0"/>
    </w:pPr>
    <w:rPr>
      <w:rFonts w:eastAsia="Times New Roman"/>
      <w:b/>
      <w:smallCaps/>
      <w:szCs w:val="20"/>
      <w:lang w:val="en-GB" w:eastAsia="en-US"/>
    </w:rPr>
  </w:style>
  <w:style w:type="paragraph" w:customStyle="1" w:styleId="ManualHeading2">
    <w:name w:val="Manual Heading 2"/>
    <w:basedOn w:val="Normal"/>
    <w:next w:val="Text2"/>
    <w:rsid w:val="000D4845"/>
    <w:pPr>
      <w:keepNext/>
      <w:tabs>
        <w:tab w:val="left" w:pos="850"/>
      </w:tabs>
      <w:spacing w:before="120" w:after="120" w:line="360" w:lineRule="auto"/>
      <w:ind w:left="850" w:hanging="850"/>
      <w:outlineLvl w:val="1"/>
    </w:pPr>
    <w:rPr>
      <w:rFonts w:eastAsia="Times New Roman"/>
      <w:b/>
      <w:szCs w:val="20"/>
      <w:lang w:val="en-GB" w:eastAsia="en-US"/>
    </w:rPr>
  </w:style>
  <w:style w:type="paragraph" w:customStyle="1" w:styleId="ManualHeading3">
    <w:name w:val="Manual Heading 3"/>
    <w:basedOn w:val="Normal"/>
    <w:next w:val="Text3"/>
    <w:rsid w:val="000D4845"/>
    <w:pPr>
      <w:keepNext/>
      <w:tabs>
        <w:tab w:val="left" w:pos="850"/>
      </w:tabs>
      <w:spacing w:before="120" w:after="120" w:line="360" w:lineRule="auto"/>
      <w:ind w:left="850" w:hanging="850"/>
      <w:outlineLvl w:val="2"/>
    </w:pPr>
    <w:rPr>
      <w:rFonts w:eastAsia="Times New Roman"/>
      <w:i/>
      <w:szCs w:val="20"/>
      <w:lang w:val="en-GB" w:eastAsia="en-US"/>
    </w:rPr>
  </w:style>
  <w:style w:type="paragraph" w:customStyle="1" w:styleId="ManualHeading4">
    <w:name w:val="Manual Heading 4"/>
    <w:basedOn w:val="Normal"/>
    <w:next w:val="Text4"/>
    <w:rsid w:val="000D4845"/>
    <w:pPr>
      <w:keepNext/>
      <w:tabs>
        <w:tab w:val="left" w:pos="850"/>
      </w:tabs>
      <w:spacing w:before="120" w:after="120" w:line="360" w:lineRule="auto"/>
      <w:ind w:left="850" w:hanging="850"/>
      <w:outlineLvl w:val="3"/>
    </w:pPr>
    <w:rPr>
      <w:rFonts w:eastAsia="Times New Roman"/>
      <w:szCs w:val="20"/>
      <w:lang w:val="en-GB" w:eastAsia="en-US"/>
    </w:rPr>
  </w:style>
  <w:style w:type="paragraph" w:customStyle="1" w:styleId="ChapterTitle">
    <w:name w:val="ChapterTitle"/>
    <w:basedOn w:val="Normal"/>
    <w:next w:val="Normal"/>
    <w:rsid w:val="000D4845"/>
    <w:pPr>
      <w:keepNext/>
      <w:spacing w:before="120" w:after="360" w:line="360" w:lineRule="auto"/>
      <w:jc w:val="center"/>
    </w:pPr>
    <w:rPr>
      <w:rFonts w:eastAsia="Times New Roman"/>
      <w:b/>
      <w:sz w:val="32"/>
      <w:szCs w:val="20"/>
      <w:lang w:val="en-GB" w:eastAsia="en-US"/>
    </w:rPr>
  </w:style>
  <w:style w:type="paragraph" w:customStyle="1" w:styleId="PartTitle">
    <w:name w:val="PartTitle"/>
    <w:basedOn w:val="Normal"/>
    <w:next w:val="ChapterTitle"/>
    <w:rsid w:val="000D4845"/>
    <w:pPr>
      <w:keepNext/>
      <w:pageBreakBefore/>
      <w:spacing w:before="120" w:after="360" w:line="360" w:lineRule="auto"/>
      <w:jc w:val="center"/>
    </w:pPr>
    <w:rPr>
      <w:rFonts w:eastAsia="Times New Roman"/>
      <w:b/>
      <w:sz w:val="36"/>
      <w:szCs w:val="20"/>
      <w:lang w:val="en-GB" w:eastAsia="en-US"/>
    </w:rPr>
  </w:style>
  <w:style w:type="paragraph" w:customStyle="1" w:styleId="SectionTitle">
    <w:name w:val="SectionTitle"/>
    <w:basedOn w:val="Normal"/>
    <w:next w:val="Overskrift1"/>
    <w:rsid w:val="000D4845"/>
    <w:pPr>
      <w:keepNext/>
      <w:spacing w:before="120" w:after="360" w:line="360" w:lineRule="auto"/>
      <w:jc w:val="center"/>
    </w:pPr>
    <w:rPr>
      <w:rFonts w:eastAsia="Times New Roman"/>
      <w:b/>
      <w:smallCaps/>
      <w:sz w:val="28"/>
      <w:szCs w:val="20"/>
      <w:lang w:val="en-GB" w:eastAsia="en-US"/>
    </w:rPr>
  </w:style>
  <w:style w:type="paragraph" w:customStyle="1" w:styleId="ListBullet1">
    <w:name w:val="List Bullet 1"/>
    <w:basedOn w:val="Normal"/>
    <w:rsid w:val="000D4845"/>
    <w:pPr>
      <w:numPr>
        <w:numId w:val="11"/>
      </w:numPr>
      <w:spacing w:before="120" w:after="120" w:line="360" w:lineRule="auto"/>
    </w:pPr>
    <w:rPr>
      <w:rFonts w:eastAsia="Times New Roman"/>
      <w:szCs w:val="20"/>
      <w:lang w:val="en-GB" w:eastAsia="en-US"/>
    </w:rPr>
  </w:style>
  <w:style w:type="paragraph" w:customStyle="1" w:styleId="ListDash">
    <w:name w:val="List Dash"/>
    <w:basedOn w:val="Normal"/>
    <w:rsid w:val="000D4845"/>
    <w:pPr>
      <w:numPr>
        <w:numId w:val="15"/>
      </w:numPr>
      <w:spacing w:before="120" w:after="120" w:line="360" w:lineRule="auto"/>
    </w:pPr>
    <w:rPr>
      <w:rFonts w:eastAsia="Times New Roman"/>
      <w:szCs w:val="20"/>
      <w:lang w:val="en-GB" w:eastAsia="en-US"/>
    </w:rPr>
  </w:style>
  <w:style w:type="paragraph" w:customStyle="1" w:styleId="ListDash1">
    <w:name w:val="List Dash 1"/>
    <w:basedOn w:val="Normal"/>
    <w:rsid w:val="000D4845"/>
    <w:pPr>
      <w:numPr>
        <w:numId w:val="16"/>
      </w:numPr>
      <w:spacing w:before="120" w:after="120" w:line="360" w:lineRule="auto"/>
    </w:pPr>
    <w:rPr>
      <w:rFonts w:eastAsia="Times New Roman"/>
      <w:szCs w:val="20"/>
      <w:lang w:val="en-GB" w:eastAsia="en-US"/>
    </w:rPr>
  </w:style>
  <w:style w:type="paragraph" w:customStyle="1" w:styleId="ListDash2">
    <w:name w:val="List Dash 2"/>
    <w:basedOn w:val="Normal"/>
    <w:rsid w:val="000D4845"/>
    <w:pPr>
      <w:numPr>
        <w:numId w:val="17"/>
      </w:numPr>
      <w:spacing w:before="120" w:after="120" w:line="360" w:lineRule="auto"/>
    </w:pPr>
    <w:rPr>
      <w:rFonts w:eastAsia="Times New Roman"/>
      <w:szCs w:val="20"/>
      <w:lang w:val="en-GB" w:eastAsia="en-US"/>
    </w:rPr>
  </w:style>
  <w:style w:type="paragraph" w:customStyle="1" w:styleId="ListDash3">
    <w:name w:val="List Dash 3"/>
    <w:basedOn w:val="Normal"/>
    <w:rsid w:val="000D4845"/>
    <w:pPr>
      <w:numPr>
        <w:numId w:val="18"/>
      </w:numPr>
      <w:spacing w:before="120" w:after="120" w:line="360" w:lineRule="auto"/>
    </w:pPr>
    <w:rPr>
      <w:rFonts w:eastAsia="Times New Roman"/>
      <w:szCs w:val="20"/>
      <w:lang w:val="en-GB" w:eastAsia="en-US"/>
    </w:rPr>
  </w:style>
  <w:style w:type="paragraph" w:customStyle="1" w:styleId="ListDash4">
    <w:name w:val="List Dash 4"/>
    <w:basedOn w:val="Normal"/>
    <w:rsid w:val="000D4845"/>
    <w:pPr>
      <w:numPr>
        <w:numId w:val="19"/>
      </w:numPr>
      <w:spacing w:before="120" w:after="120" w:line="360" w:lineRule="auto"/>
    </w:pPr>
    <w:rPr>
      <w:rFonts w:eastAsia="Times New Roman"/>
      <w:szCs w:val="20"/>
      <w:lang w:val="en-GB" w:eastAsia="en-US"/>
    </w:rPr>
  </w:style>
  <w:style w:type="paragraph" w:customStyle="1" w:styleId="ListNumber1">
    <w:name w:val="List Number 1"/>
    <w:basedOn w:val="Text1"/>
    <w:rsid w:val="000D4845"/>
    <w:pPr>
      <w:numPr>
        <w:numId w:val="21"/>
      </w:numPr>
    </w:pPr>
  </w:style>
  <w:style w:type="paragraph" w:customStyle="1" w:styleId="ListNumberLevel2">
    <w:name w:val="List Number (Level 2)"/>
    <w:basedOn w:val="Normal"/>
    <w:rsid w:val="000D4845"/>
    <w:pPr>
      <w:numPr>
        <w:ilvl w:val="1"/>
        <w:numId w:val="20"/>
      </w:numPr>
      <w:spacing w:before="120" w:after="120" w:line="360" w:lineRule="auto"/>
    </w:pPr>
    <w:rPr>
      <w:rFonts w:eastAsia="Times New Roman"/>
      <w:szCs w:val="20"/>
      <w:lang w:val="en-GB" w:eastAsia="en-US"/>
    </w:rPr>
  </w:style>
  <w:style w:type="paragraph" w:customStyle="1" w:styleId="ListNumber1Level2">
    <w:name w:val="List Number 1 (Level 2)"/>
    <w:basedOn w:val="Text1"/>
    <w:rsid w:val="000D4845"/>
    <w:pPr>
      <w:numPr>
        <w:ilvl w:val="1"/>
        <w:numId w:val="21"/>
      </w:numPr>
    </w:pPr>
  </w:style>
  <w:style w:type="paragraph" w:customStyle="1" w:styleId="ListNumber2Level2">
    <w:name w:val="List Number 2 (Level 2)"/>
    <w:basedOn w:val="Text2"/>
    <w:rsid w:val="000D4845"/>
    <w:pPr>
      <w:numPr>
        <w:ilvl w:val="1"/>
        <w:numId w:val="22"/>
      </w:numPr>
    </w:pPr>
  </w:style>
  <w:style w:type="paragraph" w:customStyle="1" w:styleId="ListNumber3Level2">
    <w:name w:val="List Number 3 (Level 2)"/>
    <w:basedOn w:val="Text3"/>
    <w:rsid w:val="000D4845"/>
    <w:pPr>
      <w:numPr>
        <w:ilvl w:val="1"/>
        <w:numId w:val="23"/>
      </w:numPr>
    </w:pPr>
  </w:style>
  <w:style w:type="paragraph" w:customStyle="1" w:styleId="ListNumber4Level2">
    <w:name w:val="List Number 4 (Level 2)"/>
    <w:basedOn w:val="Text4"/>
    <w:rsid w:val="000D4845"/>
    <w:pPr>
      <w:numPr>
        <w:ilvl w:val="1"/>
        <w:numId w:val="24"/>
      </w:numPr>
    </w:pPr>
  </w:style>
  <w:style w:type="paragraph" w:customStyle="1" w:styleId="ListNumberLevel3">
    <w:name w:val="List Number (Level 3)"/>
    <w:basedOn w:val="Normal"/>
    <w:rsid w:val="000D4845"/>
    <w:pPr>
      <w:numPr>
        <w:ilvl w:val="2"/>
        <w:numId w:val="20"/>
      </w:numPr>
      <w:spacing w:before="120" w:after="120" w:line="360" w:lineRule="auto"/>
    </w:pPr>
    <w:rPr>
      <w:rFonts w:eastAsia="Times New Roman"/>
      <w:szCs w:val="20"/>
      <w:lang w:val="en-GB" w:eastAsia="en-US"/>
    </w:rPr>
  </w:style>
  <w:style w:type="paragraph" w:customStyle="1" w:styleId="ListNumber1Level3">
    <w:name w:val="List Number 1 (Level 3)"/>
    <w:basedOn w:val="Text1"/>
    <w:rsid w:val="000D4845"/>
    <w:pPr>
      <w:numPr>
        <w:ilvl w:val="2"/>
        <w:numId w:val="21"/>
      </w:numPr>
    </w:pPr>
  </w:style>
  <w:style w:type="paragraph" w:customStyle="1" w:styleId="ListNumber2Level3">
    <w:name w:val="List Number 2 (Level 3)"/>
    <w:basedOn w:val="Text2"/>
    <w:rsid w:val="000D4845"/>
    <w:pPr>
      <w:numPr>
        <w:ilvl w:val="2"/>
        <w:numId w:val="22"/>
      </w:numPr>
    </w:pPr>
  </w:style>
  <w:style w:type="paragraph" w:customStyle="1" w:styleId="ListNumber3Level3">
    <w:name w:val="List Number 3 (Level 3)"/>
    <w:basedOn w:val="Text3"/>
    <w:rsid w:val="000D4845"/>
    <w:pPr>
      <w:numPr>
        <w:ilvl w:val="2"/>
        <w:numId w:val="23"/>
      </w:numPr>
    </w:pPr>
  </w:style>
  <w:style w:type="paragraph" w:customStyle="1" w:styleId="ListNumber4Level3">
    <w:name w:val="List Number 4 (Level 3)"/>
    <w:basedOn w:val="Text4"/>
    <w:rsid w:val="000D4845"/>
    <w:pPr>
      <w:numPr>
        <w:ilvl w:val="2"/>
        <w:numId w:val="24"/>
      </w:numPr>
    </w:pPr>
  </w:style>
  <w:style w:type="paragraph" w:customStyle="1" w:styleId="ListNumberLevel4">
    <w:name w:val="List Number (Level 4)"/>
    <w:basedOn w:val="Normal"/>
    <w:rsid w:val="000D4845"/>
    <w:pPr>
      <w:numPr>
        <w:ilvl w:val="3"/>
        <w:numId w:val="20"/>
      </w:numPr>
      <w:spacing w:before="120" w:after="120" w:line="360" w:lineRule="auto"/>
    </w:pPr>
    <w:rPr>
      <w:rFonts w:eastAsia="Times New Roman"/>
      <w:szCs w:val="20"/>
      <w:lang w:val="en-GB" w:eastAsia="en-US"/>
    </w:rPr>
  </w:style>
  <w:style w:type="paragraph" w:customStyle="1" w:styleId="ListNumber1Level4">
    <w:name w:val="List Number 1 (Level 4)"/>
    <w:basedOn w:val="Text1"/>
    <w:rsid w:val="000D4845"/>
    <w:pPr>
      <w:numPr>
        <w:ilvl w:val="3"/>
        <w:numId w:val="21"/>
      </w:numPr>
    </w:pPr>
  </w:style>
  <w:style w:type="paragraph" w:customStyle="1" w:styleId="ListNumber2Level4">
    <w:name w:val="List Number 2 (Level 4)"/>
    <w:basedOn w:val="Text2"/>
    <w:rsid w:val="000D4845"/>
    <w:pPr>
      <w:numPr>
        <w:ilvl w:val="3"/>
        <w:numId w:val="22"/>
      </w:numPr>
    </w:pPr>
  </w:style>
  <w:style w:type="paragraph" w:customStyle="1" w:styleId="ListNumber3Level4">
    <w:name w:val="List Number 3 (Level 4)"/>
    <w:basedOn w:val="Text3"/>
    <w:rsid w:val="000D4845"/>
    <w:pPr>
      <w:numPr>
        <w:ilvl w:val="3"/>
        <w:numId w:val="23"/>
      </w:numPr>
    </w:pPr>
  </w:style>
  <w:style w:type="paragraph" w:customStyle="1" w:styleId="ListNumber4Level4">
    <w:name w:val="List Number 4 (Level 4)"/>
    <w:basedOn w:val="Text4"/>
    <w:rsid w:val="000D4845"/>
    <w:pPr>
      <w:numPr>
        <w:ilvl w:val="3"/>
        <w:numId w:val="24"/>
      </w:numPr>
    </w:pPr>
  </w:style>
  <w:style w:type="paragraph" w:customStyle="1" w:styleId="TableTitle">
    <w:name w:val="Table Title"/>
    <w:basedOn w:val="Normal"/>
    <w:next w:val="Normal"/>
    <w:rsid w:val="000D4845"/>
    <w:pPr>
      <w:spacing w:before="120" w:after="120" w:line="360" w:lineRule="auto"/>
      <w:jc w:val="center"/>
    </w:pPr>
    <w:rPr>
      <w:rFonts w:eastAsia="Times New Roman"/>
      <w:b/>
      <w:szCs w:val="20"/>
      <w:lang w:val="en-GB" w:eastAsia="en-US"/>
    </w:rPr>
  </w:style>
  <w:style w:type="character" w:customStyle="1" w:styleId="Marker">
    <w:name w:val="Marker"/>
    <w:basedOn w:val="Standardskrifttypeiafsnit"/>
    <w:rsid w:val="000D4845"/>
    <w:rPr>
      <w:color w:val="0000FF"/>
    </w:rPr>
  </w:style>
  <w:style w:type="character" w:customStyle="1" w:styleId="Marker1">
    <w:name w:val="Marker1"/>
    <w:basedOn w:val="Standardskrifttypeiafsnit"/>
    <w:rsid w:val="000D4845"/>
    <w:rPr>
      <w:color w:val="008000"/>
    </w:rPr>
  </w:style>
  <w:style w:type="character" w:customStyle="1" w:styleId="Marker2">
    <w:name w:val="Marker2"/>
    <w:basedOn w:val="Standardskrifttypeiafsnit"/>
    <w:rsid w:val="000D4845"/>
    <w:rPr>
      <w:color w:val="FF0000"/>
    </w:rPr>
  </w:style>
  <w:style w:type="paragraph" w:customStyle="1" w:styleId="Overskrift10">
    <w:name w:val="Overskrift1"/>
    <w:basedOn w:val="Normal"/>
    <w:next w:val="Normal"/>
    <w:rsid w:val="000D4845"/>
    <w:pPr>
      <w:spacing w:before="120" w:after="240" w:line="360" w:lineRule="auto"/>
      <w:jc w:val="center"/>
    </w:pPr>
    <w:rPr>
      <w:rFonts w:eastAsia="Times New Roman"/>
      <w:b/>
      <w:sz w:val="28"/>
      <w:szCs w:val="20"/>
      <w:lang w:val="en-GB" w:eastAsia="en-US"/>
    </w:rPr>
  </w:style>
  <w:style w:type="paragraph" w:customStyle="1" w:styleId="Annexetitreacte">
    <w:name w:val="Annexe titre (acte)"/>
    <w:basedOn w:val="Normal"/>
    <w:next w:val="Normal"/>
    <w:rsid w:val="000D4845"/>
    <w:pPr>
      <w:spacing w:before="120" w:after="120" w:line="360" w:lineRule="auto"/>
      <w:jc w:val="center"/>
    </w:pPr>
    <w:rPr>
      <w:rFonts w:eastAsia="Times New Roman"/>
      <w:b/>
      <w:szCs w:val="20"/>
      <w:u w:val="single"/>
      <w:lang w:val="en-GB" w:eastAsia="en-US"/>
    </w:rPr>
  </w:style>
  <w:style w:type="paragraph" w:customStyle="1" w:styleId="Annexetitreglobale">
    <w:name w:val="Annexe titre (globale)"/>
    <w:basedOn w:val="Normal"/>
    <w:next w:val="Normal"/>
    <w:rsid w:val="000D4845"/>
    <w:pPr>
      <w:spacing w:before="120" w:after="120" w:line="360" w:lineRule="auto"/>
      <w:jc w:val="center"/>
    </w:pPr>
    <w:rPr>
      <w:rFonts w:eastAsia="Times New Roman"/>
      <w:b/>
      <w:szCs w:val="20"/>
      <w:u w:val="single"/>
      <w:lang w:val="en-GB" w:eastAsia="en-US"/>
    </w:rPr>
  </w:style>
  <w:style w:type="paragraph" w:customStyle="1" w:styleId="Applicationdirecte">
    <w:name w:val="Application directe"/>
    <w:basedOn w:val="Normal"/>
    <w:next w:val="Fait"/>
    <w:rsid w:val="000D4845"/>
    <w:pPr>
      <w:spacing w:before="480" w:after="120" w:line="360" w:lineRule="auto"/>
    </w:pPr>
    <w:rPr>
      <w:rFonts w:eastAsia="Times New Roman"/>
      <w:szCs w:val="20"/>
      <w:lang w:val="en-GB" w:eastAsia="en-US"/>
    </w:rPr>
  </w:style>
  <w:style w:type="paragraph" w:customStyle="1" w:styleId="Considrant">
    <w:name w:val="Considérant"/>
    <w:basedOn w:val="Normal"/>
    <w:rsid w:val="000D4845"/>
    <w:pPr>
      <w:numPr>
        <w:numId w:val="25"/>
      </w:numPr>
      <w:spacing w:before="120" w:after="120" w:line="360" w:lineRule="auto"/>
    </w:pPr>
    <w:rPr>
      <w:rFonts w:eastAsia="Times New Roman"/>
      <w:szCs w:val="20"/>
      <w:lang w:val="en-GB" w:eastAsia="en-US"/>
    </w:rPr>
  </w:style>
  <w:style w:type="paragraph" w:customStyle="1" w:styleId="Datedadoption">
    <w:name w:val="Date d'adoption"/>
    <w:basedOn w:val="Normal"/>
    <w:next w:val="Titreobjet"/>
    <w:rsid w:val="000D4845"/>
    <w:pPr>
      <w:spacing w:before="360" w:line="360" w:lineRule="auto"/>
      <w:jc w:val="center"/>
    </w:pPr>
    <w:rPr>
      <w:rFonts w:eastAsia="Times New Roman"/>
      <w:b/>
      <w:szCs w:val="20"/>
      <w:lang w:val="en-GB" w:eastAsia="en-US"/>
    </w:rPr>
  </w:style>
  <w:style w:type="paragraph" w:customStyle="1" w:styleId="Fait">
    <w:name w:val="Fait à"/>
    <w:basedOn w:val="Normal"/>
    <w:next w:val="Institutionquisigne"/>
    <w:rsid w:val="000D4845"/>
    <w:pPr>
      <w:keepNext/>
      <w:spacing w:before="120" w:line="360" w:lineRule="auto"/>
    </w:pPr>
    <w:rPr>
      <w:rFonts w:eastAsia="Times New Roman"/>
      <w:szCs w:val="20"/>
      <w:lang w:val="en-GB" w:eastAsia="en-US"/>
    </w:rPr>
  </w:style>
  <w:style w:type="paragraph" w:customStyle="1" w:styleId="Formuledadoption">
    <w:name w:val="Formule d'adoption"/>
    <w:basedOn w:val="Normal"/>
    <w:next w:val="Titrearticle"/>
    <w:rsid w:val="000D4845"/>
    <w:pPr>
      <w:keepNext/>
      <w:spacing w:before="120" w:after="120" w:line="360" w:lineRule="auto"/>
    </w:pPr>
    <w:rPr>
      <w:rFonts w:eastAsia="Times New Roman"/>
      <w:szCs w:val="20"/>
      <w:lang w:val="en-GB" w:eastAsia="en-US"/>
    </w:rPr>
  </w:style>
  <w:style w:type="paragraph" w:customStyle="1" w:styleId="Institutionquiagit">
    <w:name w:val="Institution qui agit"/>
    <w:basedOn w:val="Normal"/>
    <w:next w:val="Normal"/>
    <w:rsid w:val="000D4845"/>
    <w:pPr>
      <w:keepNext/>
      <w:spacing w:before="600" w:after="120" w:line="360" w:lineRule="auto"/>
    </w:pPr>
    <w:rPr>
      <w:rFonts w:eastAsia="Times New Roman"/>
      <w:szCs w:val="20"/>
      <w:lang w:val="en-GB" w:eastAsia="en-US"/>
    </w:rPr>
  </w:style>
  <w:style w:type="paragraph" w:customStyle="1" w:styleId="Institutionquisigne">
    <w:name w:val="Institution qui signe"/>
    <w:basedOn w:val="Normal"/>
    <w:next w:val="Personnequisigne"/>
    <w:rsid w:val="000D4845"/>
    <w:pPr>
      <w:keepNext/>
      <w:tabs>
        <w:tab w:val="left" w:pos="4252"/>
      </w:tabs>
      <w:spacing w:before="720" w:line="360" w:lineRule="auto"/>
    </w:pPr>
    <w:rPr>
      <w:rFonts w:eastAsia="Times New Roman"/>
      <w:i/>
      <w:szCs w:val="20"/>
      <w:lang w:val="en-GB" w:eastAsia="en-US"/>
    </w:rPr>
  </w:style>
  <w:style w:type="paragraph" w:customStyle="1" w:styleId="ManualConsidrant">
    <w:name w:val="Manual Considérant"/>
    <w:basedOn w:val="Normal"/>
    <w:rsid w:val="000D4845"/>
    <w:pPr>
      <w:spacing w:before="120" w:after="120" w:line="360" w:lineRule="auto"/>
      <w:ind w:left="850" w:hanging="850"/>
    </w:pPr>
    <w:rPr>
      <w:rFonts w:eastAsia="Times New Roman"/>
      <w:szCs w:val="20"/>
      <w:lang w:val="en-GB" w:eastAsia="en-US"/>
    </w:rPr>
  </w:style>
  <w:style w:type="paragraph" w:customStyle="1" w:styleId="Personnequisigne">
    <w:name w:val="Personne qui signe"/>
    <w:basedOn w:val="Normal"/>
    <w:next w:val="Institutionquisigne"/>
    <w:rsid w:val="000D4845"/>
    <w:pPr>
      <w:tabs>
        <w:tab w:val="left" w:pos="4252"/>
      </w:tabs>
      <w:spacing w:line="360" w:lineRule="auto"/>
    </w:pPr>
    <w:rPr>
      <w:rFonts w:eastAsia="Times New Roman"/>
      <w:i/>
      <w:szCs w:val="20"/>
      <w:lang w:val="en-GB" w:eastAsia="en-US"/>
    </w:rPr>
  </w:style>
  <w:style w:type="paragraph" w:customStyle="1" w:styleId="Sous-titreobjet">
    <w:name w:val="Sous-titre objet"/>
    <w:basedOn w:val="Normal"/>
    <w:rsid w:val="000D4845"/>
    <w:pPr>
      <w:spacing w:line="360" w:lineRule="auto"/>
      <w:jc w:val="center"/>
    </w:pPr>
    <w:rPr>
      <w:rFonts w:eastAsia="Times New Roman"/>
      <w:b/>
      <w:szCs w:val="20"/>
      <w:lang w:val="en-GB" w:eastAsia="en-US"/>
    </w:rPr>
  </w:style>
  <w:style w:type="paragraph" w:customStyle="1" w:styleId="Statut">
    <w:name w:val="Statut"/>
    <w:basedOn w:val="Normal"/>
    <w:next w:val="Typedudocument"/>
    <w:rsid w:val="000D4845"/>
    <w:pPr>
      <w:spacing w:before="360" w:line="360" w:lineRule="auto"/>
      <w:jc w:val="center"/>
    </w:pPr>
    <w:rPr>
      <w:rFonts w:eastAsia="Times New Roman"/>
      <w:szCs w:val="20"/>
      <w:lang w:val="en-GB" w:eastAsia="en-US"/>
    </w:rPr>
  </w:style>
  <w:style w:type="paragraph" w:customStyle="1" w:styleId="Titrearticle">
    <w:name w:val="Titre article"/>
    <w:basedOn w:val="Normal"/>
    <w:next w:val="Normal"/>
    <w:rsid w:val="000D4845"/>
    <w:pPr>
      <w:keepNext/>
      <w:spacing w:before="360" w:after="120" w:line="360" w:lineRule="auto"/>
      <w:jc w:val="center"/>
    </w:pPr>
    <w:rPr>
      <w:rFonts w:eastAsia="Times New Roman"/>
      <w:i/>
      <w:szCs w:val="20"/>
      <w:lang w:val="en-GB" w:eastAsia="en-US"/>
    </w:rPr>
  </w:style>
  <w:style w:type="paragraph" w:customStyle="1" w:styleId="Titreobjet">
    <w:name w:val="Titre objet"/>
    <w:basedOn w:val="Normal"/>
    <w:next w:val="Sous-titreobjet"/>
    <w:rsid w:val="000D4845"/>
    <w:pPr>
      <w:spacing w:before="360" w:after="360" w:line="360" w:lineRule="auto"/>
      <w:jc w:val="center"/>
    </w:pPr>
    <w:rPr>
      <w:rFonts w:eastAsia="Times New Roman"/>
      <w:b/>
      <w:szCs w:val="20"/>
      <w:lang w:val="en-GB" w:eastAsia="en-US"/>
    </w:rPr>
  </w:style>
  <w:style w:type="paragraph" w:customStyle="1" w:styleId="Typedudocument">
    <w:name w:val="Type du document"/>
    <w:basedOn w:val="Normal"/>
    <w:next w:val="Datedadoption"/>
    <w:rsid w:val="000D4845"/>
    <w:pPr>
      <w:spacing w:before="360" w:line="360" w:lineRule="auto"/>
      <w:jc w:val="center"/>
    </w:pPr>
    <w:rPr>
      <w:rFonts w:eastAsia="Times New Roman"/>
      <w:b/>
      <w:szCs w:val="20"/>
      <w:lang w:val="en-GB" w:eastAsia="en-US"/>
    </w:rPr>
  </w:style>
  <w:style w:type="paragraph" w:customStyle="1" w:styleId="Lignefinal">
    <w:name w:val="Ligne final"/>
    <w:basedOn w:val="Normal"/>
    <w:next w:val="Normal"/>
    <w:rsid w:val="000D4845"/>
    <w:pPr>
      <w:pBdr>
        <w:bottom w:val="single" w:sz="4" w:space="0" w:color="000000"/>
      </w:pBdr>
      <w:spacing w:before="720" w:after="360" w:line="360" w:lineRule="auto"/>
      <w:ind w:left="3400" w:right="3400"/>
      <w:jc w:val="center"/>
    </w:pPr>
    <w:rPr>
      <w:rFonts w:eastAsia="Times New Roman"/>
      <w:b/>
      <w:szCs w:val="20"/>
      <w:lang w:val="en-GB" w:eastAsia="en-US"/>
    </w:rPr>
  </w:style>
  <w:style w:type="paragraph" w:customStyle="1" w:styleId="LignefinalLandscape">
    <w:name w:val="Ligne final (Landscape)"/>
    <w:basedOn w:val="Normal"/>
    <w:next w:val="Normal"/>
    <w:rsid w:val="000D4845"/>
    <w:pPr>
      <w:pBdr>
        <w:bottom w:val="single" w:sz="4" w:space="0" w:color="000000"/>
      </w:pBdr>
      <w:spacing w:before="720" w:after="360" w:line="360" w:lineRule="auto"/>
      <w:ind w:left="5868" w:right="5868"/>
      <w:jc w:val="center"/>
    </w:pPr>
    <w:rPr>
      <w:rFonts w:eastAsia="Times New Roman"/>
      <w:b/>
      <w:szCs w:val="20"/>
      <w:lang w:val="en-GB" w:eastAsia="en-US"/>
    </w:rPr>
  </w:style>
  <w:style w:type="paragraph" w:customStyle="1" w:styleId="Rfrenceinterinstitutionelle">
    <w:name w:val="Référence interinstitutionelle"/>
    <w:basedOn w:val="Normal"/>
    <w:next w:val="Statut"/>
    <w:rsid w:val="000D4845"/>
    <w:pPr>
      <w:spacing w:line="360" w:lineRule="auto"/>
      <w:ind w:left="5103"/>
    </w:pPr>
    <w:rPr>
      <w:rFonts w:eastAsia="Times New Roman"/>
      <w:szCs w:val="20"/>
      <w:lang w:val="en-GB" w:eastAsia="en-US"/>
    </w:rPr>
  </w:style>
  <w:style w:type="paragraph" w:customStyle="1" w:styleId="EntLogo">
    <w:name w:val="EntLogo"/>
    <w:basedOn w:val="Normal"/>
    <w:rsid w:val="000D4845"/>
    <w:pPr>
      <w:tabs>
        <w:tab w:val="right" w:pos="9639"/>
      </w:tabs>
      <w:spacing w:line="360" w:lineRule="auto"/>
    </w:pPr>
    <w:rPr>
      <w:rFonts w:eastAsia="Times New Roman"/>
      <w:b/>
      <w:szCs w:val="20"/>
      <w:lang w:val="en-GB" w:eastAsia="en-US"/>
    </w:rPr>
  </w:style>
  <w:style w:type="paragraph" w:customStyle="1" w:styleId="EntInstit">
    <w:name w:val="EntInstit"/>
    <w:basedOn w:val="Normal"/>
    <w:rsid w:val="000D4845"/>
    <w:pPr>
      <w:jc w:val="right"/>
    </w:pPr>
    <w:rPr>
      <w:rFonts w:eastAsia="Times New Roman"/>
      <w:b/>
      <w:szCs w:val="20"/>
      <w:lang w:val="en-GB" w:eastAsia="en-US"/>
    </w:rPr>
  </w:style>
  <w:style w:type="paragraph" w:customStyle="1" w:styleId="EntRefer">
    <w:name w:val="EntRefer"/>
    <w:basedOn w:val="Normal"/>
    <w:rsid w:val="000D4845"/>
    <w:rPr>
      <w:rFonts w:eastAsia="Times New Roman"/>
      <w:b/>
      <w:szCs w:val="20"/>
      <w:lang w:val="en-GB" w:eastAsia="en-US"/>
    </w:rPr>
  </w:style>
  <w:style w:type="paragraph" w:customStyle="1" w:styleId="EntEmet">
    <w:name w:val="EntEmet"/>
    <w:basedOn w:val="Normal"/>
    <w:rsid w:val="000D4845"/>
    <w:pPr>
      <w:spacing w:before="40"/>
    </w:pPr>
    <w:rPr>
      <w:rFonts w:eastAsia="Times New Roman"/>
      <w:szCs w:val="20"/>
      <w:lang w:val="en-GB" w:eastAsia="en-US"/>
    </w:rPr>
  </w:style>
  <w:style w:type="paragraph" w:customStyle="1" w:styleId="EntText">
    <w:name w:val="EntText"/>
    <w:basedOn w:val="Normal"/>
    <w:rsid w:val="000D4845"/>
    <w:pPr>
      <w:spacing w:before="120" w:after="120" w:line="360" w:lineRule="auto"/>
    </w:pPr>
    <w:rPr>
      <w:rFonts w:eastAsia="Times New Roman"/>
      <w:szCs w:val="20"/>
      <w:lang w:val="en-GB" w:eastAsia="en-US"/>
    </w:rPr>
  </w:style>
  <w:style w:type="paragraph" w:customStyle="1" w:styleId="EntEU">
    <w:name w:val="EntEU"/>
    <w:basedOn w:val="Normal"/>
    <w:rsid w:val="000D4845"/>
    <w:pPr>
      <w:spacing w:before="240" w:after="240"/>
      <w:jc w:val="center"/>
    </w:pPr>
    <w:rPr>
      <w:rFonts w:eastAsia="Times New Roman"/>
      <w:b/>
      <w:sz w:val="36"/>
      <w:szCs w:val="20"/>
      <w:lang w:val="en-GB" w:eastAsia="en-US"/>
    </w:rPr>
  </w:style>
  <w:style w:type="paragraph" w:customStyle="1" w:styleId="EntASSOC">
    <w:name w:val="EntASSOC"/>
    <w:basedOn w:val="Normal"/>
    <w:rsid w:val="000D4845"/>
    <w:pPr>
      <w:jc w:val="center"/>
    </w:pPr>
    <w:rPr>
      <w:rFonts w:eastAsia="Times New Roman"/>
      <w:b/>
      <w:szCs w:val="20"/>
      <w:lang w:val="en-GB" w:eastAsia="en-US"/>
    </w:rPr>
  </w:style>
  <w:style w:type="paragraph" w:customStyle="1" w:styleId="EntACP">
    <w:name w:val="EntACP"/>
    <w:basedOn w:val="Normal"/>
    <w:rsid w:val="000D4845"/>
    <w:pPr>
      <w:spacing w:after="120"/>
      <w:jc w:val="center"/>
    </w:pPr>
    <w:rPr>
      <w:rFonts w:eastAsia="Times New Roman"/>
      <w:b/>
      <w:spacing w:val="40"/>
      <w:sz w:val="28"/>
      <w:szCs w:val="20"/>
      <w:lang w:val="en-GB" w:eastAsia="en-US"/>
    </w:rPr>
  </w:style>
  <w:style w:type="paragraph" w:customStyle="1" w:styleId="EntInstitACP">
    <w:name w:val="EntInstitACP"/>
    <w:basedOn w:val="Normal"/>
    <w:rsid w:val="000D4845"/>
    <w:pPr>
      <w:jc w:val="center"/>
    </w:pPr>
    <w:rPr>
      <w:rFonts w:eastAsia="Times New Roman"/>
      <w:b/>
      <w:szCs w:val="20"/>
      <w:lang w:val="en-GB" w:eastAsia="en-US"/>
    </w:rPr>
  </w:style>
  <w:style w:type="paragraph" w:customStyle="1" w:styleId="Genredudocument">
    <w:name w:val="Genre du document"/>
    <w:basedOn w:val="EntRefer"/>
    <w:next w:val="EntRefer"/>
    <w:rsid w:val="000D4845"/>
    <w:pPr>
      <w:spacing w:before="240"/>
    </w:pPr>
  </w:style>
  <w:style w:type="paragraph" w:customStyle="1" w:styleId="Accordtitre">
    <w:name w:val="Accord titre"/>
    <w:basedOn w:val="Normal"/>
    <w:rsid w:val="000D4845"/>
    <w:pPr>
      <w:spacing w:line="360" w:lineRule="auto"/>
      <w:jc w:val="center"/>
    </w:pPr>
    <w:rPr>
      <w:rFonts w:eastAsia="Times New Roman"/>
      <w:szCs w:val="20"/>
      <w:lang w:val="en-GB" w:eastAsia="en-US"/>
    </w:rPr>
  </w:style>
  <w:style w:type="paragraph" w:customStyle="1" w:styleId="FooterAccord">
    <w:name w:val="Footer Accord"/>
    <w:basedOn w:val="Normal"/>
    <w:rsid w:val="000D4845"/>
    <w:pPr>
      <w:tabs>
        <w:tab w:val="center" w:pos="4819"/>
        <w:tab w:val="center" w:pos="7370"/>
        <w:tab w:val="right" w:pos="9638"/>
      </w:tabs>
      <w:spacing w:before="360"/>
      <w:jc w:val="center"/>
    </w:pPr>
    <w:rPr>
      <w:rFonts w:eastAsia="Times New Roman"/>
      <w:szCs w:val="20"/>
      <w:lang w:val="en-GB" w:eastAsia="en-US"/>
    </w:rPr>
  </w:style>
  <w:style w:type="paragraph" w:customStyle="1" w:styleId="FooterLandscapeAccord">
    <w:name w:val="FooterLandscape Accord"/>
    <w:basedOn w:val="Normal"/>
    <w:rsid w:val="000D4845"/>
    <w:pPr>
      <w:tabs>
        <w:tab w:val="center" w:pos="7285"/>
        <w:tab w:val="center" w:pos="10930"/>
        <w:tab w:val="right" w:pos="14570"/>
      </w:tabs>
      <w:spacing w:before="360"/>
      <w:jc w:val="center"/>
    </w:pPr>
    <w:rPr>
      <w:rFonts w:eastAsia="Times New Roman"/>
      <w:szCs w:val="20"/>
      <w:lang w:val="en-GB" w:eastAsia="en-US"/>
    </w:rPr>
  </w:style>
  <w:style w:type="numbering" w:styleId="111111">
    <w:name w:val="Outline List 2"/>
    <w:basedOn w:val="Ingenoversigt"/>
    <w:rsid w:val="000D4845"/>
    <w:pPr>
      <w:numPr>
        <w:numId w:val="26"/>
      </w:numPr>
    </w:pPr>
  </w:style>
  <w:style w:type="numbering" w:styleId="1ai">
    <w:name w:val="Outline List 1"/>
    <w:basedOn w:val="Ingenoversigt"/>
    <w:rsid w:val="000D4845"/>
    <w:pPr>
      <w:numPr>
        <w:numId w:val="27"/>
      </w:numPr>
    </w:pPr>
  </w:style>
  <w:style w:type="numbering" w:styleId="ArtikelSektion">
    <w:name w:val="Outline List 3"/>
    <w:basedOn w:val="Ingenoversigt"/>
    <w:rsid w:val="000D4845"/>
    <w:pPr>
      <w:numPr>
        <w:numId w:val="28"/>
      </w:numPr>
    </w:pPr>
  </w:style>
  <w:style w:type="paragraph" w:styleId="Bloktekst">
    <w:name w:val="Block Text"/>
    <w:basedOn w:val="Normal"/>
    <w:rsid w:val="000D4845"/>
    <w:pPr>
      <w:spacing w:before="120" w:after="120" w:line="360" w:lineRule="auto"/>
      <w:ind w:left="1440" w:right="1440"/>
    </w:pPr>
    <w:rPr>
      <w:rFonts w:eastAsia="Times New Roman"/>
      <w:szCs w:val="20"/>
      <w:lang w:val="en-GB" w:eastAsia="en-US"/>
    </w:rPr>
  </w:style>
  <w:style w:type="paragraph" w:styleId="Brdtekst">
    <w:name w:val="Body Text"/>
    <w:basedOn w:val="Normal"/>
    <w:link w:val="BrdtekstTegn"/>
    <w:rsid w:val="000D4845"/>
    <w:pPr>
      <w:spacing w:before="120" w:after="120" w:line="360" w:lineRule="auto"/>
    </w:pPr>
    <w:rPr>
      <w:rFonts w:eastAsia="Times New Roman"/>
      <w:szCs w:val="20"/>
      <w:lang w:val="en-GB" w:eastAsia="en-US"/>
    </w:rPr>
  </w:style>
  <w:style w:type="character" w:customStyle="1" w:styleId="BrdtekstTegn">
    <w:name w:val="Brødtekst Tegn"/>
    <w:basedOn w:val="Standardskrifttypeiafsnit"/>
    <w:link w:val="Brdtekst"/>
    <w:rsid w:val="000D4845"/>
    <w:rPr>
      <w:rFonts w:eastAsia="Times New Roman"/>
      <w:sz w:val="24"/>
      <w:lang w:val="en-GB" w:eastAsia="en-US"/>
    </w:rPr>
  </w:style>
  <w:style w:type="paragraph" w:styleId="Brdtekst2">
    <w:name w:val="Body Text 2"/>
    <w:basedOn w:val="Normal"/>
    <w:link w:val="Brdtekst2Tegn"/>
    <w:rsid w:val="000D4845"/>
    <w:pPr>
      <w:spacing w:before="120" w:after="120" w:line="480" w:lineRule="auto"/>
    </w:pPr>
    <w:rPr>
      <w:rFonts w:eastAsia="Times New Roman"/>
      <w:szCs w:val="20"/>
      <w:lang w:val="en-GB" w:eastAsia="en-US"/>
    </w:rPr>
  </w:style>
  <w:style w:type="character" w:customStyle="1" w:styleId="Brdtekst2Tegn">
    <w:name w:val="Brødtekst 2 Tegn"/>
    <w:basedOn w:val="Standardskrifttypeiafsnit"/>
    <w:link w:val="Brdtekst2"/>
    <w:rsid w:val="000D4845"/>
    <w:rPr>
      <w:rFonts w:eastAsia="Times New Roman"/>
      <w:sz w:val="24"/>
      <w:lang w:val="en-GB" w:eastAsia="en-US"/>
    </w:rPr>
  </w:style>
  <w:style w:type="paragraph" w:styleId="Brdtekst3">
    <w:name w:val="Body Text 3"/>
    <w:basedOn w:val="Normal"/>
    <w:link w:val="Brdtekst3Tegn"/>
    <w:rsid w:val="000D4845"/>
    <w:pPr>
      <w:spacing w:before="120" w:after="120" w:line="360" w:lineRule="auto"/>
    </w:pPr>
    <w:rPr>
      <w:rFonts w:eastAsia="Times New Roman"/>
      <w:sz w:val="16"/>
      <w:szCs w:val="16"/>
      <w:lang w:val="en-GB" w:eastAsia="en-US"/>
    </w:rPr>
  </w:style>
  <w:style w:type="character" w:customStyle="1" w:styleId="Brdtekst3Tegn">
    <w:name w:val="Brødtekst 3 Tegn"/>
    <w:basedOn w:val="Standardskrifttypeiafsnit"/>
    <w:link w:val="Brdtekst3"/>
    <w:rsid w:val="000D4845"/>
    <w:rPr>
      <w:rFonts w:eastAsia="Times New Roman"/>
      <w:sz w:val="16"/>
      <w:szCs w:val="16"/>
      <w:lang w:val="en-GB" w:eastAsia="en-US"/>
    </w:rPr>
  </w:style>
  <w:style w:type="paragraph" w:styleId="Brdtekst-frstelinjeindrykning1">
    <w:name w:val="Body Text First Indent"/>
    <w:basedOn w:val="Brdtekst"/>
    <w:link w:val="Brdtekst-frstelinjeindrykning1Tegn"/>
    <w:rsid w:val="000D4845"/>
    <w:pPr>
      <w:ind w:firstLine="210"/>
    </w:pPr>
  </w:style>
  <w:style w:type="character" w:customStyle="1" w:styleId="Brdtekst-frstelinjeindrykning1Tegn">
    <w:name w:val="Brødtekst - førstelinjeindrykning 1 Tegn"/>
    <w:basedOn w:val="BrdtekstTegn"/>
    <w:link w:val="Brdtekst-frstelinjeindrykning1"/>
    <w:rsid w:val="000D4845"/>
    <w:rPr>
      <w:rFonts w:eastAsia="Times New Roman"/>
      <w:sz w:val="24"/>
      <w:lang w:val="en-GB" w:eastAsia="en-US"/>
    </w:rPr>
  </w:style>
  <w:style w:type="paragraph" w:styleId="Brdtekstindrykning">
    <w:name w:val="Body Text Indent"/>
    <w:basedOn w:val="Normal"/>
    <w:link w:val="BrdtekstindrykningTegn"/>
    <w:rsid w:val="000D4845"/>
    <w:pPr>
      <w:spacing w:before="120" w:after="120" w:line="360" w:lineRule="auto"/>
      <w:ind w:left="283"/>
    </w:pPr>
    <w:rPr>
      <w:rFonts w:eastAsia="Times New Roman"/>
      <w:szCs w:val="20"/>
      <w:lang w:val="en-GB" w:eastAsia="en-US"/>
    </w:rPr>
  </w:style>
  <w:style w:type="character" w:customStyle="1" w:styleId="BrdtekstindrykningTegn">
    <w:name w:val="Brødtekstindrykning Tegn"/>
    <w:basedOn w:val="Standardskrifttypeiafsnit"/>
    <w:link w:val="Brdtekstindrykning"/>
    <w:rsid w:val="000D4845"/>
    <w:rPr>
      <w:rFonts w:eastAsia="Times New Roman"/>
      <w:sz w:val="24"/>
      <w:lang w:val="en-GB" w:eastAsia="en-US"/>
    </w:rPr>
  </w:style>
  <w:style w:type="paragraph" w:styleId="Brdtekst-frstelinjeindrykning2">
    <w:name w:val="Body Text First Indent 2"/>
    <w:basedOn w:val="Brdtekstindrykning"/>
    <w:link w:val="Brdtekst-frstelinjeindrykning2Tegn"/>
    <w:rsid w:val="000D4845"/>
    <w:pPr>
      <w:ind w:firstLine="210"/>
    </w:pPr>
  </w:style>
  <w:style w:type="character" w:customStyle="1" w:styleId="Brdtekst-frstelinjeindrykning2Tegn">
    <w:name w:val="Brødtekst - førstelinjeindrykning 2 Tegn"/>
    <w:basedOn w:val="BrdtekstindrykningTegn"/>
    <w:link w:val="Brdtekst-frstelinjeindrykning2"/>
    <w:rsid w:val="000D4845"/>
    <w:rPr>
      <w:rFonts w:eastAsia="Times New Roman"/>
      <w:sz w:val="24"/>
      <w:lang w:val="en-GB" w:eastAsia="en-US"/>
    </w:rPr>
  </w:style>
  <w:style w:type="paragraph" w:styleId="Brdtekstindrykning2">
    <w:name w:val="Body Text Indent 2"/>
    <w:basedOn w:val="Normal"/>
    <w:link w:val="Brdtekstindrykning2Tegn"/>
    <w:rsid w:val="000D4845"/>
    <w:pPr>
      <w:spacing w:before="120" w:after="120" w:line="480" w:lineRule="auto"/>
      <w:ind w:left="283"/>
    </w:pPr>
    <w:rPr>
      <w:rFonts w:eastAsia="Times New Roman"/>
      <w:szCs w:val="20"/>
      <w:lang w:val="en-GB" w:eastAsia="en-US"/>
    </w:rPr>
  </w:style>
  <w:style w:type="character" w:customStyle="1" w:styleId="Brdtekstindrykning2Tegn">
    <w:name w:val="Brødtekstindrykning 2 Tegn"/>
    <w:basedOn w:val="Standardskrifttypeiafsnit"/>
    <w:link w:val="Brdtekstindrykning2"/>
    <w:rsid w:val="000D4845"/>
    <w:rPr>
      <w:rFonts w:eastAsia="Times New Roman"/>
      <w:sz w:val="24"/>
      <w:lang w:val="en-GB" w:eastAsia="en-US"/>
    </w:rPr>
  </w:style>
  <w:style w:type="paragraph" w:styleId="Brdtekstindrykning3">
    <w:name w:val="Body Text Indent 3"/>
    <w:basedOn w:val="Normal"/>
    <w:link w:val="Brdtekstindrykning3Tegn"/>
    <w:rsid w:val="000D4845"/>
    <w:pPr>
      <w:spacing w:before="120" w:after="120" w:line="360" w:lineRule="auto"/>
      <w:ind w:left="283"/>
    </w:pPr>
    <w:rPr>
      <w:rFonts w:eastAsia="Times New Roman"/>
      <w:sz w:val="16"/>
      <w:szCs w:val="16"/>
      <w:lang w:val="en-GB" w:eastAsia="en-US"/>
    </w:rPr>
  </w:style>
  <w:style w:type="character" w:customStyle="1" w:styleId="Brdtekstindrykning3Tegn">
    <w:name w:val="Brødtekstindrykning 3 Tegn"/>
    <w:basedOn w:val="Standardskrifttypeiafsnit"/>
    <w:link w:val="Brdtekstindrykning3"/>
    <w:rsid w:val="000D4845"/>
    <w:rPr>
      <w:rFonts w:eastAsia="Times New Roman"/>
      <w:sz w:val="16"/>
      <w:szCs w:val="16"/>
      <w:lang w:val="en-GB" w:eastAsia="en-US"/>
    </w:rPr>
  </w:style>
  <w:style w:type="paragraph" w:styleId="Sluthilsen">
    <w:name w:val="Closing"/>
    <w:basedOn w:val="Normal"/>
    <w:link w:val="SluthilsenTegn"/>
    <w:rsid w:val="000D4845"/>
    <w:pPr>
      <w:spacing w:before="120" w:after="120" w:line="360" w:lineRule="auto"/>
      <w:ind w:left="4252"/>
    </w:pPr>
    <w:rPr>
      <w:rFonts w:eastAsia="Times New Roman"/>
      <w:szCs w:val="20"/>
      <w:lang w:val="en-GB" w:eastAsia="en-US"/>
    </w:rPr>
  </w:style>
  <w:style w:type="character" w:customStyle="1" w:styleId="SluthilsenTegn">
    <w:name w:val="Sluthilsen Tegn"/>
    <w:basedOn w:val="Standardskrifttypeiafsnit"/>
    <w:link w:val="Sluthilsen"/>
    <w:rsid w:val="000D4845"/>
    <w:rPr>
      <w:rFonts w:eastAsia="Times New Roman"/>
      <w:sz w:val="24"/>
      <w:lang w:val="en-GB" w:eastAsia="en-US"/>
    </w:rPr>
  </w:style>
  <w:style w:type="character" w:styleId="Kommentarhenvisning">
    <w:name w:val="annotation reference"/>
    <w:basedOn w:val="Standardskrifttypeiafsnit"/>
    <w:rsid w:val="000D4845"/>
    <w:rPr>
      <w:sz w:val="16"/>
      <w:szCs w:val="16"/>
    </w:rPr>
  </w:style>
  <w:style w:type="paragraph" w:styleId="Kommentartekst">
    <w:name w:val="annotation text"/>
    <w:basedOn w:val="Normal"/>
    <w:link w:val="KommentartekstTegn"/>
    <w:rsid w:val="000D4845"/>
    <w:pPr>
      <w:spacing w:before="120" w:after="120" w:line="360" w:lineRule="auto"/>
    </w:pPr>
    <w:rPr>
      <w:rFonts w:eastAsia="Times New Roman"/>
      <w:sz w:val="20"/>
      <w:szCs w:val="20"/>
      <w:lang w:val="en-GB" w:eastAsia="en-US"/>
    </w:rPr>
  </w:style>
  <w:style w:type="character" w:customStyle="1" w:styleId="KommentartekstTegn">
    <w:name w:val="Kommentartekst Tegn"/>
    <w:basedOn w:val="Standardskrifttypeiafsnit"/>
    <w:link w:val="Kommentartekst"/>
    <w:rsid w:val="000D4845"/>
    <w:rPr>
      <w:rFonts w:eastAsia="Times New Roman"/>
      <w:lang w:val="en-GB" w:eastAsia="en-US"/>
    </w:rPr>
  </w:style>
  <w:style w:type="paragraph" w:styleId="Kommentaremne">
    <w:name w:val="annotation subject"/>
    <w:basedOn w:val="Kommentartekst"/>
    <w:next w:val="Kommentartekst"/>
    <w:link w:val="KommentaremneTegn"/>
    <w:rsid w:val="000D4845"/>
    <w:rPr>
      <w:b/>
      <w:bCs/>
    </w:rPr>
  </w:style>
  <w:style w:type="character" w:customStyle="1" w:styleId="KommentaremneTegn">
    <w:name w:val="Kommentaremne Tegn"/>
    <w:basedOn w:val="KommentartekstTegn"/>
    <w:link w:val="Kommentaremne"/>
    <w:rsid w:val="000D4845"/>
    <w:rPr>
      <w:rFonts w:eastAsia="Times New Roman"/>
      <w:b/>
      <w:bCs/>
      <w:lang w:val="en-GB" w:eastAsia="en-US"/>
    </w:rPr>
  </w:style>
  <w:style w:type="paragraph" w:styleId="Dokumentoversigt">
    <w:name w:val="Document Map"/>
    <w:basedOn w:val="Normal"/>
    <w:link w:val="DokumentoversigtTegn"/>
    <w:rsid w:val="000D4845"/>
    <w:pPr>
      <w:shd w:val="clear" w:color="auto" w:fill="000080"/>
      <w:spacing w:before="120" w:after="120" w:line="360" w:lineRule="auto"/>
    </w:pPr>
    <w:rPr>
      <w:rFonts w:ascii="Tahoma" w:eastAsia="Times New Roman" w:hAnsi="Tahoma" w:cs="Tahoma"/>
      <w:szCs w:val="20"/>
      <w:lang w:val="en-GB" w:eastAsia="en-US"/>
    </w:rPr>
  </w:style>
  <w:style w:type="character" w:customStyle="1" w:styleId="DokumentoversigtTegn">
    <w:name w:val="Dokumentoversigt Tegn"/>
    <w:basedOn w:val="Standardskrifttypeiafsnit"/>
    <w:link w:val="Dokumentoversigt"/>
    <w:rsid w:val="000D4845"/>
    <w:rPr>
      <w:rFonts w:ascii="Tahoma" w:eastAsia="Times New Roman" w:hAnsi="Tahoma" w:cs="Tahoma"/>
      <w:sz w:val="24"/>
      <w:shd w:val="clear" w:color="auto" w:fill="000080"/>
      <w:lang w:val="en-GB" w:eastAsia="en-US"/>
    </w:rPr>
  </w:style>
  <w:style w:type="paragraph" w:styleId="E-mail-signatur">
    <w:name w:val="E-mail Signature"/>
    <w:basedOn w:val="Normal"/>
    <w:link w:val="E-mail-signaturTegn"/>
    <w:rsid w:val="000D4845"/>
    <w:pPr>
      <w:spacing w:before="120" w:after="120" w:line="360" w:lineRule="auto"/>
    </w:pPr>
    <w:rPr>
      <w:rFonts w:eastAsia="Times New Roman"/>
      <w:szCs w:val="20"/>
      <w:lang w:val="en-GB" w:eastAsia="en-US"/>
    </w:rPr>
  </w:style>
  <w:style w:type="character" w:customStyle="1" w:styleId="E-mail-signaturTegn">
    <w:name w:val="E-mail-signatur Tegn"/>
    <w:basedOn w:val="Standardskrifttypeiafsnit"/>
    <w:link w:val="E-mail-signatur"/>
    <w:rsid w:val="000D4845"/>
    <w:rPr>
      <w:rFonts w:eastAsia="Times New Roman"/>
      <w:sz w:val="24"/>
      <w:lang w:val="en-GB" w:eastAsia="en-US"/>
    </w:rPr>
  </w:style>
  <w:style w:type="character" w:styleId="Fremhv">
    <w:name w:val="Emphasis"/>
    <w:basedOn w:val="Standardskrifttypeiafsnit"/>
    <w:qFormat/>
    <w:rsid w:val="000D4845"/>
    <w:rPr>
      <w:i/>
      <w:iCs/>
    </w:rPr>
  </w:style>
  <w:style w:type="paragraph" w:styleId="Modtageradresse">
    <w:name w:val="envelope address"/>
    <w:basedOn w:val="Normal"/>
    <w:rsid w:val="000D4845"/>
    <w:pPr>
      <w:framePr w:w="7920" w:h="1980" w:hRule="exact" w:hSpace="180" w:wrap="auto" w:hAnchor="page" w:xAlign="center" w:yAlign="bottom"/>
      <w:spacing w:before="120" w:after="120" w:line="360" w:lineRule="auto"/>
      <w:ind w:left="2880"/>
    </w:pPr>
    <w:rPr>
      <w:rFonts w:ascii="Arial" w:eastAsia="Times New Roman" w:hAnsi="Arial" w:cs="Arial"/>
      <w:lang w:val="en-GB" w:eastAsia="en-US"/>
    </w:rPr>
  </w:style>
  <w:style w:type="paragraph" w:styleId="Afsenderadresse">
    <w:name w:val="envelope return"/>
    <w:basedOn w:val="Normal"/>
    <w:rsid w:val="000D4845"/>
    <w:pPr>
      <w:spacing w:before="120" w:after="120" w:line="360" w:lineRule="auto"/>
    </w:pPr>
    <w:rPr>
      <w:rFonts w:ascii="Arial" w:eastAsia="Times New Roman" w:hAnsi="Arial" w:cs="Arial"/>
      <w:sz w:val="20"/>
      <w:szCs w:val="20"/>
      <w:lang w:val="en-GB" w:eastAsia="en-US"/>
    </w:rPr>
  </w:style>
  <w:style w:type="character" w:styleId="HTML-akronym">
    <w:name w:val="HTML Acronym"/>
    <w:basedOn w:val="Standardskrifttypeiafsnit"/>
    <w:rsid w:val="000D4845"/>
  </w:style>
  <w:style w:type="paragraph" w:styleId="HTML-adresse">
    <w:name w:val="HTML Address"/>
    <w:basedOn w:val="Normal"/>
    <w:link w:val="HTML-adresseTegn"/>
    <w:rsid w:val="000D4845"/>
    <w:pPr>
      <w:spacing w:before="120" w:after="120" w:line="360" w:lineRule="auto"/>
    </w:pPr>
    <w:rPr>
      <w:rFonts w:eastAsia="Times New Roman"/>
      <w:i/>
      <w:iCs/>
      <w:szCs w:val="20"/>
      <w:lang w:val="en-GB" w:eastAsia="en-US"/>
    </w:rPr>
  </w:style>
  <w:style w:type="character" w:customStyle="1" w:styleId="HTML-adresseTegn">
    <w:name w:val="HTML-adresse Tegn"/>
    <w:basedOn w:val="Standardskrifttypeiafsnit"/>
    <w:link w:val="HTML-adresse"/>
    <w:rsid w:val="000D4845"/>
    <w:rPr>
      <w:rFonts w:eastAsia="Times New Roman"/>
      <w:i/>
      <w:iCs/>
      <w:sz w:val="24"/>
      <w:lang w:val="en-GB" w:eastAsia="en-US"/>
    </w:rPr>
  </w:style>
  <w:style w:type="character" w:styleId="HTML-citat">
    <w:name w:val="HTML Cite"/>
    <w:basedOn w:val="Standardskrifttypeiafsnit"/>
    <w:rsid w:val="000D4845"/>
    <w:rPr>
      <w:i/>
      <w:iCs/>
    </w:rPr>
  </w:style>
  <w:style w:type="character" w:styleId="HTML-kode">
    <w:name w:val="HTML Code"/>
    <w:basedOn w:val="Standardskrifttypeiafsnit"/>
    <w:rsid w:val="000D4845"/>
    <w:rPr>
      <w:rFonts w:ascii="Courier New" w:hAnsi="Courier New" w:cs="Courier New"/>
      <w:sz w:val="20"/>
      <w:szCs w:val="20"/>
    </w:rPr>
  </w:style>
  <w:style w:type="character" w:styleId="HTML-definition">
    <w:name w:val="HTML Definition"/>
    <w:basedOn w:val="Standardskrifttypeiafsnit"/>
    <w:rsid w:val="000D4845"/>
    <w:rPr>
      <w:i/>
      <w:iCs/>
    </w:rPr>
  </w:style>
  <w:style w:type="character" w:styleId="HTML-tastatur">
    <w:name w:val="HTML Keyboard"/>
    <w:basedOn w:val="Standardskrifttypeiafsnit"/>
    <w:rsid w:val="000D4845"/>
    <w:rPr>
      <w:rFonts w:ascii="Courier New" w:hAnsi="Courier New" w:cs="Courier New"/>
      <w:sz w:val="20"/>
      <w:szCs w:val="20"/>
    </w:rPr>
  </w:style>
  <w:style w:type="paragraph" w:styleId="FormateretHTML">
    <w:name w:val="HTML Preformatted"/>
    <w:basedOn w:val="Normal"/>
    <w:link w:val="FormateretHTMLTegn"/>
    <w:rsid w:val="000D4845"/>
    <w:pPr>
      <w:spacing w:before="120" w:after="120" w:line="360" w:lineRule="auto"/>
    </w:pPr>
    <w:rPr>
      <w:rFonts w:ascii="Courier New" w:eastAsia="Times New Roman" w:hAnsi="Courier New" w:cs="Courier New"/>
      <w:sz w:val="20"/>
      <w:szCs w:val="20"/>
      <w:lang w:val="en-GB" w:eastAsia="en-US"/>
    </w:rPr>
  </w:style>
  <w:style w:type="character" w:customStyle="1" w:styleId="FormateretHTMLTegn">
    <w:name w:val="Formateret HTML Tegn"/>
    <w:basedOn w:val="Standardskrifttypeiafsnit"/>
    <w:link w:val="FormateretHTML"/>
    <w:rsid w:val="000D4845"/>
    <w:rPr>
      <w:rFonts w:ascii="Courier New" w:eastAsia="Times New Roman" w:hAnsi="Courier New" w:cs="Courier New"/>
      <w:lang w:val="en-GB" w:eastAsia="en-US"/>
    </w:rPr>
  </w:style>
  <w:style w:type="character" w:styleId="HTML-eksempel">
    <w:name w:val="HTML Sample"/>
    <w:basedOn w:val="Standardskrifttypeiafsnit"/>
    <w:rsid w:val="000D4845"/>
    <w:rPr>
      <w:rFonts w:ascii="Courier New" w:hAnsi="Courier New" w:cs="Courier New"/>
    </w:rPr>
  </w:style>
  <w:style w:type="character" w:styleId="HTML-skrivemaskine">
    <w:name w:val="HTML Typewriter"/>
    <w:basedOn w:val="Standardskrifttypeiafsnit"/>
    <w:rsid w:val="000D4845"/>
    <w:rPr>
      <w:rFonts w:ascii="Courier New" w:hAnsi="Courier New" w:cs="Courier New"/>
      <w:sz w:val="20"/>
      <w:szCs w:val="20"/>
    </w:rPr>
  </w:style>
  <w:style w:type="character" w:styleId="HTML-variabel">
    <w:name w:val="HTML Variable"/>
    <w:basedOn w:val="Standardskrifttypeiafsnit"/>
    <w:rsid w:val="000D4845"/>
    <w:rPr>
      <w:i/>
      <w:iCs/>
    </w:rPr>
  </w:style>
  <w:style w:type="character" w:styleId="Linjenummer">
    <w:name w:val="line number"/>
    <w:basedOn w:val="Standardskrifttypeiafsnit"/>
    <w:rsid w:val="000D4845"/>
  </w:style>
  <w:style w:type="paragraph" w:styleId="Opstilling">
    <w:name w:val="List"/>
    <w:basedOn w:val="Normal"/>
    <w:rsid w:val="000D4845"/>
    <w:pPr>
      <w:spacing w:before="120" w:after="120" w:line="360" w:lineRule="auto"/>
      <w:ind w:left="283" w:hanging="283"/>
    </w:pPr>
    <w:rPr>
      <w:rFonts w:eastAsia="Times New Roman"/>
      <w:szCs w:val="20"/>
      <w:lang w:val="en-GB" w:eastAsia="en-US"/>
    </w:rPr>
  </w:style>
  <w:style w:type="paragraph" w:styleId="Opstilling2">
    <w:name w:val="List 2"/>
    <w:basedOn w:val="Normal"/>
    <w:rsid w:val="000D4845"/>
    <w:pPr>
      <w:spacing w:before="120" w:after="120" w:line="360" w:lineRule="auto"/>
      <w:ind w:left="566" w:hanging="283"/>
    </w:pPr>
    <w:rPr>
      <w:rFonts w:eastAsia="Times New Roman"/>
      <w:szCs w:val="20"/>
      <w:lang w:val="en-GB" w:eastAsia="en-US"/>
    </w:rPr>
  </w:style>
  <w:style w:type="paragraph" w:styleId="Opstilling3">
    <w:name w:val="List 3"/>
    <w:basedOn w:val="Normal"/>
    <w:rsid w:val="000D4845"/>
    <w:pPr>
      <w:spacing w:before="120" w:after="120" w:line="360" w:lineRule="auto"/>
      <w:ind w:left="849" w:hanging="283"/>
    </w:pPr>
    <w:rPr>
      <w:rFonts w:eastAsia="Times New Roman"/>
      <w:szCs w:val="20"/>
      <w:lang w:val="en-GB" w:eastAsia="en-US"/>
    </w:rPr>
  </w:style>
  <w:style w:type="paragraph" w:styleId="Opstilling4">
    <w:name w:val="List 4"/>
    <w:basedOn w:val="Normal"/>
    <w:rsid w:val="000D4845"/>
    <w:pPr>
      <w:spacing w:before="120" w:after="120" w:line="360" w:lineRule="auto"/>
      <w:ind w:left="1132" w:hanging="283"/>
    </w:pPr>
    <w:rPr>
      <w:rFonts w:eastAsia="Times New Roman"/>
      <w:szCs w:val="20"/>
      <w:lang w:val="en-GB" w:eastAsia="en-US"/>
    </w:rPr>
  </w:style>
  <w:style w:type="paragraph" w:styleId="Opstilling5">
    <w:name w:val="List 5"/>
    <w:basedOn w:val="Normal"/>
    <w:rsid w:val="000D4845"/>
    <w:pPr>
      <w:spacing w:before="120" w:after="120" w:line="360" w:lineRule="auto"/>
      <w:ind w:left="1415" w:hanging="283"/>
    </w:pPr>
    <w:rPr>
      <w:rFonts w:eastAsia="Times New Roman"/>
      <w:szCs w:val="20"/>
      <w:lang w:val="en-GB" w:eastAsia="en-US"/>
    </w:rPr>
  </w:style>
  <w:style w:type="paragraph" w:styleId="Opstilling-punkttegn5">
    <w:name w:val="List Bullet 5"/>
    <w:basedOn w:val="Normal"/>
    <w:autoRedefine/>
    <w:rsid w:val="000D4845"/>
    <w:pPr>
      <w:numPr>
        <w:numId w:val="29"/>
      </w:numPr>
      <w:spacing w:before="120" w:after="120" w:line="360" w:lineRule="auto"/>
    </w:pPr>
    <w:rPr>
      <w:rFonts w:eastAsia="Times New Roman"/>
      <w:szCs w:val="20"/>
      <w:lang w:val="en-GB" w:eastAsia="en-US"/>
    </w:rPr>
  </w:style>
  <w:style w:type="paragraph" w:styleId="Opstilling-forts">
    <w:name w:val="List Continue"/>
    <w:basedOn w:val="Normal"/>
    <w:rsid w:val="000D4845"/>
    <w:pPr>
      <w:spacing w:before="120" w:after="120" w:line="360" w:lineRule="auto"/>
      <w:ind w:left="283"/>
    </w:pPr>
    <w:rPr>
      <w:rFonts w:eastAsia="Times New Roman"/>
      <w:szCs w:val="20"/>
      <w:lang w:val="en-GB" w:eastAsia="en-US"/>
    </w:rPr>
  </w:style>
  <w:style w:type="paragraph" w:styleId="Opstilling-forts2">
    <w:name w:val="List Continue 2"/>
    <w:basedOn w:val="Normal"/>
    <w:rsid w:val="000D4845"/>
    <w:pPr>
      <w:spacing w:before="120" w:after="120" w:line="360" w:lineRule="auto"/>
      <w:ind w:left="566"/>
    </w:pPr>
    <w:rPr>
      <w:rFonts w:eastAsia="Times New Roman"/>
      <w:szCs w:val="20"/>
      <w:lang w:val="en-GB" w:eastAsia="en-US"/>
    </w:rPr>
  </w:style>
  <w:style w:type="paragraph" w:styleId="Opstilling-forts3">
    <w:name w:val="List Continue 3"/>
    <w:basedOn w:val="Normal"/>
    <w:rsid w:val="000D4845"/>
    <w:pPr>
      <w:spacing w:before="120" w:after="120" w:line="360" w:lineRule="auto"/>
      <w:ind w:left="849"/>
    </w:pPr>
    <w:rPr>
      <w:rFonts w:eastAsia="Times New Roman"/>
      <w:szCs w:val="20"/>
      <w:lang w:val="en-GB" w:eastAsia="en-US"/>
    </w:rPr>
  </w:style>
  <w:style w:type="paragraph" w:styleId="Opstilling-forts4">
    <w:name w:val="List Continue 4"/>
    <w:basedOn w:val="Normal"/>
    <w:rsid w:val="000D4845"/>
    <w:pPr>
      <w:spacing w:before="120" w:after="120" w:line="360" w:lineRule="auto"/>
      <w:ind w:left="1132"/>
    </w:pPr>
    <w:rPr>
      <w:rFonts w:eastAsia="Times New Roman"/>
      <w:szCs w:val="20"/>
      <w:lang w:val="en-GB" w:eastAsia="en-US"/>
    </w:rPr>
  </w:style>
  <w:style w:type="paragraph" w:styleId="Opstilling-forts5">
    <w:name w:val="List Continue 5"/>
    <w:basedOn w:val="Normal"/>
    <w:rsid w:val="000D4845"/>
    <w:pPr>
      <w:spacing w:before="120" w:after="120" w:line="360" w:lineRule="auto"/>
      <w:ind w:left="1415"/>
    </w:pPr>
    <w:rPr>
      <w:rFonts w:eastAsia="Times New Roman"/>
      <w:szCs w:val="20"/>
      <w:lang w:val="en-GB" w:eastAsia="en-US"/>
    </w:rPr>
  </w:style>
  <w:style w:type="paragraph" w:styleId="Opstilling-talellerbogst5">
    <w:name w:val="List Number 5"/>
    <w:basedOn w:val="Normal"/>
    <w:rsid w:val="000D4845"/>
    <w:pPr>
      <w:numPr>
        <w:numId w:val="30"/>
      </w:numPr>
      <w:spacing w:before="120" w:after="120" w:line="360" w:lineRule="auto"/>
    </w:pPr>
    <w:rPr>
      <w:rFonts w:eastAsia="Times New Roman"/>
      <w:szCs w:val="20"/>
      <w:lang w:val="en-GB" w:eastAsia="en-US"/>
    </w:rPr>
  </w:style>
  <w:style w:type="paragraph" w:styleId="Makrotekst">
    <w:name w:val="macro"/>
    <w:link w:val="MakrotekstTegn"/>
    <w:rsid w:val="000D484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eastAsia="en-US"/>
    </w:rPr>
  </w:style>
  <w:style w:type="character" w:customStyle="1" w:styleId="MakrotekstTegn">
    <w:name w:val="Makrotekst Tegn"/>
    <w:basedOn w:val="Standardskrifttypeiafsnit"/>
    <w:link w:val="Makrotekst"/>
    <w:rsid w:val="000D4845"/>
    <w:rPr>
      <w:rFonts w:ascii="Courier New" w:eastAsia="Times New Roman" w:hAnsi="Courier New" w:cs="Courier New"/>
      <w:lang w:val="en-GB" w:eastAsia="en-US"/>
    </w:rPr>
  </w:style>
  <w:style w:type="paragraph" w:styleId="Brevhoved">
    <w:name w:val="Message Header"/>
    <w:basedOn w:val="Normal"/>
    <w:link w:val="BrevhovedTegn"/>
    <w:rsid w:val="000D484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lang w:val="en-GB" w:eastAsia="en-US"/>
    </w:rPr>
  </w:style>
  <w:style w:type="character" w:customStyle="1" w:styleId="BrevhovedTegn">
    <w:name w:val="Brevhoved Tegn"/>
    <w:basedOn w:val="Standardskrifttypeiafsnit"/>
    <w:link w:val="Brevhoved"/>
    <w:rsid w:val="000D4845"/>
    <w:rPr>
      <w:rFonts w:ascii="Arial" w:eastAsia="Times New Roman" w:hAnsi="Arial" w:cs="Arial"/>
      <w:sz w:val="24"/>
      <w:szCs w:val="24"/>
      <w:shd w:val="pct20" w:color="auto" w:fill="auto"/>
      <w:lang w:val="en-GB" w:eastAsia="en-US"/>
    </w:rPr>
  </w:style>
  <w:style w:type="paragraph" w:styleId="NormalWeb">
    <w:name w:val="Normal (Web)"/>
    <w:basedOn w:val="Normal"/>
    <w:rsid w:val="000D4845"/>
    <w:pPr>
      <w:spacing w:before="120" w:after="120" w:line="360" w:lineRule="auto"/>
    </w:pPr>
    <w:rPr>
      <w:rFonts w:eastAsia="Times New Roman"/>
      <w:lang w:val="en-GB" w:eastAsia="en-US"/>
    </w:rPr>
  </w:style>
  <w:style w:type="paragraph" w:styleId="Normalindrykning">
    <w:name w:val="Normal Indent"/>
    <w:basedOn w:val="Normal"/>
    <w:rsid w:val="000D4845"/>
    <w:pPr>
      <w:spacing w:before="120" w:after="120" w:line="360" w:lineRule="auto"/>
      <w:ind w:left="720"/>
    </w:pPr>
    <w:rPr>
      <w:rFonts w:eastAsia="Times New Roman"/>
      <w:szCs w:val="20"/>
      <w:lang w:val="en-GB" w:eastAsia="en-US"/>
    </w:rPr>
  </w:style>
  <w:style w:type="character" w:styleId="Sidetal">
    <w:name w:val="page number"/>
    <w:basedOn w:val="Standardskrifttypeiafsnit"/>
    <w:rsid w:val="000D4845"/>
  </w:style>
  <w:style w:type="paragraph" w:styleId="Almindeligtekst">
    <w:name w:val="Plain Text"/>
    <w:basedOn w:val="Normal"/>
    <w:link w:val="AlmindeligtekstTegn"/>
    <w:rsid w:val="000D4845"/>
    <w:pPr>
      <w:spacing w:before="120" w:after="120" w:line="360" w:lineRule="auto"/>
    </w:pPr>
    <w:rPr>
      <w:rFonts w:ascii="Courier New" w:eastAsia="Times New Roman" w:hAnsi="Courier New" w:cs="Courier New"/>
      <w:sz w:val="20"/>
      <w:szCs w:val="20"/>
      <w:lang w:val="en-GB" w:eastAsia="en-US"/>
    </w:rPr>
  </w:style>
  <w:style w:type="character" w:customStyle="1" w:styleId="AlmindeligtekstTegn">
    <w:name w:val="Almindelig tekst Tegn"/>
    <w:basedOn w:val="Standardskrifttypeiafsnit"/>
    <w:link w:val="Almindeligtekst"/>
    <w:rsid w:val="000D4845"/>
    <w:rPr>
      <w:rFonts w:ascii="Courier New" w:eastAsia="Times New Roman" w:hAnsi="Courier New" w:cs="Courier New"/>
      <w:lang w:val="en-GB" w:eastAsia="en-US"/>
    </w:rPr>
  </w:style>
  <w:style w:type="paragraph" w:styleId="Underskrift">
    <w:name w:val="Signature"/>
    <w:basedOn w:val="Normal"/>
    <w:link w:val="UnderskriftTegn"/>
    <w:rsid w:val="000D4845"/>
    <w:pPr>
      <w:spacing w:before="120" w:after="120" w:line="360" w:lineRule="auto"/>
      <w:ind w:left="4252"/>
    </w:pPr>
    <w:rPr>
      <w:rFonts w:eastAsia="Times New Roman"/>
      <w:szCs w:val="20"/>
      <w:lang w:val="en-GB" w:eastAsia="en-US"/>
    </w:rPr>
  </w:style>
  <w:style w:type="character" w:customStyle="1" w:styleId="UnderskriftTegn">
    <w:name w:val="Underskrift Tegn"/>
    <w:basedOn w:val="Standardskrifttypeiafsnit"/>
    <w:link w:val="Underskrift"/>
    <w:rsid w:val="000D4845"/>
    <w:rPr>
      <w:rFonts w:eastAsia="Times New Roman"/>
      <w:sz w:val="24"/>
      <w:lang w:val="en-GB" w:eastAsia="en-US"/>
    </w:rPr>
  </w:style>
  <w:style w:type="character" w:styleId="Strk">
    <w:name w:val="Strong"/>
    <w:basedOn w:val="Standardskrifttypeiafsnit"/>
    <w:qFormat/>
    <w:rsid w:val="000D4845"/>
    <w:rPr>
      <w:b/>
      <w:bCs/>
    </w:rPr>
  </w:style>
  <w:style w:type="paragraph" w:styleId="Undertitel">
    <w:name w:val="Subtitle"/>
    <w:basedOn w:val="Normal"/>
    <w:link w:val="UndertitelTegn"/>
    <w:qFormat/>
    <w:rsid w:val="000D4845"/>
    <w:pPr>
      <w:spacing w:before="120" w:after="60" w:line="360" w:lineRule="auto"/>
      <w:jc w:val="center"/>
      <w:outlineLvl w:val="1"/>
    </w:pPr>
    <w:rPr>
      <w:rFonts w:ascii="Arial" w:eastAsia="Times New Roman" w:hAnsi="Arial" w:cs="Arial"/>
      <w:lang w:val="en-GB" w:eastAsia="en-US"/>
    </w:rPr>
  </w:style>
  <w:style w:type="character" w:customStyle="1" w:styleId="UndertitelTegn">
    <w:name w:val="Undertitel Tegn"/>
    <w:basedOn w:val="Standardskrifttypeiafsnit"/>
    <w:link w:val="Undertitel"/>
    <w:rsid w:val="000D4845"/>
    <w:rPr>
      <w:rFonts w:ascii="Arial" w:eastAsia="Times New Roman" w:hAnsi="Arial" w:cs="Arial"/>
      <w:sz w:val="24"/>
      <w:szCs w:val="24"/>
      <w:lang w:val="en-GB" w:eastAsia="en-US"/>
    </w:rPr>
  </w:style>
  <w:style w:type="table" w:styleId="Tabel-3D-effekter1">
    <w:name w:val="Table 3D effects 1"/>
    <w:basedOn w:val="Tabel-Normal"/>
    <w:rsid w:val="000D4845"/>
    <w:pPr>
      <w:spacing w:before="120" w:after="120" w:line="360" w:lineRule="auto"/>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D4845"/>
    <w:pPr>
      <w:spacing w:before="120" w:after="120" w:line="360" w:lineRule="auto"/>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D4845"/>
    <w:pPr>
      <w:spacing w:before="120" w:after="120" w:line="360" w:lineRule="auto"/>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D4845"/>
    <w:pPr>
      <w:spacing w:before="120" w:after="120" w:line="360" w:lineRule="auto"/>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D4845"/>
    <w:pPr>
      <w:spacing w:before="120" w:after="120" w:line="360" w:lineRule="auto"/>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rsid w:val="000D4845"/>
    <w:pPr>
      <w:spacing w:before="120" w:after="120" w:line="360" w:lineRule="auto"/>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D4845"/>
    <w:pPr>
      <w:spacing w:before="120" w:after="120" w:line="360" w:lineRule="auto"/>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D4845"/>
    <w:pPr>
      <w:spacing w:before="120" w:after="120" w:line="360" w:lineRule="auto"/>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rsid w:val="000D4845"/>
    <w:pPr>
      <w:spacing w:before="120" w:after="120" w:line="360" w:lineRule="auto"/>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0D4845"/>
    <w:pPr>
      <w:spacing w:before="120" w:after="120" w:line="360" w:lineRule="auto"/>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0D4845"/>
    <w:pPr>
      <w:spacing w:before="120" w:after="120" w:line="360" w:lineRule="auto"/>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0D4845"/>
    <w:pPr>
      <w:spacing w:before="120" w:after="120" w:line="360" w:lineRule="auto"/>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0D4845"/>
    <w:pPr>
      <w:spacing w:before="120" w:after="120" w:line="360" w:lineRule="auto"/>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0D4845"/>
    <w:pPr>
      <w:spacing w:before="120" w:after="120" w:line="360" w:lineRule="auto"/>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rsid w:val="000D4845"/>
    <w:pPr>
      <w:spacing w:before="120" w:after="120" w:line="360"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0D4845"/>
    <w:pPr>
      <w:spacing w:before="120" w:after="120"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D4845"/>
    <w:pPr>
      <w:spacing w:before="120" w:after="120" w:line="360" w:lineRule="auto"/>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D4845"/>
    <w:pPr>
      <w:spacing w:before="120" w:after="120" w:line="360" w:lineRule="auto"/>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D4845"/>
    <w:pPr>
      <w:spacing w:before="120" w:after="120" w:line="360" w:lineRule="auto"/>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D4845"/>
    <w:pPr>
      <w:spacing w:before="120" w:after="120" w:line="360" w:lineRule="auto"/>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D4845"/>
    <w:pPr>
      <w:spacing w:before="120" w:after="120" w:line="360" w:lineRule="auto"/>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rsid w:val="000D4845"/>
    <w:pPr>
      <w:spacing w:before="120" w:after="120" w:line="360" w:lineRule="auto"/>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D4845"/>
    <w:pPr>
      <w:spacing w:before="120" w:after="120" w:line="360" w:lineRule="auto"/>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D4845"/>
    <w:pPr>
      <w:spacing w:before="120" w:after="120" w:line="360" w:lineRule="auto"/>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D4845"/>
    <w:pPr>
      <w:spacing w:before="120" w:after="120" w:line="360" w:lineRule="auto"/>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D4845"/>
    <w:pPr>
      <w:spacing w:before="120" w:after="120" w:line="360" w:lineRule="auto"/>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D4845"/>
    <w:pPr>
      <w:spacing w:before="120" w:after="120" w:line="360" w:lineRule="auto"/>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rsid w:val="000D4845"/>
    <w:pPr>
      <w:spacing w:before="120" w:after="120" w:line="360"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rsid w:val="000D4845"/>
    <w:pPr>
      <w:spacing w:before="120" w:after="120" w:line="360"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D4845"/>
    <w:pPr>
      <w:spacing w:before="120" w:after="120" w:line="360" w:lineRule="auto"/>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D4845"/>
    <w:pPr>
      <w:spacing w:before="120" w:after="120" w:line="360"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rsid w:val="000D4845"/>
    <w:pPr>
      <w:spacing w:before="120" w:after="120" w:line="360" w:lineRule="auto"/>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D4845"/>
    <w:pPr>
      <w:spacing w:before="120" w:after="120" w:line="360" w:lineRule="auto"/>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rsid w:val="000D4845"/>
    <w:pPr>
      <w:spacing w:before="120" w:after="120" w:line="36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rsid w:val="000D4845"/>
    <w:pPr>
      <w:spacing w:before="120" w:after="120" w:line="360" w:lineRule="auto"/>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D4845"/>
    <w:pPr>
      <w:spacing w:before="120" w:after="120" w:line="360" w:lineRule="auto"/>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D4845"/>
    <w:pPr>
      <w:spacing w:before="120" w:after="120" w:line="360" w:lineRule="auto"/>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qFormat/>
    <w:rsid w:val="000D4845"/>
    <w:pPr>
      <w:spacing w:before="240" w:after="60" w:line="360" w:lineRule="auto"/>
      <w:jc w:val="center"/>
      <w:outlineLvl w:val="0"/>
    </w:pPr>
    <w:rPr>
      <w:rFonts w:ascii="Arial" w:eastAsia="Times New Roman" w:hAnsi="Arial" w:cs="Arial"/>
      <w:b/>
      <w:bCs/>
      <w:kern w:val="28"/>
      <w:sz w:val="32"/>
      <w:szCs w:val="32"/>
      <w:lang w:val="en-GB" w:eastAsia="en-US"/>
    </w:rPr>
  </w:style>
  <w:style w:type="character" w:customStyle="1" w:styleId="TitelTegn">
    <w:name w:val="Titel Tegn"/>
    <w:basedOn w:val="Standardskrifttypeiafsnit"/>
    <w:link w:val="Titel"/>
    <w:rsid w:val="000D4845"/>
    <w:rPr>
      <w:rFonts w:ascii="Arial" w:eastAsia="Times New Roman" w:hAnsi="Arial" w:cs="Arial"/>
      <w:b/>
      <w:bCs/>
      <w:kern w:val="28"/>
      <w:sz w:val="32"/>
      <w:szCs w:val="32"/>
      <w:lang w:val="en-GB" w:eastAsia="en-US"/>
    </w:rPr>
  </w:style>
  <w:style w:type="paragraph" w:styleId="Markeringsbobletekst">
    <w:name w:val="Balloon Text"/>
    <w:basedOn w:val="Normal"/>
    <w:link w:val="MarkeringsbobletekstTegn"/>
    <w:rsid w:val="000D4845"/>
    <w:pPr>
      <w:spacing w:before="120" w:after="120" w:line="360" w:lineRule="auto"/>
    </w:pPr>
    <w:rPr>
      <w:rFonts w:ascii="Tahoma" w:eastAsia="Times New Roman" w:hAnsi="Tahoma" w:cs="Tahoma"/>
      <w:sz w:val="16"/>
      <w:szCs w:val="16"/>
      <w:lang w:val="en-GB" w:eastAsia="en-US"/>
    </w:rPr>
  </w:style>
  <w:style w:type="character" w:customStyle="1" w:styleId="MarkeringsbobletekstTegn">
    <w:name w:val="Markeringsbobletekst Tegn"/>
    <w:basedOn w:val="Standardskrifttypeiafsnit"/>
    <w:link w:val="Markeringsbobletekst"/>
    <w:rsid w:val="000D4845"/>
    <w:rPr>
      <w:rFonts w:ascii="Tahoma" w:eastAsia="Times New Roman" w:hAnsi="Tahoma" w:cs="Tahoma"/>
      <w:sz w:val="16"/>
      <w:szCs w:val="16"/>
      <w:lang w:val="en-GB" w:eastAsia="en-US"/>
    </w:rPr>
  </w:style>
  <w:style w:type="paragraph" w:customStyle="1" w:styleId="pj">
    <w:name w:val="p.j."/>
    <w:basedOn w:val="Normal"/>
    <w:next w:val="Normal"/>
    <w:rsid w:val="000D4845"/>
    <w:pPr>
      <w:spacing w:before="1200" w:after="120"/>
      <w:ind w:left="1440" w:hanging="1440"/>
    </w:pPr>
    <w:rPr>
      <w:rFonts w:eastAsia="Times New Roman"/>
      <w:szCs w:val="20"/>
      <w:lang w:val="en-GB" w:eastAsia="en-US"/>
    </w:rPr>
  </w:style>
  <w:style w:type="paragraph" w:customStyle="1" w:styleId="CharCharChar">
    <w:name w:val="Char Char Char"/>
    <w:basedOn w:val="Normal"/>
    <w:next w:val="Normal"/>
    <w:rsid w:val="000D4845"/>
    <w:pPr>
      <w:spacing w:after="160" w:line="240" w:lineRule="exact"/>
    </w:pPr>
    <w:rPr>
      <w:rFonts w:ascii="Tahoma" w:eastAsia="Times New Roman" w:hAnsi="Tahoma"/>
      <w:szCs w:val="20"/>
      <w:lang w:val="en-US" w:eastAsia="en-US"/>
    </w:rPr>
  </w:style>
  <w:style w:type="paragraph" w:styleId="Billedtekst">
    <w:name w:val="caption"/>
    <w:basedOn w:val="Normal"/>
    <w:next w:val="Normal"/>
    <w:qFormat/>
    <w:rsid w:val="000D4845"/>
    <w:pPr>
      <w:spacing w:before="120" w:after="120" w:line="360" w:lineRule="auto"/>
    </w:pPr>
    <w:rPr>
      <w:rFonts w:eastAsia="Times New Roman"/>
      <w:b/>
      <w:bCs/>
      <w:sz w:val="20"/>
      <w:szCs w:val="20"/>
      <w:lang w:val="en-GB" w:eastAsia="de-DE"/>
    </w:rPr>
  </w:style>
  <w:style w:type="paragraph" w:styleId="Dato">
    <w:name w:val="Date"/>
    <w:basedOn w:val="Normal"/>
    <w:next w:val="Normal"/>
    <w:link w:val="DatoTegn"/>
    <w:rsid w:val="000D4845"/>
    <w:pPr>
      <w:spacing w:before="120" w:after="120" w:line="360" w:lineRule="auto"/>
    </w:pPr>
    <w:rPr>
      <w:rFonts w:eastAsia="Times New Roman"/>
      <w:lang w:val="en-GB" w:eastAsia="de-DE"/>
    </w:rPr>
  </w:style>
  <w:style w:type="character" w:customStyle="1" w:styleId="DatoTegn">
    <w:name w:val="Dato Tegn"/>
    <w:basedOn w:val="Standardskrifttypeiafsnit"/>
    <w:link w:val="Dato"/>
    <w:rsid w:val="000D4845"/>
    <w:rPr>
      <w:rFonts w:eastAsia="Times New Roman"/>
      <w:sz w:val="24"/>
      <w:szCs w:val="24"/>
      <w:lang w:val="en-GB" w:eastAsia="de-DE"/>
    </w:rPr>
  </w:style>
  <w:style w:type="paragraph" w:styleId="Indeks1">
    <w:name w:val="index 1"/>
    <w:basedOn w:val="Normal"/>
    <w:next w:val="Normal"/>
    <w:autoRedefine/>
    <w:rsid w:val="000D4845"/>
    <w:pPr>
      <w:spacing w:before="120" w:after="120" w:line="360" w:lineRule="auto"/>
      <w:ind w:left="240" w:hanging="240"/>
    </w:pPr>
    <w:rPr>
      <w:rFonts w:eastAsia="Times New Roman"/>
      <w:lang w:val="en-GB" w:eastAsia="de-DE"/>
    </w:rPr>
  </w:style>
  <w:style w:type="paragraph" w:styleId="Indeks2">
    <w:name w:val="index 2"/>
    <w:basedOn w:val="Normal"/>
    <w:next w:val="Normal"/>
    <w:autoRedefine/>
    <w:rsid w:val="000D4845"/>
    <w:pPr>
      <w:spacing w:before="120" w:after="120" w:line="360" w:lineRule="auto"/>
      <w:ind w:left="480" w:hanging="240"/>
    </w:pPr>
    <w:rPr>
      <w:rFonts w:eastAsia="Times New Roman"/>
      <w:lang w:val="en-GB" w:eastAsia="de-DE"/>
    </w:rPr>
  </w:style>
  <w:style w:type="paragraph" w:customStyle="1" w:styleId="Avertissementtitre">
    <w:name w:val="Avertissement titre"/>
    <w:basedOn w:val="Normal"/>
    <w:next w:val="Normal"/>
    <w:rsid w:val="000D4845"/>
    <w:pPr>
      <w:keepNext/>
      <w:spacing w:before="480" w:after="120" w:line="360" w:lineRule="auto"/>
    </w:pPr>
    <w:rPr>
      <w:rFonts w:eastAsia="Times New Roman"/>
      <w:u w:val="single"/>
      <w:lang w:val="en-GB" w:eastAsia="de-DE"/>
    </w:rPr>
  </w:style>
  <w:style w:type="paragraph" w:customStyle="1" w:styleId="Confidence">
    <w:name w:val="Confidence"/>
    <w:basedOn w:val="Normal"/>
    <w:next w:val="Normal"/>
    <w:rsid w:val="000D4845"/>
    <w:pPr>
      <w:spacing w:before="360" w:after="120" w:line="360" w:lineRule="auto"/>
      <w:jc w:val="center"/>
    </w:pPr>
    <w:rPr>
      <w:rFonts w:eastAsia="Times New Roman"/>
      <w:lang w:val="en-GB" w:eastAsia="de-DE"/>
    </w:rPr>
  </w:style>
  <w:style w:type="paragraph" w:customStyle="1" w:styleId="Confidentialit">
    <w:name w:val="Confidentialité"/>
    <w:basedOn w:val="Normal"/>
    <w:next w:val="Statut"/>
    <w:rsid w:val="000D4845"/>
    <w:pPr>
      <w:spacing w:before="240" w:after="240" w:line="360" w:lineRule="auto"/>
      <w:ind w:left="5103"/>
    </w:pPr>
    <w:rPr>
      <w:rFonts w:eastAsia="Times New Roman"/>
      <w:u w:val="single"/>
      <w:lang w:val="en-GB" w:eastAsia="de-DE"/>
    </w:rPr>
  </w:style>
  <w:style w:type="paragraph" w:styleId="Indeks3">
    <w:name w:val="index 3"/>
    <w:basedOn w:val="Normal"/>
    <w:next w:val="Normal"/>
    <w:autoRedefine/>
    <w:rsid w:val="000D4845"/>
    <w:pPr>
      <w:spacing w:before="120" w:after="120" w:line="360" w:lineRule="auto"/>
      <w:ind w:left="720" w:hanging="240"/>
    </w:pPr>
    <w:rPr>
      <w:rFonts w:eastAsia="Times New Roman"/>
      <w:lang w:val="en-GB" w:eastAsia="de-DE"/>
    </w:rPr>
  </w:style>
  <w:style w:type="paragraph" w:customStyle="1" w:styleId="Emission">
    <w:name w:val="Emission"/>
    <w:basedOn w:val="Normal"/>
    <w:next w:val="Rfrenceinstitutionelle"/>
    <w:rsid w:val="000D4845"/>
    <w:pPr>
      <w:spacing w:line="360" w:lineRule="auto"/>
      <w:ind w:left="5103"/>
    </w:pPr>
    <w:rPr>
      <w:rFonts w:eastAsia="Times New Roman"/>
      <w:lang w:val="en-GB" w:eastAsia="de-DE"/>
    </w:rPr>
  </w:style>
  <w:style w:type="paragraph" w:styleId="Indeks4">
    <w:name w:val="index 4"/>
    <w:basedOn w:val="Normal"/>
    <w:next w:val="Normal"/>
    <w:autoRedefine/>
    <w:rsid w:val="000D4845"/>
    <w:pPr>
      <w:spacing w:before="120" w:after="120" w:line="360" w:lineRule="auto"/>
      <w:ind w:left="960" w:hanging="240"/>
    </w:pPr>
    <w:rPr>
      <w:rFonts w:eastAsia="Times New Roman"/>
      <w:lang w:val="en-GB" w:eastAsia="de-DE"/>
    </w:rPr>
  </w:style>
  <w:style w:type="paragraph" w:styleId="Indeks5">
    <w:name w:val="index 5"/>
    <w:basedOn w:val="Normal"/>
    <w:next w:val="Normal"/>
    <w:autoRedefine/>
    <w:rsid w:val="000D4845"/>
    <w:pPr>
      <w:spacing w:before="120" w:after="120" w:line="360" w:lineRule="auto"/>
      <w:ind w:left="1200" w:hanging="240"/>
    </w:pPr>
    <w:rPr>
      <w:rFonts w:eastAsia="Times New Roman"/>
      <w:lang w:val="en-GB" w:eastAsia="de-DE"/>
    </w:rPr>
  </w:style>
  <w:style w:type="paragraph" w:styleId="Indeks6">
    <w:name w:val="index 6"/>
    <w:basedOn w:val="Normal"/>
    <w:next w:val="Normal"/>
    <w:autoRedefine/>
    <w:rsid w:val="000D4845"/>
    <w:pPr>
      <w:spacing w:before="120" w:after="120" w:line="360" w:lineRule="auto"/>
      <w:ind w:left="1440" w:hanging="240"/>
    </w:pPr>
    <w:rPr>
      <w:rFonts w:eastAsia="Times New Roman"/>
      <w:lang w:val="en-GB" w:eastAsia="de-DE"/>
    </w:rPr>
  </w:style>
  <w:style w:type="paragraph" w:customStyle="1" w:styleId="Langueoriginale">
    <w:name w:val="Langue originale"/>
    <w:basedOn w:val="Normal"/>
    <w:next w:val="Normal"/>
    <w:rsid w:val="000D4845"/>
    <w:pPr>
      <w:spacing w:before="360" w:after="120" w:line="360" w:lineRule="auto"/>
      <w:jc w:val="center"/>
    </w:pPr>
    <w:rPr>
      <w:rFonts w:eastAsia="Times New Roman"/>
      <w:caps/>
      <w:lang w:val="en-GB" w:eastAsia="de-DE"/>
    </w:rPr>
  </w:style>
  <w:style w:type="paragraph" w:customStyle="1" w:styleId="Nomdelinstitution">
    <w:name w:val="Nom de l'institution"/>
    <w:basedOn w:val="Normal"/>
    <w:next w:val="Emission"/>
    <w:rsid w:val="000D4845"/>
    <w:pPr>
      <w:spacing w:line="360" w:lineRule="auto"/>
    </w:pPr>
    <w:rPr>
      <w:rFonts w:ascii="Arial" w:eastAsia="Times New Roman" w:hAnsi="Arial" w:cs="Arial"/>
      <w:lang w:val="en-GB" w:eastAsia="de-DE"/>
    </w:rPr>
  </w:style>
  <w:style w:type="paragraph" w:styleId="Indeks7">
    <w:name w:val="index 7"/>
    <w:basedOn w:val="Normal"/>
    <w:next w:val="Normal"/>
    <w:autoRedefine/>
    <w:rsid w:val="000D4845"/>
    <w:pPr>
      <w:spacing w:before="120" w:after="120" w:line="360" w:lineRule="auto"/>
      <w:ind w:left="1680" w:hanging="240"/>
    </w:pPr>
    <w:rPr>
      <w:rFonts w:eastAsia="Times New Roman"/>
      <w:lang w:val="en-GB" w:eastAsia="de-DE"/>
    </w:rPr>
  </w:style>
  <w:style w:type="paragraph" w:styleId="Indeks8">
    <w:name w:val="index 8"/>
    <w:basedOn w:val="Normal"/>
    <w:next w:val="Normal"/>
    <w:autoRedefine/>
    <w:rsid w:val="000D4845"/>
    <w:pPr>
      <w:spacing w:before="120" w:after="120" w:line="360" w:lineRule="auto"/>
      <w:ind w:left="1920" w:hanging="240"/>
    </w:pPr>
    <w:rPr>
      <w:rFonts w:eastAsia="Times New Roman"/>
      <w:lang w:val="en-GB" w:eastAsia="de-DE"/>
    </w:rPr>
  </w:style>
  <w:style w:type="paragraph" w:styleId="Indeks9">
    <w:name w:val="index 9"/>
    <w:basedOn w:val="Normal"/>
    <w:next w:val="Normal"/>
    <w:autoRedefine/>
    <w:rsid w:val="000D4845"/>
    <w:pPr>
      <w:spacing w:before="120" w:after="120" w:line="360" w:lineRule="auto"/>
      <w:ind w:left="2160" w:hanging="240"/>
    </w:pPr>
    <w:rPr>
      <w:rFonts w:eastAsia="Times New Roman"/>
      <w:lang w:val="en-GB" w:eastAsia="de-DE"/>
    </w:rPr>
  </w:style>
  <w:style w:type="paragraph" w:customStyle="1" w:styleId="Rfrenceinstitutionelle">
    <w:name w:val="Référence institutionelle"/>
    <w:basedOn w:val="Normal"/>
    <w:next w:val="Statut"/>
    <w:rsid w:val="000D4845"/>
    <w:pPr>
      <w:spacing w:after="240" w:line="360" w:lineRule="auto"/>
      <w:ind w:left="5103"/>
    </w:pPr>
    <w:rPr>
      <w:rFonts w:eastAsia="Times New Roman"/>
      <w:lang w:val="en-GB" w:eastAsia="de-DE"/>
    </w:rPr>
  </w:style>
  <w:style w:type="paragraph" w:customStyle="1" w:styleId="Rfrenceinterinstitutionelleprliminaire">
    <w:name w:val="Référence interinstitutionelle (préliminaire)"/>
    <w:basedOn w:val="Normal"/>
    <w:next w:val="Normal"/>
    <w:rsid w:val="000D4845"/>
    <w:pPr>
      <w:spacing w:line="360" w:lineRule="auto"/>
      <w:ind w:left="5103"/>
    </w:pPr>
    <w:rPr>
      <w:rFonts w:eastAsia="Times New Roman"/>
      <w:lang w:val="en-GB" w:eastAsia="de-DE"/>
    </w:rPr>
  </w:style>
  <w:style w:type="paragraph" w:styleId="Indeksoverskrift">
    <w:name w:val="index heading"/>
    <w:basedOn w:val="Normal"/>
    <w:next w:val="Indeks1"/>
    <w:rsid w:val="000D4845"/>
    <w:pPr>
      <w:spacing w:before="120" w:after="120" w:line="360" w:lineRule="auto"/>
    </w:pPr>
    <w:rPr>
      <w:rFonts w:ascii="Arial" w:eastAsia="Times New Roman" w:hAnsi="Arial" w:cs="Arial"/>
      <w:b/>
      <w:bCs/>
      <w:lang w:val="en-GB" w:eastAsia="de-DE"/>
    </w:rPr>
  </w:style>
  <w:style w:type="paragraph" w:customStyle="1" w:styleId="Sous-titreobjetprliminaire">
    <w:name w:val="Sous-titre objet (préliminaire)"/>
    <w:basedOn w:val="Normal"/>
    <w:rsid w:val="000D4845"/>
    <w:pPr>
      <w:spacing w:line="360" w:lineRule="auto"/>
      <w:jc w:val="center"/>
    </w:pPr>
    <w:rPr>
      <w:rFonts w:eastAsia="Times New Roman"/>
      <w:b/>
      <w:lang w:val="en-GB" w:eastAsia="de-DE"/>
    </w:rPr>
  </w:style>
  <w:style w:type="paragraph" w:customStyle="1" w:styleId="Statutprliminaire">
    <w:name w:val="Statut (préliminaire)"/>
    <w:basedOn w:val="Normal"/>
    <w:next w:val="Normal"/>
    <w:rsid w:val="000D4845"/>
    <w:pPr>
      <w:spacing w:before="360" w:line="360" w:lineRule="auto"/>
      <w:jc w:val="center"/>
    </w:pPr>
    <w:rPr>
      <w:rFonts w:eastAsia="Times New Roman"/>
      <w:lang w:val="en-GB" w:eastAsia="de-DE"/>
    </w:rPr>
  </w:style>
  <w:style w:type="paragraph" w:customStyle="1" w:styleId="Titreobjetprliminaire">
    <w:name w:val="Titre objet (préliminaire)"/>
    <w:basedOn w:val="Normal"/>
    <w:next w:val="Normal"/>
    <w:rsid w:val="000D4845"/>
    <w:pPr>
      <w:spacing w:before="360" w:after="360" w:line="360" w:lineRule="auto"/>
      <w:jc w:val="center"/>
    </w:pPr>
    <w:rPr>
      <w:rFonts w:eastAsia="Times New Roman"/>
      <w:b/>
      <w:lang w:val="en-GB" w:eastAsia="de-DE"/>
    </w:rPr>
  </w:style>
  <w:style w:type="paragraph" w:customStyle="1" w:styleId="Typedudocumentprliminaire">
    <w:name w:val="Type du document (préliminaire)"/>
    <w:basedOn w:val="Normal"/>
    <w:next w:val="Normal"/>
    <w:rsid w:val="000D4845"/>
    <w:pPr>
      <w:spacing w:before="360" w:line="360" w:lineRule="auto"/>
      <w:jc w:val="center"/>
    </w:pPr>
    <w:rPr>
      <w:rFonts w:eastAsia="Times New Roman"/>
      <w:b/>
      <w:lang w:val="en-GB" w:eastAsia="de-DE"/>
    </w:rPr>
  </w:style>
  <w:style w:type="character" w:customStyle="1" w:styleId="Added">
    <w:name w:val="Added"/>
    <w:basedOn w:val="Standardskrifttypeiafsnit"/>
    <w:rsid w:val="000D4845"/>
    <w:rPr>
      <w:b/>
      <w:u w:val="single"/>
    </w:rPr>
  </w:style>
  <w:style w:type="character" w:customStyle="1" w:styleId="Deleted">
    <w:name w:val="Deleted"/>
    <w:basedOn w:val="Standardskrifttypeiafsnit"/>
    <w:rsid w:val="000D4845"/>
    <w:rPr>
      <w:strike/>
    </w:rPr>
  </w:style>
  <w:style w:type="paragraph" w:customStyle="1" w:styleId="Address">
    <w:name w:val="Address"/>
    <w:basedOn w:val="Normal"/>
    <w:next w:val="Normal"/>
    <w:rsid w:val="000D4845"/>
    <w:pPr>
      <w:keepLines/>
      <w:spacing w:before="120" w:after="120" w:line="360" w:lineRule="auto"/>
      <w:ind w:left="3402"/>
    </w:pPr>
    <w:rPr>
      <w:rFonts w:eastAsia="Times New Roman"/>
      <w:lang w:val="en-GB" w:eastAsia="de-DE"/>
    </w:rPr>
  </w:style>
  <w:style w:type="paragraph" w:styleId="Noteoverskrift">
    <w:name w:val="Note Heading"/>
    <w:basedOn w:val="Normal"/>
    <w:next w:val="Normal"/>
    <w:link w:val="NoteoverskriftTegn"/>
    <w:rsid w:val="000D4845"/>
    <w:pPr>
      <w:spacing w:before="120" w:after="120" w:line="360" w:lineRule="auto"/>
    </w:pPr>
    <w:rPr>
      <w:rFonts w:eastAsia="Times New Roman"/>
      <w:lang w:val="en-GB" w:eastAsia="de-DE"/>
    </w:rPr>
  </w:style>
  <w:style w:type="character" w:customStyle="1" w:styleId="NoteoverskriftTegn">
    <w:name w:val="Noteoverskrift Tegn"/>
    <w:basedOn w:val="Standardskrifttypeiafsnit"/>
    <w:link w:val="Noteoverskrift"/>
    <w:rsid w:val="000D4845"/>
    <w:rPr>
      <w:rFonts w:eastAsia="Times New Roman"/>
      <w:sz w:val="24"/>
      <w:szCs w:val="24"/>
      <w:lang w:val="en-GB" w:eastAsia="de-DE"/>
    </w:rPr>
  </w:style>
  <w:style w:type="paragraph" w:styleId="Starthilsen">
    <w:name w:val="Salutation"/>
    <w:basedOn w:val="Normal"/>
    <w:next w:val="Normal"/>
    <w:link w:val="StarthilsenTegn"/>
    <w:rsid w:val="000D4845"/>
    <w:pPr>
      <w:spacing w:before="120" w:after="120" w:line="360" w:lineRule="auto"/>
    </w:pPr>
    <w:rPr>
      <w:rFonts w:eastAsia="Times New Roman"/>
      <w:lang w:val="en-GB" w:eastAsia="de-DE"/>
    </w:rPr>
  </w:style>
  <w:style w:type="character" w:customStyle="1" w:styleId="StarthilsenTegn">
    <w:name w:val="Starthilsen Tegn"/>
    <w:basedOn w:val="Standardskrifttypeiafsnit"/>
    <w:link w:val="Starthilsen"/>
    <w:rsid w:val="000D4845"/>
    <w:rPr>
      <w:rFonts w:eastAsia="Times New Roman"/>
      <w:sz w:val="24"/>
      <w:szCs w:val="24"/>
      <w:lang w:val="en-GB" w:eastAsia="de-DE"/>
    </w:rPr>
  </w:style>
  <w:style w:type="paragraph" w:styleId="Citatsamling">
    <w:name w:val="table of authorities"/>
    <w:basedOn w:val="Normal"/>
    <w:next w:val="Normal"/>
    <w:rsid w:val="000D4845"/>
    <w:pPr>
      <w:spacing w:before="120" w:after="120" w:line="360" w:lineRule="auto"/>
      <w:ind w:left="240" w:hanging="240"/>
    </w:pPr>
    <w:rPr>
      <w:rFonts w:eastAsia="Times New Roman"/>
      <w:lang w:val="en-GB" w:eastAsia="de-DE"/>
    </w:rPr>
  </w:style>
  <w:style w:type="paragraph" w:styleId="Listeoverfigurer">
    <w:name w:val="table of figures"/>
    <w:basedOn w:val="Normal"/>
    <w:next w:val="Normal"/>
    <w:rsid w:val="000D4845"/>
    <w:pPr>
      <w:spacing w:before="120" w:after="120" w:line="360" w:lineRule="auto"/>
      <w:ind w:left="480" w:hanging="480"/>
    </w:pPr>
    <w:rPr>
      <w:rFonts w:eastAsia="Times New Roman"/>
      <w:lang w:val="en-GB" w:eastAsia="de-DE"/>
    </w:rPr>
  </w:style>
  <w:style w:type="paragraph" w:styleId="Citatoverskrift">
    <w:name w:val="toa heading"/>
    <w:basedOn w:val="Normal"/>
    <w:next w:val="Normal"/>
    <w:rsid w:val="000D4845"/>
    <w:pPr>
      <w:spacing w:before="120" w:after="120" w:line="360" w:lineRule="auto"/>
    </w:pPr>
    <w:rPr>
      <w:rFonts w:ascii="Arial" w:eastAsia="Times New Roman" w:hAnsi="Arial" w:cs="Arial"/>
      <w:b/>
      <w:bCs/>
      <w:lang w:val="en-GB" w:eastAsia="de-DE"/>
    </w:rPr>
  </w:style>
  <w:style w:type="paragraph" w:customStyle="1" w:styleId="Objetexterne">
    <w:name w:val="Objet externe"/>
    <w:basedOn w:val="Normal"/>
    <w:next w:val="Normal"/>
    <w:rsid w:val="000D4845"/>
    <w:pPr>
      <w:spacing w:before="120" w:after="120" w:line="360" w:lineRule="auto"/>
    </w:pPr>
    <w:rPr>
      <w:rFonts w:eastAsia="Times New Roman"/>
      <w:i/>
      <w:caps/>
      <w:lang w:val="en-GB" w:eastAsia="de-DE"/>
    </w:rPr>
  </w:style>
  <w:style w:type="character" w:customStyle="1" w:styleId="tw4winError">
    <w:name w:val="tw4winError"/>
    <w:rsid w:val="000D4845"/>
    <w:rPr>
      <w:color w:val="00FF00"/>
      <w:sz w:val="40"/>
      <w:szCs w:val="40"/>
    </w:rPr>
  </w:style>
  <w:style w:type="character" w:customStyle="1" w:styleId="tw4winExternal">
    <w:name w:val="tw4winExternal"/>
    <w:rsid w:val="000D4845"/>
    <w:rPr>
      <w:noProof/>
      <w:color w:val="808080"/>
    </w:rPr>
  </w:style>
  <w:style w:type="character" w:customStyle="1" w:styleId="tw4winInternal">
    <w:name w:val="tw4winInternal"/>
    <w:rsid w:val="000D4845"/>
    <w:rPr>
      <w:noProof/>
      <w:color w:val="FF0000"/>
    </w:rPr>
  </w:style>
  <w:style w:type="character" w:customStyle="1" w:styleId="tw4winJump">
    <w:name w:val="tw4winJump"/>
    <w:rsid w:val="000D4845"/>
    <w:rPr>
      <w:noProof/>
      <w:color w:val="008080"/>
    </w:rPr>
  </w:style>
  <w:style w:type="character" w:customStyle="1" w:styleId="tw4winMark">
    <w:name w:val="tw4winMark"/>
    <w:rsid w:val="000D4845"/>
    <w:rPr>
      <w:rFonts w:ascii="Times New Roman" w:hAnsi="Times New Roman" w:cs="Times New Roman"/>
      <w:vanish/>
      <w:color w:val="800080"/>
      <w:sz w:val="24"/>
      <w:szCs w:val="24"/>
      <w:vertAlign w:val="subscript"/>
    </w:rPr>
  </w:style>
  <w:style w:type="character" w:customStyle="1" w:styleId="tw4winPopup">
    <w:name w:val="tw4winPopup"/>
    <w:rsid w:val="000D4845"/>
    <w:rPr>
      <w:noProof/>
      <w:color w:val="008000"/>
    </w:rPr>
  </w:style>
  <w:style w:type="character" w:customStyle="1" w:styleId="tw4winTerm">
    <w:name w:val="tw4winTerm"/>
    <w:rsid w:val="000D4845"/>
    <w:rPr>
      <w:color w:val="0000FF"/>
    </w:rPr>
  </w:style>
  <w:style w:type="paragraph" w:customStyle="1" w:styleId="S3">
    <w:name w:val="S3"/>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4">
    <w:name w:val="S4"/>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9">
    <w:name w:val="S9"/>
    <w:basedOn w:val="Normal"/>
    <w:next w:val="Normal"/>
    <w:rsid w:val="000D4845"/>
    <w:pPr>
      <w:keepNext/>
      <w:spacing w:before="120" w:after="360" w:line="360" w:lineRule="auto"/>
      <w:jc w:val="center"/>
    </w:pPr>
    <w:rPr>
      <w:rFonts w:eastAsia="Times New Roman"/>
      <w:b/>
      <w:sz w:val="32"/>
      <w:szCs w:val="20"/>
      <w:lang w:val="en-GB" w:eastAsia="ko-KR"/>
    </w:rPr>
  </w:style>
  <w:style w:type="paragraph" w:customStyle="1" w:styleId="S2">
    <w:name w:val="S2"/>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1">
    <w:name w:val="S1"/>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5">
    <w:name w:val="S5"/>
    <w:basedOn w:val="Normal"/>
    <w:next w:val="Normal"/>
    <w:rsid w:val="000D4845"/>
    <w:pPr>
      <w:spacing w:before="120" w:after="120" w:line="360" w:lineRule="auto"/>
      <w:jc w:val="center"/>
    </w:pPr>
    <w:rPr>
      <w:rFonts w:eastAsia="Times New Roman"/>
      <w:b/>
      <w:szCs w:val="20"/>
      <w:u w:val="single"/>
      <w:lang w:val="en-GB" w:eastAsia="ko-KR"/>
    </w:rPr>
  </w:style>
  <w:style w:type="paragraph" w:customStyle="1" w:styleId="S6">
    <w:name w:val="S6"/>
    <w:basedOn w:val="Normal"/>
    <w:rsid w:val="000D4845"/>
    <w:pPr>
      <w:spacing w:before="120" w:after="120" w:line="360" w:lineRule="auto"/>
      <w:jc w:val="center"/>
    </w:pPr>
    <w:rPr>
      <w:rFonts w:eastAsia="Times New Roman"/>
      <w:b/>
      <w:sz w:val="40"/>
      <w:szCs w:val="20"/>
      <w:lang w:val="en-GB" w:eastAsia="ko-KR"/>
    </w:rPr>
  </w:style>
  <w:style w:type="paragraph" w:customStyle="1" w:styleId="S8">
    <w:name w:val="S8"/>
    <w:basedOn w:val="Normal"/>
    <w:next w:val="S9"/>
    <w:rsid w:val="000D4845"/>
    <w:pPr>
      <w:keepNext/>
      <w:pageBreakBefore/>
      <w:spacing w:before="120" w:after="360" w:line="360" w:lineRule="auto"/>
      <w:jc w:val="center"/>
    </w:pPr>
    <w:rPr>
      <w:rFonts w:eastAsia="Times New Roman"/>
      <w:b/>
      <w:sz w:val="36"/>
      <w:szCs w:val="20"/>
      <w:lang w:val="en-GB" w:eastAsia="ko-KR"/>
    </w:rPr>
  </w:style>
  <w:style w:type="paragraph" w:customStyle="1" w:styleId="S10">
    <w:name w:val="S10"/>
    <w:basedOn w:val="Normal"/>
    <w:next w:val="Overskrift1"/>
    <w:rsid w:val="000D4845"/>
    <w:pPr>
      <w:keepNext/>
      <w:spacing w:before="120" w:after="360" w:line="360" w:lineRule="auto"/>
      <w:jc w:val="center"/>
    </w:pPr>
    <w:rPr>
      <w:rFonts w:eastAsia="Times New Roman"/>
      <w:b/>
      <w:smallCaps/>
      <w:sz w:val="28"/>
      <w:szCs w:val="20"/>
      <w:lang w:val="en-GB" w:eastAsia="ko-KR"/>
    </w:rPr>
  </w:style>
  <w:style w:type="paragraph" w:customStyle="1" w:styleId="S7">
    <w:name w:val="S7"/>
    <w:basedOn w:val="Normal"/>
    <w:next w:val="Normal"/>
    <w:rsid w:val="000D4845"/>
    <w:pPr>
      <w:spacing w:before="120" w:after="120" w:line="360" w:lineRule="auto"/>
      <w:jc w:val="center"/>
    </w:pPr>
    <w:rPr>
      <w:rFonts w:eastAsia="Times New Roman"/>
      <w:b/>
      <w:szCs w:val="20"/>
      <w:lang w:val="en-GB" w:eastAsia="ko-KR"/>
    </w:rPr>
  </w:style>
  <w:style w:type="character" w:customStyle="1" w:styleId="Initial">
    <w:name w:val="Initial"/>
    <w:basedOn w:val="Standardskrifttypeiafsnit"/>
    <w:rsid w:val="000D4845"/>
    <w:rPr>
      <w:rFonts w:ascii="CG Times" w:hAnsi="CG Times"/>
      <w:noProof w:val="0"/>
      <w:sz w:val="24"/>
      <w:lang w:val="en-US"/>
    </w:rPr>
  </w:style>
  <w:style w:type="paragraph" w:customStyle="1" w:styleId="Annexetitreexposglobal">
    <w:name w:val="Annexe titre (exposé global)"/>
    <w:basedOn w:val="Normal"/>
    <w:next w:val="Normal"/>
    <w:rsid w:val="000D4845"/>
    <w:pPr>
      <w:spacing w:before="120" w:after="120"/>
      <w:jc w:val="center"/>
    </w:pPr>
    <w:rPr>
      <w:rFonts w:eastAsia="Times New Roman"/>
      <w:b/>
      <w:u w:val="single"/>
      <w:lang w:val="en-GB" w:eastAsia="de-DE"/>
    </w:rPr>
  </w:style>
  <w:style w:type="paragraph" w:customStyle="1" w:styleId="Annexetitreexpos">
    <w:name w:val="Annexe titre (exposé)"/>
    <w:basedOn w:val="Normal"/>
    <w:next w:val="Normal"/>
    <w:rsid w:val="000D4845"/>
    <w:pPr>
      <w:spacing w:before="120" w:after="120"/>
      <w:jc w:val="center"/>
    </w:pPr>
    <w:rPr>
      <w:rFonts w:eastAsia="Times New Roman"/>
      <w:b/>
      <w:u w:val="single"/>
      <w:lang w:val="en-GB" w:eastAsia="de-DE"/>
    </w:rPr>
  </w:style>
  <w:style w:type="paragraph" w:customStyle="1" w:styleId="Annexetitrefichefinacte">
    <w:name w:val="Annexe titre (fiche fin. acte)"/>
    <w:basedOn w:val="Normal"/>
    <w:next w:val="Normal"/>
    <w:rsid w:val="000D4845"/>
    <w:pPr>
      <w:spacing w:before="120" w:after="120"/>
      <w:jc w:val="center"/>
    </w:pPr>
    <w:rPr>
      <w:rFonts w:eastAsia="Times New Roman"/>
      <w:b/>
      <w:u w:val="single"/>
      <w:lang w:val="en-GB" w:eastAsia="de-DE"/>
    </w:rPr>
  </w:style>
  <w:style w:type="paragraph" w:customStyle="1" w:styleId="Annexetitrefichefinglobale">
    <w:name w:val="Annexe titre (fiche fin. globale)"/>
    <w:basedOn w:val="Normal"/>
    <w:next w:val="Normal"/>
    <w:rsid w:val="000D4845"/>
    <w:pPr>
      <w:spacing w:before="120" w:after="120"/>
      <w:jc w:val="center"/>
    </w:pPr>
    <w:rPr>
      <w:rFonts w:eastAsia="Times New Roman"/>
      <w:b/>
      <w:u w:val="single"/>
      <w:lang w:val="en-GB" w:eastAsia="de-DE"/>
    </w:rPr>
  </w:style>
  <w:style w:type="paragraph" w:customStyle="1" w:styleId="Corrigendum">
    <w:name w:val="Corrigendum"/>
    <w:basedOn w:val="Normal"/>
    <w:next w:val="Normal"/>
    <w:rsid w:val="000D4845"/>
    <w:pPr>
      <w:spacing w:after="240"/>
    </w:pPr>
    <w:rPr>
      <w:rFonts w:eastAsia="Times New Roman"/>
      <w:lang w:val="en-GB" w:eastAsia="de-DE"/>
    </w:rPr>
  </w:style>
  <w:style w:type="paragraph" w:customStyle="1" w:styleId="Exposdesmotifstitre">
    <w:name w:val="Exposé des motifs titre"/>
    <w:basedOn w:val="Normal"/>
    <w:next w:val="Normal"/>
    <w:rsid w:val="000D4845"/>
    <w:pPr>
      <w:spacing w:before="120" w:after="120"/>
      <w:jc w:val="center"/>
    </w:pPr>
    <w:rPr>
      <w:rFonts w:eastAsia="Times New Roman"/>
      <w:b/>
      <w:u w:val="single"/>
      <w:lang w:val="en-GB" w:eastAsia="de-DE"/>
    </w:rPr>
  </w:style>
  <w:style w:type="paragraph" w:customStyle="1" w:styleId="Exposdesmotifstitreglobal">
    <w:name w:val="Exposé des motifs titre (global)"/>
    <w:basedOn w:val="Normal"/>
    <w:next w:val="Normal"/>
    <w:rsid w:val="000D4845"/>
    <w:pPr>
      <w:spacing w:before="120" w:after="120"/>
      <w:jc w:val="center"/>
    </w:pPr>
    <w:rPr>
      <w:rFonts w:eastAsia="Times New Roman"/>
      <w:b/>
      <w:u w:val="single"/>
      <w:lang w:val="en-GB" w:eastAsia="de-DE"/>
    </w:rPr>
  </w:style>
  <w:style w:type="paragraph" w:customStyle="1" w:styleId="Langue">
    <w:name w:val="Langue"/>
    <w:basedOn w:val="Normal"/>
    <w:next w:val="Rfrenceinterne"/>
    <w:rsid w:val="000D4845"/>
    <w:pPr>
      <w:spacing w:after="600"/>
      <w:jc w:val="center"/>
    </w:pPr>
    <w:rPr>
      <w:rFonts w:eastAsia="Times New Roman"/>
      <w:b/>
      <w:caps/>
      <w:lang w:val="en-GB" w:eastAsia="de-DE"/>
    </w:rPr>
  </w:style>
  <w:style w:type="paragraph" w:customStyle="1" w:styleId="Phrasefinale">
    <w:name w:val="Phrase finale"/>
    <w:basedOn w:val="Normal"/>
    <w:next w:val="Normal"/>
    <w:rsid w:val="000D4845"/>
    <w:pPr>
      <w:spacing w:before="360"/>
      <w:jc w:val="center"/>
    </w:pPr>
    <w:rPr>
      <w:rFonts w:eastAsia="Times New Roman"/>
      <w:lang w:val="en-GB" w:eastAsia="de-DE"/>
    </w:rPr>
  </w:style>
  <w:style w:type="paragraph" w:customStyle="1" w:styleId="Prliminairetitre">
    <w:name w:val="Préliminaire titre"/>
    <w:basedOn w:val="Normal"/>
    <w:next w:val="Normal"/>
    <w:rsid w:val="000D4845"/>
    <w:pPr>
      <w:spacing w:before="360" w:after="360"/>
      <w:jc w:val="center"/>
    </w:pPr>
    <w:rPr>
      <w:rFonts w:eastAsia="Times New Roman"/>
      <w:b/>
      <w:lang w:val="en-GB" w:eastAsia="de-DE"/>
    </w:rPr>
  </w:style>
  <w:style w:type="paragraph" w:customStyle="1" w:styleId="Prliminairetype">
    <w:name w:val="Préliminaire type"/>
    <w:basedOn w:val="Normal"/>
    <w:next w:val="Normal"/>
    <w:rsid w:val="000D4845"/>
    <w:pPr>
      <w:spacing w:before="360"/>
      <w:jc w:val="center"/>
    </w:pPr>
    <w:rPr>
      <w:rFonts w:eastAsia="Times New Roman"/>
      <w:b/>
      <w:lang w:val="en-GB" w:eastAsia="de-DE"/>
    </w:rPr>
  </w:style>
  <w:style w:type="paragraph" w:customStyle="1" w:styleId="Rfrenceinterne">
    <w:name w:val="Référence interne"/>
    <w:basedOn w:val="Normal"/>
    <w:next w:val="Nomdelinstitution"/>
    <w:rsid w:val="000D4845"/>
    <w:pPr>
      <w:spacing w:after="600"/>
      <w:jc w:val="center"/>
    </w:pPr>
    <w:rPr>
      <w:rFonts w:eastAsia="Times New Roman"/>
      <w:b/>
      <w:lang w:val="en-GB" w:eastAsia="de-DE"/>
    </w:rPr>
  </w:style>
  <w:style w:type="paragraph" w:customStyle="1" w:styleId="Fichefinancirestandardtitre">
    <w:name w:val="Fiche financière (standard) titre"/>
    <w:basedOn w:val="Normal"/>
    <w:next w:val="Normal"/>
    <w:rsid w:val="000D4845"/>
    <w:pPr>
      <w:spacing w:before="120" w:after="120"/>
      <w:jc w:val="center"/>
    </w:pPr>
    <w:rPr>
      <w:rFonts w:eastAsia="Times New Roman"/>
      <w:b/>
      <w:u w:val="single"/>
      <w:lang w:val="en-GB" w:eastAsia="de-DE"/>
    </w:rPr>
  </w:style>
  <w:style w:type="paragraph" w:customStyle="1" w:styleId="Fichefinancirestandardtitreacte">
    <w:name w:val="Fiche financière (standard) titre (acte)"/>
    <w:basedOn w:val="Normal"/>
    <w:next w:val="Normal"/>
    <w:rsid w:val="000D4845"/>
    <w:pPr>
      <w:spacing w:before="120" w:after="120"/>
      <w:jc w:val="center"/>
    </w:pPr>
    <w:rPr>
      <w:rFonts w:eastAsia="Times New Roman"/>
      <w:b/>
      <w:u w:val="single"/>
      <w:lang w:val="en-GB" w:eastAsia="de-DE"/>
    </w:rPr>
  </w:style>
  <w:style w:type="paragraph" w:customStyle="1" w:styleId="Fichefinanciretravailtitre">
    <w:name w:val="Fiche financière (travail) titre"/>
    <w:basedOn w:val="Normal"/>
    <w:next w:val="Normal"/>
    <w:rsid w:val="000D4845"/>
    <w:pPr>
      <w:spacing w:before="120" w:after="120"/>
      <w:jc w:val="center"/>
    </w:pPr>
    <w:rPr>
      <w:rFonts w:eastAsia="Times New Roman"/>
      <w:b/>
      <w:u w:val="single"/>
      <w:lang w:val="en-GB" w:eastAsia="de-DE"/>
    </w:rPr>
  </w:style>
  <w:style w:type="paragraph" w:customStyle="1" w:styleId="Fichefinanciretravailtitreacte">
    <w:name w:val="Fiche financière (travail) titre (acte)"/>
    <w:basedOn w:val="Normal"/>
    <w:next w:val="Normal"/>
    <w:rsid w:val="000D4845"/>
    <w:pPr>
      <w:spacing w:before="120" w:after="120"/>
      <w:jc w:val="center"/>
    </w:pPr>
    <w:rPr>
      <w:rFonts w:eastAsia="Times New Roman"/>
      <w:b/>
      <w:u w:val="single"/>
      <w:lang w:val="en-GB" w:eastAsia="de-DE"/>
    </w:rPr>
  </w:style>
  <w:style w:type="paragraph" w:customStyle="1" w:styleId="Fichefinancireattributiontitre">
    <w:name w:val="Fiche financière (attribution) titre"/>
    <w:basedOn w:val="Normal"/>
    <w:next w:val="Normal"/>
    <w:rsid w:val="000D4845"/>
    <w:pPr>
      <w:spacing w:before="120" w:after="120"/>
      <w:jc w:val="center"/>
    </w:pPr>
    <w:rPr>
      <w:rFonts w:eastAsia="Times New Roman"/>
      <w:b/>
      <w:u w:val="single"/>
      <w:lang w:val="en-GB" w:eastAsia="de-DE"/>
    </w:rPr>
  </w:style>
  <w:style w:type="paragraph" w:customStyle="1" w:styleId="Fichefinancireattributiontitreacte">
    <w:name w:val="Fiche financière (attribution) titre (acte)"/>
    <w:basedOn w:val="Normal"/>
    <w:next w:val="Normal"/>
    <w:rsid w:val="000D4845"/>
    <w:pPr>
      <w:spacing w:before="120" w:after="120"/>
      <w:jc w:val="center"/>
    </w:pPr>
    <w:rPr>
      <w:rFonts w:eastAsia="Times New Roman"/>
      <w:b/>
      <w:u w:val="single"/>
      <w:lang w:val="en-GB" w:eastAsia="de-DE"/>
    </w:rPr>
  </w:style>
  <w:style w:type="paragraph" w:customStyle="1" w:styleId="FichedimpactPMEtitre">
    <w:name w:val="Fiche d'impact PME titre"/>
    <w:basedOn w:val="Normal"/>
    <w:next w:val="Normal"/>
    <w:rsid w:val="000D4845"/>
    <w:pPr>
      <w:spacing w:before="120" w:after="120"/>
      <w:jc w:val="center"/>
    </w:pPr>
    <w:rPr>
      <w:rFonts w:eastAsia="Times New Roman"/>
      <w:b/>
      <w:bCs/>
      <w:snapToGrid w:val="0"/>
      <w:lang w:val="en-GB" w:eastAsia="en-GB"/>
    </w:rPr>
  </w:style>
  <w:style w:type="paragraph" w:customStyle="1" w:styleId="Fichefinanciretextetable">
    <w:name w:val="Fiche financière texte (table)"/>
    <w:basedOn w:val="Normal"/>
    <w:rsid w:val="000D4845"/>
    <w:rPr>
      <w:rFonts w:eastAsia="Times New Roman"/>
      <w:snapToGrid w:val="0"/>
      <w:sz w:val="20"/>
      <w:lang w:val="en-GB" w:eastAsia="en-GB"/>
    </w:rPr>
  </w:style>
  <w:style w:type="paragraph" w:customStyle="1" w:styleId="Fichefinanciretitre">
    <w:name w:val="Fiche financière titre"/>
    <w:basedOn w:val="Normal"/>
    <w:next w:val="Normal"/>
    <w:rsid w:val="000D4845"/>
    <w:pPr>
      <w:spacing w:before="120" w:after="120"/>
      <w:jc w:val="center"/>
    </w:pPr>
    <w:rPr>
      <w:rFonts w:eastAsia="Times New Roman"/>
      <w:b/>
      <w:bCs/>
      <w:snapToGrid w:val="0"/>
      <w:u w:val="single"/>
      <w:lang w:val="en-GB" w:eastAsia="en-GB"/>
    </w:rPr>
  </w:style>
  <w:style w:type="paragraph" w:customStyle="1" w:styleId="Fichefinanciretitreactetable">
    <w:name w:val="Fiche financière titre (acte table)"/>
    <w:basedOn w:val="Normal"/>
    <w:next w:val="Normal"/>
    <w:rsid w:val="000D4845"/>
    <w:pPr>
      <w:spacing w:before="120" w:after="120"/>
      <w:jc w:val="center"/>
    </w:pPr>
    <w:rPr>
      <w:rFonts w:eastAsia="Times New Roman"/>
      <w:b/>
      <w:bCs/>
      <w:snapToGrid w:val="0"/>
      <w:sz w:val="40"/>
      <w:szCs w:val="40"/>
      <w:lang w:val="en-GB" w:eastAsia="en-GB"/>
    </w:rPr>
  </w:style>
  <w:style w:type="paragraph" w:customStyle="1" w:styleId="Fichefinanciretitreacte">
    <w:name w:val="Fiche financière titre (acte)"/>
    <w:basedOn w:val="Normal"/>
    <w:next w:val="Normal"/>
    <w:rsid w:val="000D4845"/>
    <w:pPr>
      <w:spacing w:before="120" w:after="120"/>
      <w:jc w:val="center"/>
    </w:pPr>
    <w:rPr>
      <w:rFonts w:eastAsia="Times New Roman"/>
      <w:b/>
      <w:bCs/>
      <w:snapToGrid w:val="0"/>
      <w:u w:val="single"/>
      <w:lang w:val="en-GB" w:eastAsia="en-GB"/>
    </w:rPr>
  </w:style>
  <w:style w:type="paragraph" w:customStyle="1" w:styleId="Fichefinanciretitretable">
    <w:name w:val="Fiche financière titre (table)"/>
    <w:basedOn w:val="Normal"/>
    <w:rsid w:val="000D4845"/>
    <w:pPr>
      <w:spacing w:before="120" w:after="120"/>
      <w:jc w:val="center"/>
    </w:pPr>
    <w:rPr>
      <w:rFonts w:eastAsia="Times New Roman"/>
      <w:b/>
      <w:bCs/>
      <w:snapToGrid w:val="0"/>
      <w:sz w:val="40"/>
      <w:szCs w:val="40"/>
      <w:lang w:val="en-GB" w:eastAsia="en-GB"/>
    </w:rPr>
  </w:style>
  <w:style w:type="paragraph" w:customStyle="1" w:styleId="NormalConseil">
    <w:name w:val="NormalConseil"/>
    <w:basedOn w:val="Normal"/>
    <w:rsid w:val="000D4845"/>
    <w:rPr>
      <w:rFonts w:eastAsia="Times New Roman"/>
      <w:szCs w:val="20"/>
      <w:lang w:val="en-GB" w:eastAsia="fr-BE"/>
    </w:rPr>
  </w:style>
  <w:style w:type="paragraph" w:customStyle="1" w:styleId="FooterConseil">
    <w:name w:val="FooterConseil"/>
    <w:basedOn w:val="NormalConseil"/>
    <w:rsid w:val="000D4845"/>
    <w:pPr>
      <w:tabs>
        <w:tab w:val="center" w:pos="4820"/>
        <w:tab w:val="center" w:pos="7371"/>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mfa.fo/Admin/Public/DWSDownload.aspx?File=%2fFiles%2fFiler%2flegal+texts_Sendistova+brussel%2fdecision_nr_1_2010.pdf" TargetMode="External"/><Relationship Id="rId1" Type="http://schemas.openxmlformats.org/officeDocument/2006/relationships/hyperlink" Target="http://www.mfa.fo/ew/media/Dokumentir/Protocol3.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8BB5-79E1-4E54-B6E3-6CFC8D8D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39189</Words>
  <Characters>223382</Characters>
  <Application>Microsoft Office Word</Application>
  <DocSecurity>4</DocSecurity>
  <Lines>1861</Lines>
  <Paragraphs>524</Paragraphs>
  <ScaleCrop>false</ScaleCrop>
  <HeadingPairs>
    <vt:vector size="2" baseType="variant">
      <vt:variant>
        <vt:lpstr>Titel</vt:lpstr>
      </vt:variant>
      <vt:variant>
        <vt:i4>1</vt:i4>
      </vt:variant>
    </vt:vector>
  </HeadingPairs>
  <TitlesOfParts>
    <vt:vector size="1" baseType="lpstr">
      <vt:lpstr>PROTOCOL 3</vt:lpstr>
    </vt:vector>
  </TitlesOfParts>
  <Company>Løgmansskrivstovan</Company>
  <LinksUpToDate>false</LinksUpToDate>
  <CharactersWithSpaces>262047</CharactersWithSpaces>
  <SharedDoc>false</SharedDoc>
  <HLinks>
    <vt:vector size="6" baseType="variant">
      <vt:variant>
        <vt:i4>7864379</vt:i4>
      </vt:variant>
      <vt:variant>
        <vt:i4>0</vt:i4>
      </vt:variant>
      <vt:variant>
        <vt:i4>0</vt:i4>
      </vt:variant>
      <vt:variant>
        <vt:i4>5</vt:i4>
      </vt:variant>
      <vt:variant>
        <vt:lpwstr>http://www.mfa.fo/ew/media/Dokumentir/Protocol3.pdf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3</dc:title>
  <dc:creator>Elisabeth F. Rasmussen</dc:creator>
  <cp:lastModifiedBy>Páll Nolsøe</cp:lastModifiedBy>
  <cp:revision>2</cp:revision>
  <dcterms:created xsi:type="dcterms:W3CDTF">2014-11-11T18:36:00Z</dcterms:created>
  <dcterms:modified xsi:type="dcterms:W3CDTF">2014-11-11T18:36:00Z</dcterms:modified>
</cp:coreProperties>
</file>