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77" w:rsidRPr="00771B25" w:rsidRDefault="001B5E54" w:rsidP="00615A04">
      <w:pPr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7325B7BF" wp14:editId="09070D1B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2944">
        <w:rPr>
          <w:rFonts w:cs="Times New Roman"/>
          <w:b/>
          <w:sz w:val="32"/>
          <w:szCs w:val="32"/>
        </w:rPr>
        <w:t>Løgmansskrivstovan</w:t>
      </w:r>
      <w:proofErr w:type="spellEnd"/>
    </w:p>
    <w:p w:rsidR="008B219C" w:rsidRPr="00771B25" w:rsidRDefault="008B219C" w:rsidP="00615A04">
      <w:pPr>
        <w:rPr>
          <w:rStyle w:val="TypografiFed"/>
          <w:rFonts w:cs="Times New Roman"/>
        </w:rPr>
      </w:pPr>
    </w:p>
    <w:p w:rsidR="00973B4B" w:rsidRDefault="00973B4B" w:rsidP="00615A04">
      <w:pPr>
        <w:rPr>
          <w:rStyle w:val="TypografiFed"/>
          <w:rFonts w:cs="Times New Roman"/>
        </w:rPr>
      </w:pPr>
    </w:p>
    <w:p w:rsidR="00464E42" w:rsidRDefault="00464E42" w:rsidP="00615A04">
      <w:pPr>
        <w:rPr>
          <w:rStyle w:val="TypografiFed"/>
          <w:rFonts w:cs="Times New Roman"/>
        </w:rPr>
      </w:pPr>
      <w:r w:rsidRPr="00771B25">
        <w:rPr>
          <w:rStyle w:val="TypografiFed"/>
          <w:rFonts w:cs="Times New Roman"/>
        </w:rPr>
        <w:t>Løgtingið</w:t>
      </w:r>
    </w:p>
    <w:p w:rsidR="00973B4B" w:rsidRPr="00771B25" w:rsidRDefault="00973B4B" w:rsidP="00615A04">
      <w:pPr>
        <w:rPr>
          <w:rStyle w:val="TypografiFed"/>
          <w:rFonts w:cs="Times New Roman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484"/>
      </w:tblGrid>
      <w:tr w:rsidR="00464E42" w:rsidRPr="00771B25" w:rsidTr="00FC6776">
        <w:trPr>
          <w:jc w:val="right"/>
        </w:trPr>
        <w:tc>
          <w:tcPr>
            <w:tcW w:w="1559" w:type="dxa"/>
          </w:tcPr>
          <w:p w:rsidR="00464E42" w:rsidRPr="00771B25" w:rsidRDefault="00464E42" w:rsidP="00615A04">
            <w:pPr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492944" w:rsidP="00492944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xx</w:t>
            </w:r>
            <w:proofErr w:type="spellEnd"/>
            <w:r w:rsidR="00B5528F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september</w:t>
            </w:r>
            <w:r w:rsidR="00B5528F">
              <w:rPr>
                <w:rFonts w:eastAsia="Calibri" w:cs="Times New Roman"/>
              </w:rPr>
              <w:t xml:space="preserve"> 20</w:t>
            </w:r>
            <w:r>
              <w:rPr>
                <w:rFonts w:eastAsia="Calibri" w:cs="Times New Roman"/>
              </w:rPr>
              <w:t>20</w:t>
            </w:r>
          </w:p>
        </w:tc>
      </w:tr>
      <w:tr w:rsidR="00464E42" w:rsidRPr="00F962E1" w:rsidTr="00FC6776">
        <w:trPr>
          <w:jc w:val="right"/>
        </w:trPr>
        <w:tc>
          <w:tcPr>
            <w:tcW w:w="1559" w:type="dxa"/>
          </w:tcPr>
          <w:p w:rsidR="005B0D45" w:rsidRPr="00F962E1" w:rsidRDefault="00464E42" w:rsidP="00615A04">
            <w:pPr>
              <w:rPr>
                <w:rFonts w:eastAsia="Calibri" w:cs="Times New Roman"/>
                <w:szCs w:val="24"/>
              </w:rPr>
            </w:pPr>
            <w:r w:rsidRPr="00F962E1">
              <w:rPr>
                <w:rFonts w:eastAsia="Calibri" w:cs="Times New Roman"/>
                <w:szCs w:val="24"/>
              </w:rPr>
              <w:t>Mál nr</w:t>
            </w:r>
            <w:r w:rsidR="00380999" w:rsidRPr="00F962E1">
              <w:rPr>
                <w:rFonts w:eastAsia="Calibri" w:cs="Times New Roman"/>
                <w:szCs w:val="24"/>
              </w:rPr>
              <w:t>.</w:t>
            </w:r>
            <w:r w:rsidRPr="00F962E1">
              <w:rPr>
                <w:rFonts w:eastAsia="Calibri" w:cs="Times New Roman"/>
                <w:szCs w:val="24"/>
              </w:rPr>
              <w:t>:</w:t>
            </w:r>
          </w:p>
          <w:p w:rsidR="005B0D45" w:rsidRPr="00F962E1" w:rsidRDefault="005B0D45" w:rsidP="005B0D45">
            <w:pPr>
              <w:rPr>
                <w:rFonts w:eastAsia="Calibri" w:cs="Times New Roman"/>
                <w:szCs w:val="24"/>
              </w:rPr>
            </w:pPr>
            <w:proofErr w:type="spellStart"/>
            <w:r w:rsidRPr="00F962E1">
              <w:rPr>
                <w:rFonts w:eastAsia="Calibri" w:cs="Times New Roman"/>
                <w:szCs w:val="24"/>
              </w:rPr>
              <w:t>Málsviðgjørt</w:t>
            </w:r>
            <w:proofErr w:type="spellEnd"/>
            <w:r w:rsidRPr="00F962E1">
              <w:rPr>
                <w:rFonts w:eastAsia="Calibri" w:cs="Times New Roman"/>
                <w:szCs w:val="24"/>
              </w:rPr>
              <w:t>:</w:t>
            </w:r>
          </w:p>
          <w:p w:rsidR="00464E42" w:rsidRPr="00F962E1" w:rsidRDefault="005B0D45" w:rsidP="005B0D45">
            <w:pPr>
              <w:rPr>
                <w:rFonts w:eastAsia="Calibri" w:cs="Times New Roman"/>
                <w:i/>
                <w:szCs w:val="24"/>
              </w:rPr>
            </w:pPr>
            <w:r w:rsidRPr="00F962E1">
              <w:rPr>
                <w:rFonts w:eastAsia="Calibri" w:cs="Times New Roman"/>
                <w:szCs w:val="24"/>
              </w:rPr>
              <w:t>Eftirkannað:</w:t>
            </w:r>
          </w:p>
        </w:tc>
        <w:tc>
          <w:tcPr>
            <w:tcW w:w="2222" w:type="dxa"/>
          </w:tcPr>
          <w:p w:rsidR="00372984" w:rsidRPr="00372984" w:rsidRDefault="00372984" w:rsidP="001B0F6E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372984">
              <w:rPr>
                <w:rFonts w:eastAsia="Calibri" w:cs="Times New Roman"/>
              </w:rPr>
              <w:t>0698-317/20</w:t>
            </w:r>
          </w:p>
          <w:p w:rsidR="005B0D45" w:rsidRPr="00F962E1" w:rsidRDefault="00A455F9" w:rsidP="001B0F6E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</w:t>
            </w:r>
            <w:r w:rsidR="00EF4725">
              <w:rPr>
                <w:rFonts w:eastAsia="Calibri" w:cs="Times New Roman"/>
                <w:szCs w:val="24"/>
              </w:rPr>
              <w:t>R</w:t>
            </w:r>
          </w:p>
          <w:tbl>
            <w:tblPr>
              <w:tblStyle w:val="Tabel-Gitter"/>
              <w:tblW w:w="226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6"/>
              <w:gridCol w:w="682"/>
            </w:tblGrid>
            <w:tr w:rsidR="005B0D45" w:rsidRPr="00F962E1" w:rsidTr="00EF4725">
              <w:trPr>
                <w:jc w:val="right"/>
              </w:trPr>
              <w:tc>
                <w:tcPr>
                  <w:tcW w:w="1519" w:type="dxa"/>
                </w:tcPr>
                <w:p w:rsidR="005B0D45" w:rsidRPr="00F962E1" w:rsidRDefault="005B0D45" w:rsidP="00A455F9">
                  <w:pPr>
                    <w:ind w:right="-558"/>
                    <w:rPr>
                      <w:rFonts w:eastAsia="Calibri" w:cs="Times New Roman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:rsidR="005B0D45" w:rsidRPr="00F962E1" w:rsidRDefault="005B0D45" w:rsidP="005B0D45">
                  <w:pPr>
                    <w:tabs>
                      <w:tab w:val="center" w:pos="4513"/>
                      <w:tab w:val="right" w:pos="9026"/>
                    </w:tabs>
                    <w:rPr>
                      <w:rFonts w:eastAsia="Calibri" w:cs="Times New Roman"/>
                      <w:szCs w:val="24"/>
                    </w:rPr>
                  </w:pPr>
                </w:p>
              </w:tc>
            </w:tr>
            <w:tr w:rsidR="005B0D45" w:rsidRPr="00F962E1" w:rsidTr="00EF4725">
              <w:trPr>
                <w:jc w:val="right"/>
              </w:trPr>
              <w:tc>
                <w:tcPr>
                  <w:tcW w:w="1519" w:type="dxa"/>
                </w:tcPr>
                <w:p w:rsidR="005B0D45" w:rsidRPr="00F962E1" w:rsidRDefault="005B0D45" w:rsidP="005B0D45">
                  <w:pPr>
                    <w:rPr>
                      <w:rFonts w:eastAsia="Calibri" w:cs="Times New Roman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:rsidR="005B0D45" w:rsidRPr="00F962E1" w:rsidRDefault="005B0D45" w:rsidP="005B0D45">
                  <w:pPr>
                    <w:tabs>
                      <w:tab w:val="center" w:pos="4513"/>
                      <w:tab w:val="right" w:pos="9026"/>
                    </w:tabs>
                    <w:rPr>
                      <w:rFonts w:eastAsia="Calibri" w:cs="Times New Roman"/>
                      <w:szCs w:val="24"/>
                    </w:rPr>
                  </w:pPr>
                </w:p>
              </w:tc>
            </w:tr>
            <w:tr w:rsidR="005B0D45" w:rsidRPr="00F962E1" w:rsidTr="00EF4725">
              <w:trPr>
                <w:jc w:val="right"/>
              </w:trPr>
              <w:tc>
                <w:tcPr>
                  <w:tcW w:w="1519" w:type="dxa"/>
                </w:tcPr>
                <w:p w:rsidR="005B0D45" w:rsidRPr="00F962E1" w:rsidRDefault="005B0D45" w:rsidP="005B0D45">
                  <w:pPr>
                    <w:rPr>
                      <w:rFonts w:eastAsia="Calibri" w:cs="Times New Roman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:rsidR="005B0D45" w:rsidRPr="00F962E1" w:rsidRDefault="005B0D45" w:rsidP="005B0D45">
                  <w:pPr>
                    <w:tabs>
                      <w:tab w:val="center" w:pos="4513"/>
                      <w:tab w:val="right" w:pos="9026"/>
                    </w:tabs>
                    <w:rPr>
                      <w:rFonts w:eastAsia="Calibri" w:cs="Times New Roman"/>
                      <w:szCs w:val="24"/>
                    </w:rPr>
                  </w:pPr>
                </w:p>
              </w:tc>
            </w:tr>
            <w:tr w:rsidR="005B0D45" w:rsidRPr="00F962E1" w:rsidTr="00EF4725">
              <w:trPr>
                <w:jc w:val="right"/>
              </w:trPr>
              <w:tc>
                <w:tcPr>
                  <w:tcW w:w="1519" w:type="dxa"/>
                </w:tcPr>
                <w:p w:rsidR="005B0D45" w:rsidRPr="00F962E1" w:rsidRDefault="005B0D45" w:rsidP="005B0D45">
                  <w:pPr>
                    <w:rPr>
                      <w:rFonts w:eastAsia="Calibri" w:cs="Times New Roman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:rsidR="005B0D45" w:rsidRPr="00F962E1" w:rsidRDefault="005B0D45" w:rsidP="005B0D45">
                  <w:pPr>
                    <w:tabs>
                      <w:tab w:val="center" w:pos="4513"/>
                      <w:tab w:val="right" w:pos="9026"/>
                    </w:tabs>
                    <w:rPr>
                      <w:rFonts w:eastAsia="Calibri" w:cs="Times New Roman"/>
                      <w:szCs w:val="24"/>
                    </w:rPr>
                  </w:pPr>
                </w:p>
              </w:tc>
            </w:tr>
          </w:tbl>
          <w:p w:rsidR="005B0D45" w:rsidRPr="00F962E1" w:rsidRDefault="005B0D45" w:rsidP="001B0F6E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</w:p>
        </w:tc>
      </w:tr>
    </w:tbl>
    <w:p w:rsidR="0084311E" w:rsidRPr="00480CA5" w:rsidRDefault="00D34F02" w:rsidP="0084311E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F962E1">
        <w:rPr>
          <w:rFonts w:cs="Times New Roman"/>
          <w:b/>
          <w:color w:val="000000"/>
          <w:szCs w:val="24"/>
        </w:rPr>
        <w:t xml:space="preserve">Løgtingsmál nr. </w:t>
      </w:r>
      <w:r w:rsidR="00F7250E">
        <w:rPr>
          <w:rFonts w:cs="Times New Roman"/>
          <w:b/>
          <w:color w:val="000000"/>
          <w:szCs w:val="24"/>
        </w:rPr>
        <w:t>000</w:t>
      </w:r>
      <w:r w:rsidRPr="00F962E1">
        <w:rPr>
          <w:rFonts w:cs="Times New Roman"/>
          <w:b/>
          <w:color w:val="000000"/>
          <w:szCs w:val="24"/>
        </w:rPr>
        <w:t>/20</w:t>
      </w:r>
      <w:r w:rsidR="00F7250E">
        <w:rPr>
          <w:rFonts w:cs="Times New Roman"/>
          <w:b/>
          <w:color w:val="000000"/>
          <w:szCs w:val="24"/>
        </w:rPr>
        <w:t>20</w:t>
      </w:r>
      <w:r w:rsidRPr="00F962E1">
        <w:rPr>
          <w:rFonts w:cs="Times New Roman"/>
          <w:b/>
          <w:color w:val="000000"/>
          <w:szCs w:val="24"/>
        </w:rPr>
        <w:t xml:space="preserve">: </w:t>
      </w:r>
      <w:r w:rsidRPr="0084311E">
        <w:rPr>
          <w:rFonts w:eastAsia="Times New Roman" w:cs="Times New Roman"/>
          <w:b/>
          <w:color w:val="000000"/>
          <w:szCs w:val="24"/>
          <w:lang w:eastAsia="da-DK"/>
        </w:rPr>
        <w:t xml:space="preserve">Uppskot til </w:t>
      </w:r>
      <w:proofErr w:type="spellStart"/>
      <w:r w:rsidRPr="0084311E">
        <w:rPr>
          <w:rFonts w:eastAsia="Times New Roman" w:cs="Times New Roman"/>
          <w:b/>
          <w:color w:val="000000"/>
          <w:szCs w:val="24"/>
          <w:lang w:eastAsia="da-DK"/>
        </w:rPr>
        <w:t>ríkislógartilmæli</w:t>
      </w:r>
      <w:proofErr w:type="spellEnd"/>
      <w:r w:rsidRPr="0084311E">
        <w:rPr>
          <w:rFonts w:eastAsia="Times New Roman" w:cs="Times New Roman"/>
          <w:b/>
          <w:color w:val="000000"/>
          <w:szCs w:val="24"/>
          <w:lang w:eastAsia="da-DK"/>
        </w:rPr>
        <w:t xml:space="preserve"> um at seta í gildi fyri Føroyar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Anordning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om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ikrafttræden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for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Færøerne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af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visse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bestemmelser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i lov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om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Det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Centrale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Personregister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(</w:t>
      </w:r>
      <w:proofErr w:type="spellStart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CPR-loven</w:t>
      </w:r>
      <w:proofErr w:type="spellEnd"/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>)</w:t>
      </w:r>
      <w:r w:rsidR="0084311E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r w:rsidR="0084311E"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</w:p>
    <w:p w:rsidR="00841EC6" w:rsidRPr="00F962E1" w:rsidRDefault="00841EC6" w:rsidP="00841EC6">
      <w:pPr>
        <w:jc w:val="center"/>
        <w:rPr>
          <w:rFonts w:cs="Times New Roman"/>
          <w:b/>
          <w:bCs/>
          <w:color w:val="000000"/>
          <w:spacing w:val="-3"/>
          <w:szCs w:val="24"/>
        </w:rPr>
      </w:pPr>
    </w:p>
    <w:p w:rsidR="00D34F02" w:rsidRPr="00F962E1" w:rsidRDefault="00D34F02" w:rsidP="0048040B">
      <w:pPr>
        <w:spacing w:line="240" w:lineRule="atLeast"/>
        <w:jc w:val="both"/>
        <w:rPr>
          <w:rFonts w:cs="Times New Roman"/>
          <w:color w:val="000000"/>
          <w:szCs w:val="24"/>
          <w:lang w:eastAsia="da-DK"/>
        </w:rPr>
      </w:pPr>
    </w:p>
    <w:p w:rsidR="00D34F02" w:rsidRPr="00F962E1" w:rsidRDefault="00D34F02" w:rsidP="00D34F02">
      <w:pPr>
        <w:pStyle w:val="Titel"/>
        <w:jc w:val="both"/>
        <w:rPr>
          <w:rFonts w:cs="Times New Roman"/>
          <w:b w:val="0"/>
          <w:color w:val="000000"/>
          <w:szCs w:val="24"/>
        </w:rPr>
      </w:pPr>
    </w:p>
    <w:p w:rsidR="00D34F02" w:rsidRPr="00F962E1" w:rsidRDefault="00D34F02" w:rsidP="00D34F02">
      <w:pPr>
        <w:rPr>
          <w:rFonts w:cs="Times New Roman"/>
          <w:b/>
          <w:bCs/>
          <w:color w:val="000000"/>
          <w:szCs w:val="24"/>
        </w:rPr>
      </w:pPr>
    </w:p>
    <w:p w:rsidR="00D34F02" w:rsidRPr="00480CA5" w:rsidRDefault="00D34F02" w:rsidP="00D34F02">
      <w:pPr>
        <w:jc w:val="center"/>
        <w:rPr>
          <w:rFonts w:cs="Times New Roman"/>
          <w:b/>
          <w:color w:val="000000"/>
          <w:szCs w:val="24"/>
        </w:rPr>
      </w:pPr>
      <w:r w:rsidRPr="00480CA5">
        <w:rPr>
          <w:rFonts w:cs="Times New Roman"/>
          <w:b/>
          <w:color w:val="000000"/>
          <w:szCs w:val="24"/>
        </w:rPr>
        <w:t>Uppskot til</w:t>
      </w:r>
    </w:p>
    <w:p w:rsidR="00D34F02" w:rsidRPr="00480CA5" w:rsidRDefault="00D34F02" w:rsidP="00D34F02">
      <w:pPr>
        <w:jc w:val="center"/>
        <w:rPr>
          <w:rFonts w:cs="Times New Roman"/>
          <w:b/>
          <w:color w:val="000000"/>
          <w:szCs w:val="24"/>
        </w:rPr>
      </w:pPr>
      <w:r w:rsidRPr="00480CA5">
        <w:rPr>
          <w:rFonts w:cs="Times New Roman"/>
          <w:b/>
          <w:color w:val="000000"/>
          <w:szCs w:val="24"/>
        </w:rPr>
        <w:t xml:space="preserve"> </w:t>
      </w:r>
    </w:p>
    <w:p w:rsidR="00D34F02" w:rsidRPr="00480CA5" w:rsidRDefault="00D34F02" w:rsidP="00D34F02">
      <w:pPr>
        <w:jc w:val="center"/>
        <w:rPr>
          <w:rFonts w:cs="Times New Roman"/>
          <w:b/>
          <w:szCs w:val="24"/>
        </w:rPr>
      </w:pPr>
      <w:proofErr w:type="spellStart"/>
      <w:r w:rsidRPr="00480CA5">
        <w:rPr>
          <w:rFonts w:cs="Times New Roman"/>
          <w:b/>
          <w:szCs w:val="24"/>
        </w:rPr>
        <w:t>Ríkislógartilmæli</w:t>
      </w:r>
      <w:proofErr w:type="spellEnd"/>
      <w:r w:rsidRPr="00480CA5">
        <w:rPr>
          <w:rFonts w:cs="Times New Roman"/>
          <w:b/>
          <w:szCs w:val="24"/>
        </w:rPr>
        <w:t xml:space="preserve"> um at  seta í gildi fyri Føroyar</w:t>
      </w:r>
    </w:p>
    <w:p w:rsidR="00E03CFC" w:rsidRPr="00480CA5" w:rsidRDefault="00E03CFC" w:rsidP="00D34F02">
      <w:pPr>
        <w:jc w:val="center"/>
        <w:rPr>
          <w:rFonts w:cs="Times New Roman"/>
          <w:b/>
          <w:szCs w:val="24"/>
        </w:rPr>
      </w:pPr>
    </w:p>
    <w:p w:rsidR="00480CA5" w:rsidRPr="00480CA5" w:rsidRDefault="00480CA5" w:rsidP="00480CA5">
      <w:pPr>
        <w:jc w:val="center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center"/>
        <w:rPr>
          <w:rFonts w:eastAsia="Times New Roman" w:cs="Times New Roman"/>
          <w:b/>
          <w:color w:val="000000"/>
          <w:szCs w:val="24"/>
          <w:lang w:eastAsia="da-DK"/>
        </w:rPr>
      </w:pP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Anordning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ikrafttræden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for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visse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bestemmelser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i lov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Det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Centrale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Personregister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(</w:t>
      </w:r>
      <w:proofErr w:type="spellStart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CPR-loven</w:t>
      </w:r>
      <w:proofErr w:type="spellEnd"/>
      <w:r w:rsidRPr="00480CA5">
        <w:rPr>
          <w:rFonts w:eastAsia="Times New Roman" w:cs="Times New Roman"/>
          <w:b/>
          <w:color w:val="000000"/>
          <w:szCs w:val="24"/>
          <w:lang w:eastAsia="da-DK"/>
        </w:rPr>
        <w:t>)</w:t>
      </w:r>
    </w:p>
    <w:p w:rsidR="00480CA5" w:rsidRPr="00480CA5" w:rsidRDefault="00480CA5" w:rsidP="00480CA5">
      <w:pPr>
        <w:jc w:val="center"/>
        <w:rPr>
          <w:rFonts w:eastAsia="Times New Roman" w:cs="Times New Roman"/>
          <w:b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  </w:t>
      </w:r>
    </w:p>
    <w:p w:rsidR="00480CA5" w:rsidRPr="00480CA5" w:rsidRDefault="00480CA5" w:rsidP="00480CA5">
      <w:pPr>
        <w:jc w:val="center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color w:val="000000"/>
          <w:szCs w:val="24"/>
          <w:lang w:eastAsia="da-DK"/>
        </w:rPr>
        <w:t>(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Adgang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Rigsombudsmanden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at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tildele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personnumre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danske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statsborgere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bosat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fastlæggelse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bemyndigelse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Social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- og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Indenrigsministeriet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at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fastsætte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regler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tildelingen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personnumre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samt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fastlæggelse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klageadgang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Social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- og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Indenrigsministeriet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over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Rigsombudsmanden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afgørelse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herom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)</w:t>
      </w:r>
    </w:p>
    <w:p w:rsidR="00480CA5" w:rsidRPr="00480CA5" w:rsidRDefault="00480CA5" w:rsidP="00480CA5">
      <w:pPr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I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medfør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§ 60, stk. 2, </w:t>
      </w:r>
      <w:r w:rsidRPr="00480CA5">
        <w:rPr>
          <w:rStyle w:val="Fodnotehenvisning"/>
          <w:rFonts w:cs="Times New Roman"/>
          <w:szCs w:val="24"/>
        </w:rPr>
        <w:footnoteReference w:id="1"/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lov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Centrale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Personregister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jf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lovbekendtgørelse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nr. 646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2. juni 2017,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ændret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ved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§ 25 i lov nr. 503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23.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maj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2018, lov nr. 747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8. juni 2018, § 39 i lov nr. 1711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27.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december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2018, § 4 i lov nr. 1722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27.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december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2018, § 9 i lov nr. 962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26. juni 2020, § 8 i lov nr. 1052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30. juni 2020 og lov nr.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xx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xx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december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2020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bestemmes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at lov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Centrale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Personregister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følgende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affattelse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: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>§§ 1 og 2.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(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)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>§ 3.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(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)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i/>
          <w:color w:val="000000"/>
          <w:szCs w:val="24"/>
          <w:lang w:eastAsia="da-DK"/>
        </w:rPr>
        <w:t xml:space="preserve">Stk. 2.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Personer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dansk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indfødsret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er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bosat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kan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ved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henvendelse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Rigsombudsmanden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tildelt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personnummer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.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i/>
          <w:color w:val="000000"/>
          <w:szCs w:val="24"/>
          <w:lang w:eastAsia="da-DK"/>
        </w:rPr>
        <w:t>Stk. 3-9</w:t>
      </w:r>
      <w:r w:rsidRPr="00480CA5">
        <w:rPr>
          <w:rFonts w:eastAsia="Times New Roman" w:cs="Times New Roman"/>
          <w:color w:val="000000"/>
          <w:szCs w:val="24"/>
          <w:lang w:eastAsia="da-DK"/>
        </w:rPr>
        <w:t>. (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)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i/>
          <w:color w:val="000000"/>
          <w:szCs w:val="24"/>
          <w:lang w:eastAsia="da-DK"/>
        </w:rPr>
        <w:t>Stk. 10.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Social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- og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indenrigsministeren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kan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fastsætte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regler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tildelingen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personnummer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efter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§ 3, stk. 2.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>§ 4.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Enhver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personnummer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tildelt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efter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§ 3, stk. 2,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registreres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CPR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oplysninger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er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anført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bilag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1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loven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.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i/>
          <w:color w:val="000000"/>
          <w:szCs w:val="24"/>
          <w:lang w:eastAsia="da-DK"/>
        </w:rPr>
        <w:t>Stk. 2 og 3.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(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)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>§§ 5 - 56.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(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)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 xml:space="preserve">§ 56a.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over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afgørelse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fra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Rigsombudsmanden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efter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§ 3, stk. 2,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kan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4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uger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fra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tidspunkt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hvor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klageren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har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fået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meddelelse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afgørelsen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indbringes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Social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- og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Indenrigsministeriet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Indbringelsen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sker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ved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at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skriftlig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indgives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Rigsombudsmanden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. 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i/>
          <w:color w:val="000000"/>
          <w:szCs w:val="24"/>
          <w:lang w:eastAsia="da-DK"/>
        </w:rPr>
        <w:t>Stk. 2.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Kan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Rigsombudsmanden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give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klageren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medhold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sendes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begrundelse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afgørelsen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og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genvurderingen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videre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Social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- og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Indenrigsministeriet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kopi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klageren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Kopien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klageren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forsynes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oplysning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at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klagerens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eventuelle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kommentarer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til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genvurderingen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skal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fremsættes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over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Social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- og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Indenrigsministeriet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4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uger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fra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tidspunkt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klageren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har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fået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meddelelse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om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genvurderingen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. 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i/>
          <w:color w:val="000000"/>
          <w:szCs w:val="24"/>
          <w:lang w:eastAsia="da-DK"/>
        </w:rPr>
        <w:t>Stk. 3.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Social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- og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Indenrigsministeriets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afgørelse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kan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gå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ud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på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afvisning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stadfæstelse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hjemvisning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eller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ændring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afgørelse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er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klaget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over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.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>§§ 57 og 58.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(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)</w:t>
      </w: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jc w:val="both"/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>§ 59.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Anordningen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træder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[1. januar 2021].</w:t>
      </w:r>
    </w:p>
    <w:p w:rsidR="00480CA5" w:rsidRPr="00480CA5" w:rsidRDefault="00480CA5" w:rsidP="00480CA5">
      <w:pPr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i/>
          <w:color w:val="000000"/>
          <w:szCs w:val="24"/>
          <w:lang w:eastAsia="da-DK"/>
        </w:rPr>
        <w:t>Stk. 2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.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forskrifter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der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er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udstedt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efter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loven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,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gælder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.</w:t>
      </w:r>
    </w:p>
    <w:p w:rsidR="00480CA5" w:rsidRPr="00480CA5" w:rsidRDefault="00480CA5" w:rsidP="00480CA5">
      <w:pPr>
        <w:rPr>
          <w:rFonts w:eastAsia="Times New Roman" w:cs="Times New Roman"/>
          <w:color w:val="000000"/>
          <w:szCs w:val="24"/>
          <w:lang w:eastAsia="da-DK"/>
        </w:rPr>
      </w:pPr>
    </w:p>
    <w:p w:rsidR="00480CA5" w:rsidRPr="00480CA5" w:rsidRDefault="00480CA5" w:rsidP="00480CA5">
      <w:pPr>
        <w:rPr>
          <w:rFonts w:eastAsia="Times New Roman" w:cs="Times New Roman"/>
          <w:color w:val="000000"/>
          <w:szCs w:val="24"/>
          <w:lang w:eastAsia="da-DK"/>
        </w:rPr>
      </w:pPr>
      <w:r w:rsidRPr="00480CA5">
        <w:rPr>
          <w:rFonts w:eastAsia="Times New Roman" w:cs="Times New Roman"/>
          <w:b/>
          <w:color w:val="000000"/>
          <w:szCs w:val="24"/>
          <w:lang w:eastAsia="da-DK"/>
        </w:rPr>
        <w:t>§ 60.</w:t>
      </w:r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(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Sættes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ikke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 xml:space="preserve"> i kraft for </w:t>
      </w:r>
      <w:proofErr w:type="spellStart"/>
      <w:r w:rsidRPr="00480CA5">
        <w:rPr>
          <w:rFonts w:eastAsia="Times New Roman" w:cs="Times New Roman"/>
          <w:color w:val="000000"/>
          <w:szCs w:val="24"/>
          <w:lang w:eastAsia="da-DK"/>
        </w:rPr>
        <w:t>Færøerne</w:t>
      </w:r>
      <w:proofErr w:type="spellEnd"/>
      <w:r w:rsidRPr="00480CA5">
        <w:rPr>
          <w:rFonts w:eastAsia="Times New Roman" w:cs="Times New Roman"/>
          <w:color w:val="000000"/>
          <w:szCs w:val="24"/>
          <w:lang w:eastAsia="da-DK"/>
        </w:rPr>
        <w:t>)</w:t>
      </w:r>
    </w:p>
    <w:p w:rsidR="00D34F02" w:rsidRDefault="00D34F02" w:rsidP="00D34F02">
      <w:pPr>
        <w:spacing w:after="160" w:line="259" w:lineRule="auto"/>
        <w:rPr>
          <w:lang w:val="da-DK" w:eastAsia="da-DK"/>
        </w:rPr>
      </w:pPr>
      <w:r>
        <w:br w:type="page"/>
      </w:r>
    </w:p>
    <w:p w:rsidR="00834A49" w:rsidRPr="00F507AF" w:rsidRDefault="00834A49" w:rsidP="00F507AF">
      <w:pPr>
        <w:jc w:val="both"/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lastRenderedPageBreak/>
        <w:t>Kapittul 1. Almennar viðmerkingar</w:t>
      </w:r>
    </w:p>
    <w:p w:rsidR="006F7964" w:rsidRDefault="006F7964" w:rsidP="00AB6C91">
      <w:pPr>
        <w:rPr>
          <w:rFonts w:cs="Times New Roman"/>
          <w:b/>
          <w:szCs w:val="24"/>
        </w:rPr>
      </w:pPr>
    </w:p>
    <w:p w:rsidR="0076665D" w:rsidRPr="00F507AF" w:rsidRDefault="00D64886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1.1. </w:t>
      </w:r>
      <w:r w:rsidR="008270F1">
        <w:rPr>
          <w:rFonts w:cs="Times New Roman"/>
          <w:b/>
          <w:szCs w:val="24"/>
        </w:rPr>
        <w:t>Ors</w:t>
      </w:r>
      <w:r w:rsidR="00E25042">
        <w:rPr>
          <w:rFonts w:cs="Times New Roman"/>
          <w:b/>
          <w:szCs w:val="24"/>
        </w:rPr>
        <w:t>a</w:t>
      </w:r>
      <w:r w:rsidR="00C13405" w:rsidRPr="00F507AF">
        <w:rPr>
          <w:rFonts w:cs="Times New Roman"/>
          <w:b/>
          <w:szCs w:val="24"/>
        </w:rPr>
        <w:t>kir til uppskotið</w:t>
      </w:r>
    </w:p>
    <w:p w:rsidR="00D85B14" w:rsidRDefault="00B67E54" w:rsidP="00D85B1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Samskiftið hjá føroyingum við danskar stovnar </w:t>
      </w:r>
      <w:r w:rsidR="00443049">
        <w:rPr>
          <w:rFonts w:cs="Times New Roman"/>
          <w:szCs w:val="24"/>
        </w:rPr>
        <w:t xml:space="preserve">og tænastur er sera stórt, og tørvur er tí á eini smidligari skipan at føroyingar kunnu fáa eitt </w:t>
      </w:r>
      <w:r w:rsidR="00B6695E">
        <w:rPr>
          <w:rFonts w:cs="Times New Roman"/>
          <w:szCs w:val="24"/>
        </w:rPr>
        <w:t>CPR-</w:t>
      </w:r>
      <w:r w:rsidR="00443049">
        <w:rPr>
          <w:rFonts w:cs="Times New Roman"/>
          <w:szCs w:val="24"/>
        </w:rPr>
        <w:t>. nummar at nýta mótvegis almennum og privatum stovnum sum liggja uttanfyri landoddarnir.</w:t>
      </w:r>
      <w:r w:rsidR="00573690" w:rsidRPr="00573690">
        <w:rPr>
          <w:rFonts w:cs="Times New Roman"/>
          <w:szCs w:val="24"/>
        </w:rPr>
        <w:t xml:space="preserve"> </w:t>
      </w:r>
      <w:r w:rsidR="00573690">
        <w:rPr>
          <w:rFonts w:cs="Times New Roman"/>
          <w:szCs w:val="24"/>
        </w:rPr>
        <w:t xml:space="preserve">Ongar ætlanir eru at at brúka </w:t>
      </w:r>
      <w:r w:rsidR="00B6695E">
        <w:rPr>
          <w:rFonts w:cs="Times New Roman"/>
          <w:szCs w:val="24"/>
        </w:rPr>
        <w:t>CPR-</w:t>
      </w:r>
      <w:r w:rsidR="00573690">
        <w:rPr>
          <w:rFonts w:cs="Times New Roman"/>
          <w:szCs w:val="24"/>
        </w:rPr>
        <w:t xml:space="preserve"> nummar í innanhýsis samskifti í Føroyum.</w:t>
      </w:r>
    </w:p>
    <w:p w:rsidR="00B67E54" w:rsidRDefault="00B67E54" w:rsidP="00D85B14">
      <w:pPr>
        <w:jc w:val="both"/>
        <w:rPr>
          <w:rFonts w:cs="Times New Roman"/>
          <w:szCs w:val="24"/>
        </w:rPr>
      </w:pPr>
    </w:p>
    <w:p w:rsidR="00B67E54" w:rsidRDefault="008F2969" w:rsidP="00D85B1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Serliga fýra øki hava tørv á donskum </w:t>
      </w:r>
      <w:r w:rsidR="00B6695E">
        <w:rPr>
          <w:rFonts w:cs="Times New Roman"/>
          <w:szCs w:val="24"/>
        </w:rPr>
        <w:t>CPR</w:t>
      </w:r>
      <w:r>
        <w:rPr>
          <w:rFonts w:cs="Times New Roman"/>
          <w:szCs w:val="24"/>
        </w:rPr>
        <w:t>. nummari:</w:t>
      </w:r>
    </w:p>
    <w:p w:rsidR="008F2969" w:rsidRDefault="008F2969" w:rsidP="00D85B14">
      <w:pPr>
        <w:jc w:val="both"/>
        <w:rPr>
          <w:rFonts w:cs="Times New Roman"/>
          <w:szCs w:val="24"/>
        </w:rPr>
      </w:pPr>
    </w:p>
    <w:p w:rsidR="008F2969" w:rsidRDefault="008F2969" w:rsidP="00D85B14">
      <w:pPr>
        <w:jc w:val="both"/>
        <w:rPr>
          <w:rFonts w:cs="Times New Roman"/>
          <w:szCs w:val="24"/>
        </w:rPr>
      </w:pPr>
      <w:r w:rsidRPr="000F4ECA">
        <w:rPr>
          <w:rFonts w:cs="Times New Roman"/>
          <w:i/>
          <w:szCs w:val="24"/>
        </w:rPr>
        <w:t>Sjúkrahúsverkið:</w:t>
      </w:r>
      <w:r>
        <w:rPr>
          <w:rFonts w:cs="Times New Roman"/>
          <w:szCs w:val="24"/>
        </w:rPr>
        <w:t xml:space="preserve"> Tá ið sjúkrahúsverkið í Føroyum sendir blóðroyndir og aðrar royndir til kanningar í Danmark krevja </w:t>
      </w:r>
      <w:proofErr w:type="spellStart"/>
      <w:r>
        <w:rPr>
          <w:rFonts w:cs="Times New Roman"/>
          <w:szCs w:val="24"/>
        </w:rPr>
        <w:t>telduskipaninar</w:t>
      </w:r>
      <w:proofErr w:type="spellEnd"/>
      <w:r>
        <w:rPr>
          <w:rFonts w:cs="Times New Roman"/>
          <w:szCs w:val="24"/>
        </w:rPr>
        <w:t xml:space="preserve"> at viðkomandi hevur eitt </w:t>
      </w:r>
      <w:r w:rsidR="00B6695E">
        <w:rPr>
          <w:rFonts w:cs="Times New Roman"/>
          <w:szCs w:val="24"/>
        </w:rPr>
        <w:t>CPR-</w:t>
      </w:r>
      <w:r>
        <w:rPr>
          <w:rFonts w:cs="Times New Roman"/>
          <w:szCs w:val="24"/>
        </w:rPr>
        <w:t xml:space="preserve">. nummar. Sama er tá sjúklingur verður sendur av landinum til </w:t>
      </w:r>
      <w:proofErr w:type="spellStart"/>
      <w:r>
        <w:rPr>
          <w:rFonts w:cs="Times New Roman"/>
          <w:szCs w:val="24"/>
        </w:rPr>
        <w:t>serviðgerðar</w:t>
      </w:r>
      <w:proofErr w:type="spellEnd"/>
      <w:r>
        <w:rPr>
          <w:rFonts w:cs="Times New Roman"/>
          <w:szCs w:val="24"/>
        </w:rPr>
        <w:t xml:space="preserve"> og skal innleggjast har.</w:t>
      </w:r>
      <w:r w:rsidR="00F30B1D">
        <w:rPr>
          <w:rFonts w:cs="Times New Roman"/>
          <w:szCs w:val="24"/>
        </w:rPr>
        <w:t xml:space="preserve"> Ofta er ein trupulleiki í tilknýti til hetta at næst</w:t>
      </w:r>
      <w:r w:rsidR="00B6695E">
        <w:rPr>
          <w:rFonts w:cs="Times New Roman"/>
          <w:szCs w:val="24"/>
        </w:rPr>
        <w:t>r</w:t>
      </w:r>
      <w:r w:rsidR="00F30B1D">
        <w:rPr>
          <w:rFonts w:cs="Times New Roman"/>
          <w:szCs w:val="24"/>
        </w:rPr>
        <w:t>ingar fara niður til Danmarkar við sjúklingum og at teir hava tørv á veitingum frá danska almanna-, skúla- og heilsuverkinum meðan tey eru niðri</w:t>
      </w:r>
      <w:r w:rsidR="00E85A20">
        <w:rPr>
          <w:rFonts w:cs="Times New Roman"/>
          <w:szCs w:val="24"/>
        </w:rPr>
        <w:t>. Tey kunnu</w:t>
      </w:r>
      <w:r w:rsidR="00573690">
        <w:rPr>
          <w:rFonts w:cs="Times New Roman"/>
          <w:szCs w:val="24"/>
        </w:rPr>
        <w:t xml:space="preserve"> tá</w:t>
      </w:r>
      <w:r w:rsidR="00E85A20">
        <w:rPr>
          <w:rFonts w:cs="Times New Roman"/>
          <w:szCs w:val="24"/>
        </w:rPr>
        <w:t xml:space="preserve"> ikki fáa veitingarnar hava tey</w:t>
      </w:r>
      <w:r w:rsidR="00F30B1D">
        <w:rPr>
          <w:rFonts w:cs="Times New Roman"/>
          <w:szCs w:val="24"/>
        </w:rPr>
        <w:t xml:space="preserve"> </w:t>
      </w:r>
      <w:r w:rsidR="00E85A20">
        <w:rPr>
          <w:rFonts w:cs="Times New Roman"/>
          <w:szCs w:val="24"/>
        </w:rPr>
        <w:t xml:space="preserve">ikki </w:t>
      </w:r>
      <w:r w:rsidR="00B6695E">
        <w:rPr>
          <w:rFonts w:cs="Times New Roman"/>
          <w:szCs w:val="24"/>
        </w:rPr>
        <w:t>CPR-</w:t>
      </w:r>
      <w:r w:rsidR="00E85A20">
        <w:rPr>
          <w:rFonts w:cs="Times New Roman"/>
          <w:szCs w:val="24"/>
        </w:rPr>
        <w:t xml:space="preserve"> nummar.</w:t>
      </w:r>
    </w:p>
    <w:p w:rsidR="00E85A20" w:rsidRDefault="00E85A20" w:rsidP="00D85B14">
      <w:pPr>
        <w:jc w:val="both"/>
        <w:rPr>
          <w:rFonts w:cs="Times New Roman"/>
          <w:szCs w:val="24"/>
        </w:rPr>
      </w:pPr>
    </w:p>
    <w:p w:rsidR="00E85A20" w:rsidRDefault="00E85A20" w:rsidP="00D85B14">
      <w:pPr>
        <w:jc w:val="both"/>
        <w:rPr>
          <w:rFonts w:cs="Times New Roman"/>
          <w:szCs w:val="24"/>
        </w:rPr>
      </w:pPr>
      <w:r w:rsidRPr="000F4ECA">
        <w:rPr>
          <w:rFonts w:cs="Times New Roman"/>
          <w:i/>
          <w:szCs w:val="24"/>
        </w:rPr>
        <w:t xml:space="preserve">Starvssett hjá statsstovnum ella </w:t>
      </w:r>
      <w:proofErr w:type="spellStart"/>
      <w:r w:rsidRPr="000F4ECA">
        <w:rPr>
          <w:rFonts w:cs="Times New Roman"/>
          <w:i/>
          <w:szCs w:val="24"/>
        </w:rPr>
        <w:t>statspensjonistar</w:t>
      </w:r>
      <w:proofErr w:type="spellEnd"/>
      <w:r w:rsidRPr="000F4ECA">
        <w:rPr>
          <w:rFonts w:cs="Times New Roman"/>
          <w:i/>
          <w:szCs w:val="24"/>
        </w:rPr>
        <w:t>:</w:t>
      </w:r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Løn</w:t>
      </w:r>
      <w:r w:rsidR="00B6695E">
        <w:rPr>
          <w:rFonts w:cs="Times New Roman"/>
          <w:szCs w:val="24"/>
        </w:rPr>
        <w:t>ar</w:t>
      </w:r>
      <w:r>
        <w:rPr>
          <w:rFonts w:cs="Times New Roman"/>
          <w:szCs w:val="24"/>
        </w:rPr>
        <w:t>gjaldsviðurskiftini</w:t>
      </w:r>
      <w:proofErr w:type="spellEnd"/>
      <w:r>
        <w:rPr>
          <w:rFonts w:cs="Times New Roman"/>
          <w:szCs w:val="24"/>
        </w:rPr>
        <w:t xml:space="preserve"> hjá starvsfólkum hjá eitt nú ríkisumboði, fúta, sorinskrivara, </w:t>
      </w:r>
      <w:proofErr w:type="spellStart"/>
      <w:r>
        <w:rPr>
          <w:rFonts w:cs="Times New Roman"/>
          <w:szCs w:val="24"/>
        </w:rPr>
        <w:t>arktist</w:t>
      </w:r>
      <w:proofErr w:type="spellEnd"/>
      <w:r>
        <w:rPr>
          <w:rFonts w:cs="Times New Roman"/>
          <w:szCs w:val="24"/>
        </w:rPr>
        <w:t xml:space="preserve"> kommando ella landslæknanum verða oftast avgreidd beinleiðis av </w:t>
      </w:r>
      <w:proofErr w:type="spellStart"/>
      <w:r>
        <w:rPr>
          <w:rFonts w:cs="Times New Roman"/>
          <w:szCs w:val="24"/>
        </w:rPr>
        <w:t>løngjaldsskrivstovum</w:t>
      </w:r>
      <w:proofErr w:type="spellEnd"/>
      <w:r>
        <w:rPr>
          <w:rFonts w:cs="Times New Roman"/>
          <w:szCs w:val="24"/>
        </w:rPr>
        <w:t xml:space="preserve"> í Danmark. Sama er við ymsum donskum </w:t>
      </w:r>
      <w:proofErr w:type="spellStart"/>
      <w:r>
        <w:rPr>
          <w:rFonts w:cs="Times New Roman"/>
          <w:szCs w:val="24"/>
        </w:rPr>
        <w:t>pensjónsskipanum</w:t>
      </w:r>
      <w:proofErr w:type="spellEnd"/>
      <w:r>
        <w:rPr>
          <w:rFonts w:cs="Times New Roman"/>
          <w:szCs w:val="24"/>
        </w:rPr>
        <w:t xml:space="preserve">. </w:t>
      </w:r>
      <w:r w:rsidR="00CD0192">
        <w:rPr>
          <w:rFonts w:cs="Times New Roman"/>
          <w:szCs w:val="24"/>
        </w:rPr>
        <w:t xml:space="preserve">Skipanin hjá slíkum </w:t>
      </w:r>
      <w:proofErr w:type="spellStart"/>
      <w:r>
        <w:rPr>
          <w:rFonts w:cs="Times New Roman"/>
          <w:szCs w:val="24"/>
        </w:rPr>
        <w:t>l</w:t>
      </w:r>
      <w:r w:rsidR="00CD0192">
        <w:rPr>
          <w:rFonts w:cs="Times New Roman"/>
          <w:szCs w:val="24"/>
        </w:rPr>
        <w:t>øngjaldsstovum</w:t>
      </w:r>
      <w:proofErr w:type="spellEnd"/>
      <w:r w:rsidR="00CD0192">
        <w:rPr>
          <w:rFonts w:cs="Times New Roman"/>
          <w:szCs w:val="24"/>
        </w:rPr>
        <w:t xml:space="preserve"> krevja at løntakarin er </w:t>
      </w:r>
      <w:proofErr w:type="spellStart"/>
      <w:r w:rsidR="00CD0192">
        <w:rPr>
          <w:rFonts w:cs="Times New Roman"/>
          <w:szCs w:val="24"/>
        </w:rPr>
        <w:t>skásettur</w:t>
      </w:r>
      <w:proofErr w:type="spellEnd"/>
      <w:r w:rsidR="00CD0192">
        <w:rPr>
          <w:rFonts w:cs="Times New Roman"/>
          <w:szCs w:val="24"/>
        </w:rPr>
        <w:t xml:space="preserve"> við </w:t>
      </w:r>
      <w:r w:rsidR="00B6695E">
        <w:rPr>
          <w:rFonts w:cs="Times New Roman"/>
          <w:szCs w:val="24"/>
        </w:rPr>
        <w:t>CPR-</w:t>
      </w:r>
      <w:r w:rsidR="00CD0192">
        <w:rPr>
          <w:rFonts w:cs="Times New Roman"/>
          <w:szCs w:val="24"/>
        </w:rPr>
        <w:t xml:space="preserve"> nummari.</w:t>
      </w:r>
    </w:p>
    <w:p w:rsidR="00CD0192" w:rsidRDefault="00CD0192" w:rsidP="00D85B14">
      <w:pPr>
        <w:jc w:val="both"/>
        <w:rPr>
          <w:rFonts w:cs="Times New Roman"/>
          <w:szCs w:val="24"/>
        </w:rPr>
      </w:pPr>
    </w:p>
    <w:p w:rsidR="00443049" w:rsidRDefault="00443049" w:rsidP="00D85B14">
      <w:pPr>
        <w:jc w:val="both"/>
        <w:rPr>
          <w:rFonts w:cs="Times New Roman"/>
          <w:szCs w:val="24"/>
        </w:rPr>
      </w:pPr>
      <w:r w:rsidRPr="000F4ECA">
        <w:rPr>
          <w:rFonts w:cs="Times New Roman"/>
          <w:i/>
          <w:szCs w:val="24"/>
        </w:rPr>
        <w:t>Fólk sum ætla sær at flyta til Danmarkar:</w:t>
      </w:r>
      <w:r>
        <w:rPr>
          <w:rFonts w:cs="Times New Roman"/>
          <w:szCs w:val="24"/>
        </w:rPr>
        <w:t xml:space="preserve"> Fólk sum hava  ætlan</w:t>
      </w:r>
      <w:r w:rsidR="00B6695E">
        <w:rPr>
          <w:rFonts w:cs="Times New Roman"/>
          <w:szCs w:val="24"/>
        </w:rPr>
        <w:t xml:space="preserve"> um</w:t>
      </w:r>
      <w:r>
        <w:rPr>
          <w:rFonts w:cs="Times New Roman"/>
          <w:szCs w:val="24"/>
        </w:rPr>
        <w:t xml:space="preserve"> at flyta til Danmarkar og fyrireika seg til tað</w:t>
      </w:r>
      <w:r w:rsidR="00B6695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hava ofta tørv á einum </w:t>
      </w:r>
      <w:proofErr w:type="spellStart"/>
      <w:r>
        <w:rPr>
          <w:rFonts w:cs="Times New Roman"/>
          <w:szCs w:val="24"/>
        </w:rPr>
        <w:t>cpr</w:t>
      </w:r>
      <w:proofErr w:type="spellEnd"/>
      <w:r>
        <w:rPr>
          <w:rFonts w:cs="Times New Roman"/>
          <w:szCs w:val="24"/>
        </w:rPr>
        <w:t xml:space="preserve"> nummari. Tað kann vera til at søkja um íbúð ella kollegium</w:t>
      </w:r>
      <w:r w:rsidR="00CB5DC0">
        <w:rPr>
          <w:rFonts w:cs="Times New Roman"/>
          <w:szCs w:val="24"/>
        </w:rPr>
        <w:t>, at skriva børn upp til barnag</w:t>
      </w:r>
      <w:r>
        <w:rPr>
          <w:rFonts w:cs="Times New Roman"/>
          <w:szCs w:val="24"/>
        </w:rPr>
        <w:t>a</w:t>
      </w:r>
      <w:r w:rsidR="00CB5DC0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ðspláss ella at søkja um danskan lestrarstuðul í Danmark. Sama er um man ynskir at stovnseta sær eina </w:t>
      </w:r>
      <w:proofErr w:type="spellStart"/>
      <w:r>
        <w:rPr>
          <w:rFonts w:cs="Times New Roman"/>
          <w:szCs w:val="24"/>
        </w:rPr>
        <w:t>peningastovnskonto</w:t>
      </w:r>
      <w:proofErr w:type="spellEnd"/>
      <w:r w:rsidR="008551C7">
        <w:rPr>
          <w:rFonts w:cs="Times New Roman"/>
          <w:szCs w:val="24"/>
        </w:rPr>
        <w:t xml:space="preserve"> ella ynskir at upptaka eitt lán í einum peningastovni</w:t>
      </w:r>
      <w:r>
        <w:rPr>
          <w:rFonts w:cs="Times New Roman"/>
          <w:szCs w:val="24"/>
        </w:rPr>
        <w:t>.</w:t>
      </w:r>
      <w:r w:rsidR="00CB5DC0">
        <w:rPr>
          <w:rFonts w:cs="Times New Roman"/>
          <w:szCs w:val="24"/>
        </w:rPr>
        <w:t xml:space="preserve"> Fólk sum keypa sær fastogn í Danmark mugu eisini hava eitt </w:t>
      </w:r>
      <w:proofErr w:type="spellStart"/>
      <w:r w:rsidR="00CB5DC0">
        <w:rPr>
          <w:rFonts w:cs="Times New Roman"/>
          <w:szCs w:val="24"/>
        </w:rPr>
        <w:t>cpr</w:t>
      </w:r>
      <w:proofErr w:type="spellEnd"/>
      <w:r w:rsidR="00CB5DC0">
        <w:rPr>
          <w:rFonts w:cs="Times New Roman"/>
          <w:szCs w:val="24"/>
        </w:rPr>
        <w:t xml:space="preserve"> nummar.</w:t>
      </w:r>
    </w:p>
    <w:p w:rsidR="00443049" w:rsidRDefault="00443049" w:rsidP="00D85B14">
      <w:pPr>
        <w:jc w:val="both"/>
        <w:rPr>
          <w:rFonts w:cs="Times New Roman"/>
          <w:szCs w:val="24"/>
        </w:rPr>
      </w:pPr>
    </w:p>
    <w:p w:rsidR="00443049" w:rsidRDefault="00443049" w:rsidP="00595CDE">
      <w:pPr>
        <w:rPr>
          <w:rFonts w:cs="Times New Roman"/>
          <w:szCs w:val="24"/>
        </w:rPr>
      </w:pPr>
      <w:r w:rsidRPr="000F4ECA">
        <w:rPr>
          <w:rFonts w:cs="Times New Roman"/>
          <w:i/>
          <w:szCs w:val="24"/>
        </w:rPr>
        <w:t xml:space="preserve">Fólk sum hava tørv á </w:t>
      </w:r>
      <w:proofErr w:type="spellStart"/>
      <w:r w:rsidRPr="000F4ECA">
        <w:rPr>
          <w:rFonts w:cs="Times New Roman"/>
          <w:i/>
          <w:szCs w:val="24"/>
        </w:rPr>
        <w:t>nem-id</w:t>
      </w:r>
      <w:proofErr w:type="spellEnd"/>
      <w:r w:rsidRPr="000F4ECA">
        <w:rPr>
          <w:rFonts w:cs="Times New Roman"/>
          <w:i/>
          <w:szCs w:val="24"/>
        </w:rPr>
        <w:t>:</w:t>
      </w:r>
      <w:r>
        <w:rPr>
          <w:rFonts w:cs="Times New Roman"/>
          <w:szCs w:val="24"/>
        </w:rPr>
        <w:t xml:space="preserve"> Nógvar skipanir í D</w:t>
      </w:r>
      <w:r w:rsidR="00F75F3D">
        <w:rPr>
          <w:rFonts w:cs="Times New Roman"/>
          <w:szCs w:val="24"/>
        </w:rPr>
        <w:t>anmark krevja at man h</w:t>
      </w:r>
      <w:r>
        <w:rPr>
          <w:rFonts w:cs="Times New Roman"/>
          <w:szCs w:val="24"/>
        </w:rPr>
        <w:t>e</w:t>
      </w:r>
      <w:r w:rsidR="00F75F3D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ur </w:t>
      </w:r>
      <w:proofErr w:type="spellStart"/>
      <w:r>
        <w:rPr>
          <w:rFonts w:cs="Times New Roman"/>
          <w:szCs w:val="24"/>
        </w:rPr>
        <w:t>nem-id</w:t>
      </w:r>
      <w:proofErr w:type="spellEnd"/>
      <w:r>
        <w:rPr>
          <w:rFonts w:cs="Times New Roman"/>
          <w:szCs w:val="24"/>
        </w:rPr>
        <w:t xml:space="preserve"> tøkt. Eitt nú um man skal hava eina e</w:t>
      </w:r>
      <w:r w:rsidR="00B6695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boks at móttaka talgildan post frá donskum myndugleika ella skal </w:t>
      </w:r>
      <w:proofErr w:type="spellStart"/>
      <w:r>
        <w:rPr>
          <w:rFonts w:cs="Times New Roman"/>
          <w:szCs w:val="24"/>
        </w:rPr>
        <w:t>logga</w:t>
      </w:r>
      <w:proofErr w:type="spellEnd"/>
      <w:r>
        <w:rPr>
          <w:rFonts w:cs="Times New Roman"/>
          <w:szCs w:val="24"/>
        </w:rPr>
        <w:t xml:space="preserve"> seg á ymsar almennar heimasíður</w:t>
      </w:r>
      <w:r w:rsidR="00291340">
        <w:rPr>
          <w:rFonts w:cs="Times New Roman"/>
          <w:szCs w:val="24"/>
        </w:rPr>
        <w:t xml:space="preserve">, eitt nú </w:t>
      </w:r>
      <w:r w:rsidR="00EB3AA4">
        <w:rPr>
          <w:rFonts w:cs="Times New Roman"/>
          <w:szCs w:val="24"/>
        </w:rPr>
        <w:t xml:space="preserve">í onkrum førum </w:t>
      </w:r>
      <w:r w:rsidR="00291340">
        <w:rPr>
          <w:rFonts w:cs="Times New Roman"/>
          <w:szCs w:val="24"/>
        </w:rPr>
        <w:t>innskriving á danskar lærustovnar</w:t>
      </w:r>
      <w:r>
        <w:rPr>
          <w:rFonts w:cs="Times New Roman"/>
          <w:szCs w:val="24"/>
        </w:rPr>
        <w:t xml:space="preserve">. Somuleiðis er </w:t>
      </w:r>
      <w:proofErr w:type="spellStart"/>
      <w:r>
        <w:rPr>
          <w:rFonts w:cs="Times New Roman"/>
          <w:szCs w:val="24"/>
        </w:rPr>
        <w:t>nem-id</w:t>
      </w:r>
      <w:proofErr w:type="spellEnd"/>
      <w:r>
        <w:rPr>
          <w:rFonts w:cs="Times New Roman"/>
          <w:szCs w:val="24"/>
        </w:rPr>
        <w:t xml:space="preserve"> ofta krav fyri at sleppa inn á danska bankakonto á netinum ella</w:t>
      </w:r>
      <w:r w:rsidR="00B6695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um so er</w:t>
      </w:r>
      <w:r w:rsidR="00B6695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at man vil skráseta sær eitt danskt telefonnummar.</w:t>
      </w:r>
      <w:r w:rsidR="00573690">
        <w:rPr>
          <w:rFonts w:cs="Times New Roman"/>
          <w:szCs w:val="24"/>
        </w:rPr>
        <w:t xml:space="preserve"> Eisini krevja ymsar </w:t>
      </w:r>
      <w:r w:rsidR="00F75F3D">
        <w:rPr>
          <w:rFonts w:cs="Times New Roman"/>
          <w:szCs w:val="24"/>
        </w:rPr>
        <w:t xml:space="preserve">privatar </w:t>
      </w:r>
      <w:r w:rsidR="00573690">
        <w:rPr>
          <w:rFonts w:cs="Times New Roman"/>
          <w:szCs w:val="24"/>
        </w:rPr>
        <w:t xml:space="preserve">bíleggingar og </w:t>
      </w:r>
      <w:proofErr w:type="spellStart"/>
      <w:r w:rsidR="00573690">
        <w:rPr>
          <w:rFonts w:cs="Times New Roman"/>
          <w:szCs w:val="24"/>
        </w:rPr>
        <w:t>gjaldsskipanir</w:t>
      </w:r>
      <w:proofErr w:type="spellEnd"/>
      <w:r w:rsidR="00573690">
        <w:rPr>
          <w:rFonts w:cs="Times New Roman"/>
          <w:szCs w:val="24"/>
        </w:rPr>
        <w:t xml:space="preserve"> at brúkarin hevur </w:t>
      </w:r>
      <w:proofErr w:type="spellStart"/>
      <w:r w:rsidR="00573690">
        <w:rPr>
          <w:rFonts w:cs="Times New Roman"/>
          <w:szCs w:val="24"/>
        </w:rPr>
        <w:t>nem-id</w:t>
      </w:r>
      <w:proofErr w:type="spellEnd"/>
      <w:r w:rsidR="00573690">
        <w:rPr>
          <w:rFonts w:cs="Times New Roman"/>
          <w:szCs w:val="24"/>
        </w:rPr>
        <w:t>.</w:t>
      </w:r>
      <w:r w:rsidR="00F924DA">
        <w:rPr>
          <w:rFonts w:cs="Times New Roman"/>
          <w:szCs w:val="24"/>
        </w:rPr>
        <w:t xml:space="preserve"> </w:t>
      </w:r>
      <w:proofErr w:type="spellStart"/>
      <w:r w:rsidR="00F924DA">
        <w:rPr>
          <w:rFonts w:cs="Times New Roman"/>
          <w:szCs w:val="24"/>
        </w:rPr>
        <w:t>Nem-id</w:t>
      </w:r>
      <w:proofErr w:type="spellEnd"/>
      <w:r w:rsidR="00F924DA">
        <w:rPr>
          <w:rFonts w:cs="Times New Roman"/>
          <w:szCs w:val="24"/>
        </w:rPr>
        <w:t xml:space="preserve"> fæst ikki hevur man ikki </w:t>
      </w:r>
      <w:r w:rsidR="00B6695E">
        <w:rPr>
          <w:rFonts w:cs="Times New Roman"/>
          <w:szCs w:val="24"/>
        </w:rPr>
        <w:t>CPR-</w:t>
      </w:r>
      <w:r w:rsidR="00F924DA">
        <w:rPr>
          <w:rFonts w:cs="Times New Roman"/>
          <w:szCs w:val="24"/>
        </w:rPr>
        <w:t xml:space="preserve"> nummar.</w:t>
      </w:r>
    </w:p>
    <w:p w:rsidR="00B67E54" w:rsidRDefault="00B67E54" w:rsidP="00D85B14">
      <w:pPr>
        <w:jc w:val="both"/>
        <w:rPr>
          <w:rFonts w:cs="Times New Roman"/>
          <w:szCs w:val="24"/>
        </w:rPr>
      </w:pPr>
    </w:p>
    <w:p w:rsidR="008A66B5" w:rsidRDefault="008A66B5" w:rsidP="00D85B14">
      <w:pPr>
        <w:jc w:val="both"/>
        <w:rPr>
          <w:rFonts w:cs="Times New Roman"/>
          <w:szCs w:val="24"/>
        </w:rPr>
      </w:pPr>
    </w:p>
    <w:p w:rsidR="00B67E54" w:rsidRDefault="00B67E54" w:rsidP="00D85B14">
      <w:pPr>
        <w:jc w:val="both"/>
        <w:rPr>
          <w:rFonts w:cs="Times New Roman"/>
          <w:szCs w:val="24"/>
        </w:rPr>
      </w:pPr>
    </w:p>
    <w:p w:rsidR="0076665D" w:rsidRPr="00F507AF" w:rsidRDefault="0076665D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>1.2. Galdandi lóggáva</w:t>
      </w:r>
    </w:p>
    <w:p w:rsidR="009859D3" w:rsidRDefault="009859D3" w:rsidP="003D7883">
      <w:pPr>
        <w:jc w:val="both"/>
      </w:pPr>
    </w:p>
    <w:p w:rsidR="009859D3" w:rsidRDefault="009859D3" w:rsidP="003D7883">
      <w:pPr>
        <w:jc w:val="both"/>
      </w:pPr>
      <w:r>
        <w:t xml:space="preserve">Lógin um </w:t>
      </w:r>
      <w:proofErr w:type="spellStart"/>
      <w:r>
        <w:t>Det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personregister</w:t>
      </w:r>
      <w:proofErr w:type="spellEnd"/>
      <w:r>
        <w:t xml:space="preserve"> geldur ikki í Føroyum. Før</w:t>
      </w:r>
      <w:r w:rsidR="003866B0">
        <w:t>oy</w:t>
      </w:r>
      <w:r>
        <w:t xml:space="preserve">ingar fáa ikki </w:t>
      </w:r>
      <w:proofErr w:type="spellStart"/>
      <w:r>
        <w:t>tilluttað</w:t>
      </w:r>
      <w:proofErr w:type="spellEnd"/>
      <w:r>
        <w:t xml:space="preserve"> </w:t>
      </w:r>
      <w:r w:rsidR="000074E4">
        <w:t>CPR-</w:t>
      </w:r>
      <w:r>
        <w:t xml:space="preserve"> nummar. Men í roynd og veru hevur ein rættuliga stórur partur </w:t>
      </w:r>
      <w:r w:rsidR="0014587C">
        <w:t xml:space="preserve">av fólkinum </w:t>
      </w:r>
      <w:r>
        <w:t xml:space="preserve">fingið eitt </w:t>
      </w:r>
      <w:r w:rsidR="000074E4">
        <w:t>CPR-</w:t>
      </w:r>
      <w:r>
        <w:t xml:space="preserve"> nummar </w:t>
      </w:r>
      <w:proofErr w:type="spellStart"/>
      <w:r>
        <w:t>tilluttað</w:t>
      </w:r>
      <w:proofErr w:type="spellEnd"/>
      <w:r>
        <w:t xml:space="preserve"> tí tey hava búð í Danmark eitt skifti. Hagstovan upplýsti í mai 2017 at hetta tal var 33,4 % av fólkinum.</w:t>
      </w:r>
    </w:p>
    <w:p w:rsidR="009859D3" w:rsidRDefault="009859D3" w:rsidP="003D7883">
      <w:pPr>
        <w:jc w:val="both"/>
      </w:pPr>
    </w:p>
    <w:p w:rsidR="00273122" w:rsidRDefault="009859D3" w:rsidP="00273122">
      <w:pPr>
        <w:jc w:val="both"/>
        <w:rPr>
          <w:rFonts w:eastAsia="TimesNewRomanPSMT"/>
        </w:rPr>
      </w:pPr>
      <w:r>
        <w:rPr>
          <w:rFonts w:eastAsia="TimesNewRomanPSMT"/>
        </w:rPr>
        <w:t>O</w:t>
      </w:r>
      <w:r w:rsidR="00180F83">
        <w:rPr>
          <w:rFonts w:eastAsia="TimesNewRomanPSMT"/>
        </w:rPr>
        <w:t xml:space="preserve">nnur hava </w:t>
      </w:r>
      <w:r w:rsidR="00296AEF">
        <w:rPr>
          <w:rFonts w:eastAsia="TimesNewRomanPSMT"/>
        </w:rPr>
        <w:t xml:space="preserve">eisini fingið </w:t>
      </w:r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tilluttað</w:t>
      </w:r>
      <w:proofErr w:type="spellEnd"/>
      <w:r>
        <w:rPr>
          <w:rFonts w:eastAsia="TimesNewRomanPSMT"/>
        </w:rPr>
        <w:t xml:space="preserve"> eitt sokalla</w:t>
      </w:r>
      <w:r w:rsidR="00296AEF">
        <w:rPr>
          <w:rFonts w:eastAsia="TimesNewRomanPSMT"/>
        </w:rPr>
        <w:t>ð</w:t>
      </w:r>
      <w:r>
        <w:rPr>
          <w:rFonts w:eastAsia="TimesNewRomanPSMT"/>
        </w:rPr>
        <w:t xml:space="preserve"> fyrisitingarligt </w:t>
      </w:r>
      <w:r w:rsidR="000074E4">
        <w:rPr>
          <w:rFonts w:eastAsia="TimesNewRomanPSMT"/>
        </w:rPr>
        <w:t>CPR-</w:t>
      </w:r>
      <w:r>
        <w:rPr>
          <w:rFonts w:eastAsia="TimesNewRomanPSMT"/>
        </w:rPr>
        <w:t xml:space="preserve"> nummar tí at tey hava havt tørv á tí. Hetta er</w:t>
      </w:r>
      <w:r w:rsidR="00F76602">
        <w:rPr>
          <w:rFonts w:eastAsia="TimesNewRomanPSMT"/>
        </w:rPr>
        <w:t>u</w:t>
      </w:r>
      <w:r>
        <w:rPr>
          <w:rFonts w:eastAsia="TimesNewRomanPSMT"/>
        </w:rPr>
        <w:t xml:space="preserve"> serliga fólk sum hava verið send til sjúkrahúsviðgerð uttanlands og fólk sum </w:t>
      </w:r>
      <w:r>
        <w:rPr>
          <w:rFonts w:eastAsia="TimesNewRomanPSMT"/>
        </w:rPr>
        <w:lastRenderedPageBreak/>
        <w:t>hava verið starvssett hjá don</w:t>
      </w:r>
      <w:r w:rsidR="00296AEF">
        <w:rPr>
          <w:rFonts w:eastAsia="TimesNewRomanPSMT"/>
        </w:rPr>
        <w:t>s</w:t>
      </w:r>
      <w:r>
        <w:rPr>
          <w:rFonts w:eastAsia="TimesNewRomanPSMT"/>
        </w:rPr>
        <w:t xml:space="preserve">kum myndugleikum í Føroyum og hava fingið sína løn goldna frá </w:t>
      </w:r>
      <w:proofErr w:type="spellStart"/>
      <w:r>
        <w:rPr>
          <w:rFonts w:eastAsia="TimesNewRomanPSMT"/>
        </w:rPr>
        <w:t>løngjaldsstovu</w:t>
      </w:r>
      <w:proofErr w:type="spellEnd"/>
      <w:r>
        <w:rPr>
          <w:rFonts w:eastAsia="TimesNewRomanPSMT"/>
        </w:rPr>
        <w:t xml:space="preserve"> í Danmark.</w:t>
      </w:r>
    </w:p>
    <w:p w:rsidR="00E80828" w:rsidRDefault="00E80828" w:rsidP="00832ED4">
      <w:pPr>
        <w:jc w:val="both"/>
        <w:rPr>
          <w:rFonts w:cs="Times New Roman"/>
          <w:szCs w:val="24"/>
        </w:rPr>
      </w:pPr>
    </w:p>
    <w:p w:rsidR="002C7E06" w:rsidRDefault="00D601E7" w:rsidP="00832E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Pkt. 3.1.1. í fylgiskjali 2 lýsir neyvari galdandi rættarstøðu í økinum í dag</w:t>
      </w:r>
      <w:r w:rsidR="007151BD">
        <w:rPr>
          <w:rFonts w:cs="Times New Roman"/>
          <w:szCs w:val="24"/>
        </w:rPr>
        <w:t xml:space="preserve"> og nær tað ber til hjá føroyingum at fáa </w:t>
      </w:r>
      <w:proofErr w:type="spellStart"/>
      <w:r w:rsidR="007151BD">
        <w:rPr>
          <w:rFonts w:cs="Times New Roman"/>
          <w:szCs w:val="24"/>
        </w:rPr>
        <w:t>tilluttað</w:t>
      </w:r>
      <w:proofErr w:type="spellEnd"/>
      <w:r w:rsidR="007151BD">
        <w:rPr>
          <w:rFonts w:cs="Times New Roman"/>
          <w:szCs w:val="24"/>
        </w:rPr>
        <w:t xml:space="preserve"> fyrisitingarligt </w:t>
      </w:r>
      <w:r w:rsidR="000074E4">
        <w:rPr>
          <w:rFonts w:cs="Times New Roman"/>
          <w:szCs w:val="24"/>
        </w:rPr>
        <w:t>CPR</w:t>
      </w:r>
      <w:r w:rsidR="007151BD">
        <w:rPr>
          <w:rFonts w:cs="Times New Roman"/>
          <w:szCs w:val="24"/>
        </w:rPr>
        <w:t>. Tað sum eyðkennir skipanina er</w:t>
      </w:r>
      <w:r w:rsidR="00DA58FC">
        <w:rPr>
          <w:rFonts w:cs="Times New Roman"/>
          <w:szCs w:val="24"/>
        </w:rPr>
        <w:t>, at</w:t>
      </w:r>
      <w:r w:rsidR="007151BD">
        <w:rPr>
          <w:rFonts w:cs="Times New Roman"/>
          <w:szCs w:val="24"/>
        </w:rPr>
        <w:t xml:space="preserve"> viðkomandi sum ynskir eitt </w:t>
      </w:r>
      <w:r w:rsidR="009752A5">
        <w:rPr>
          <w:rFonts w:cs="Times New Roman"/>
          <w:szCs w:val="24"/>
        </w:rPr>
        <w:t xml:space="preserve">fyrisitingarligt </w:t>
      </w:r>
      <w:r w:rsidR="000074E4">
        <w:rPr>
          <w:rFonts w:cs="Times New Roman"/>
          <w:szCs w:val="24"/>
        </w:rPr>
        <w:t>CPR-</w:t>
      </w:r>
      <w:r w:rsidR="007151BD">
        <w:rPr>
          <w:rFonts w:cs="Times New Roman"/>
          <w:szCs w:val="24"/>
        </w:rPr>
        <w:t xml:space="preserve"> nummar skal hava ein ítøkiligan tørv á tí mótvegis einum donskum myndugleika og at </w:t>
      </w:r>
      <w:r w:rsidR="00CC0970">
        <w:rPr>
          <w:rFonts w:cs="Times New Roman"/>
          <w:szCs w:val="24"/>
        </w:rPr>
        <w:t xml:space="preserve">tað er </w:t>
      </w:r>
      <w:r w:rsidR="007151BD">
        <w:rPr>
          <w:rFonts w:cs="Times New Roman"/>
          <w:szCs w:val="24"/>
        </w:rPr>
        <w:t xml:space="preserve">tann danski myndugleikin </w:t>
      </w:r>
      <w:r w:rsidR="00CC0970">
        <w:rPr>
          <w:rFonts w:cs="Times New Roman"/>
          <w:szCs w:val="24"/>
        </w:rPr>
        <w:t xml:space="preserve">sum </w:t>
      </w:r>
      <w:r w:rsidR="007151BD">
        <w:rPr>
          <w:rFonts w:cs="Times New Roman"/>
          <w:szCs w:val="24"/>
        </w:rPr>
        <w:t xml:space="preserve">fremur </w:t>
      </w:r>
      <w:proofErr w:type="spellStart"/>
      <w:r w:rsidR="007151BD">
        <w:rPr>
          <w:rFonts w:cs="Times New Roman"/>
          <w:szCs w:val="24"/>
        </w:rPr>
        <w:t>tilluttanina</w:t>
      </w:r>
      <w:proofErr w:type="spellEnd"/>
      <w:r w:rsidR="007151BD">
        <w:rPr>
          <w:rFonts w:cs="Times New Roman"/>
          <w:szCs w:val="24"/>
        </w:rPr>
        <w:t xml:space="preserve">. Ongin myndugleiki </w:t>
      </w:r>
      <w:proofErr w:type="spellStart"/>
      <w:r w:rsidR="007151BD">
        <w:rPr>
          <w:rFonts w:cs="Times New Roman"/>
          <w:szCs w:val="24"/>
        </w:rPr>
        <w:t>staðsettur</w:t>
      </w:r>
      <w:proofErr w:type="spellEnd"/>
      <w:r w:rsidR="007151BD">
        <w:rPr>
          <w:rFonts w:cs="Times New Roman"/>
          <w:szCs w:val="24"/>
        </w:rPr>
        <w:t xml:space="preserve"> í F</w:t>
      </w:r>
      <w:r w:rsidR="00C11979">
        <w:rPr>
          <w:rFonts w:cs="Times New Roman"/>
          <w:szCs w:val="24"/>
        </w:rPr>
        <w:t xml:space="preserve">øroyum kann </w:t>
      </w:r>
      <w:proofErr w:type="spellStart"/>
      <w:r w:rsidR="00C11979">
        <w:rPr>
          <w:rFonts w:cs="Times New Roman"/>
          <w:szCs w:val="24"/>
        </w:rPr>
        <w:t>tillutta</w:t>
      </w:r>
      <w:proofErr w:type="spellEnd"/>
      <w:r w:rsidR="007151BD">
        <w:rPr>
          <w:rFonts w:cs="Times New Roman"/>
          <w:szCs w:val="24"/>
        </w:rPr>
        <w:t xml:space="preserve"> eitt </w:t>
      </w:r>
      <w:r w:rsidR="008F7710">
        <w:rPr>
          <w:rFonts w:cs="Times New Roman"/>
          <w:szCs w:val="24"/>
        </w:rPr>
        <w:t>CPR-</w:t>
      </w:r>
      <w:r w:rsidR="007151BD">
        <w:rPr>
          <w:rFonts w:cs="Times New Roman"/>
          <w:szCs w:val="24"/>
        </w:rPr>
        <w:t xml:space="preserve"> nummar.</w:t>
      </w:r>
    </w:p>
    <w:p w:rsidR="008B6B55" w:rsidRPr="00F507AF" w:rsidRDefault="008B6B55" w:rsidP="00F507AF">
      <w:pPr>
        <w:jc w:val="both"/>
        <w:rPr>
          <w:rFonts w:cs="Times New Roman"/>
          <w:b/>
          <w:szCs w:val="24"/>
        </w:rPr>
      </w:pPr>
    </w:p>
    <w:p w:rsidR="0076665D" w:rsidRPr="00F507AF" w:rsidRDefault="0076665D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>1.3. Endamálið við uppskotinum</w:t>
      </w:r>
    </w:p>
    <w:p w:rsidR="001B43B6" w:rsidRDefault="001B43B6" w:rsidP="001B43B6">
      <w:pPr>
        <w:jc w:val="both"/>
      </w:pPr>
      <w:r>
        <w:t xml:space="preserve">Tvey endamál eru við uppskotinum. Annað at ein myndugleiki </w:t>
      </w:r>
      <w:proofErr w:type="spellStart"/>
      <w:r>
        <w:t>staðsettur</w:t>
      </w:r>
      <w:proofErr w:type="spellEnd"/>
      <w:r>
        <w:t xml:space="preserve"> í Føroyum </w:t>
      </w:r>
      <w:r w:rsidR="00EB3AA4">
        <w:t xml:space="preserve">– ríkisumboðið - </w:t>
      </w:r>
      <w:r>
        <w:t xml:space="preserve">kann </w:t>
      </w:r>
      <w:proofErr w:type="spellStart"/>
      <w:r>
        <w:t>tilluttað</w:t>
      </w:r>
      <w:proofErr w:type="spellEnd"/>
      <w:r>
        <w:t xml:space="preserve"> eitt danskt </w:t>
      </w:r>
      <w:proofErr w:type="spellStart"/>
      <w:r w:rsidR="008F7710">
        <w:t>CPR-</w:t>
      </w:r>
      <w:r>
        <w:t>nummar</w:t>
      </w:r>
      <w:proofErr w:type="spellEnd"/>
      <w:r>
        <w:t xml:space="preserve">, og at myndugleikin kann gera tey eftir umbøn frá viðkomandi uttan mun til at hann beint nú kann vísa á at hann hevur tørv á at brúka </w:t>
      </w:r>
      <w:r w:rsidR="007C1B35">
        <w:t>C</w:t>
      </w:r>
      <w:r w:rsidR="008F7710">
        <w:t>PR-</w:t>
      </w:r>
      <w:r>
        <w:t xml:space="preserve"> nummarið til eitthvørt.</w:t>
      </w:r>
    </w:p>
    <w:p w:rsidR="001B43B6" w:rsidRDefault="001B43B6" w:rsidP="001B43B6">
      <w:pPr>
        <w:jc w:val="both"/>
      </w:pPr>
    </w:p>
    <w:p w:rsidR="0076665D" w:rsidRPr="00F507AF" w:rsidRDefault="0076665D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1.4. </w:t>
      </w:r>
      <w:r w:rsidR="00C13405" w:rsidRPr="00F507AF">
        <w:rPr>
          <w:rFonts w:cs="Times New Roman"/>
          <w:b/>
          <w:szCs w:val="24"/>
        </w:rPr>
        <w:t>Samandráttur av nýskipanini við uppskotinum</w:t>
      </w:r>
    </w:p>
    <w:p w:rsidR="00EA66DA" w:rsidRPr="0083077F" w:rsidRDefault="004D12E7" w:rsidP="000B7D88">
      <w:pPr>
        <w:jc w:val="both"/>
      </w:pPr>
      <w:r>
        <w:rPr>
          <w:rFonts w:cs="Times New Roman"/>
          <w:szCs w:val="24"/>
        </w:rPr>
        <w:t xml:space="preserve">Við uppskotinum </w:t>
      </w:r>
      <w:r w:rsidR="000B7D88">
        <w:rPr>
          <w:rFonts w:cs="Times New Roman"/>
          <w:szCs w:val="24"/>
        </w:rPr>
        <w:t xml:space="preserve">fær Ríkisumboðið heimild at </w:t>
      </w:r>
      <w:proofErr w:type="spellStart"/>
      <w:r w:rsidR="000B7D88">
        <w:rPr>
          <w:rFonts w:cs="Times New Roman"/>
          <w:szCs w:val="24"/>
        </w:rPr>
        <w:t>tilluttað</w:t>
      </w:r>
      <w:proofErr w:type="spellEnd"/>
      <w:r w:rsidR="000B7D88">
        <w:rPr>
          <w:rFonts w:cs="Times New Roman"/>
          <w:szCs w:val="24"/>
        </w:rPr>
        <w:t xml:space="preserve"> fólki í Føroyum eitt </w:t>
      </w:r>
      <w:r w:rsidR="00346BB5">
        <w:rPr>
          <w:rFonts w:cs="Times New Roman"/>
          <w:szCs w:val="24"/>
        </w:rPr>
        <w:t>CPR-</w:t>
      </w:r>
      <w:r w:rsidR="000B7D88">
        <w:rPr>
          <w:rFonts w:cs="Times New Roman"/>
          <w:szCs w:val="24"/>
        </w:rPr>
        <w:t xml:space="preserve">nummar uttan at viðkomandi skal vísa á at hann beint her og nú hevur tørv á tí. Tað er ein treyt fyri </w:t>
      </w:r>
      <w:proofErr w:type="spellStart"/>
      <w:r w:rsidR="000B7D88">
        <w:rPr>
          <w:rFonts w:cs="Times New Roman"/>
          <w:szCs w:val="24"/>
        </w:rPr>
        <w:t>tilluttan</w:t>
      </w:r>
      <w:proofErr w:type="spellEnd"/>
      <w:r w:rsidR="000B7D88">
        <w:rPr>
          <w:rFonts w:cs="Times New Roman"/>
          <w:szCs w:val="24"/>
        </w:rPr>
        <w:t xml:space="preserve"> at søkt er um tað, og at viðkomandi sum søkir býr í Føroyum og hevur danskan ríkisborgararætt.</w:t>
      </w:r>
    </w:p>
    <w:p w:rsidR="00EA66DA" w:rsidRDefault="00EA66DA" w:rsidP="00F507AF">
      <w:pPr>
        <w:jc w:val="both"/>
        <w:rPr>
          <w:rFonts w:cs="Times New Roman"/>
          <w:szCs w:val="24"/>
        </w:rPr>
      </w:pPr>
    </w:p>
    <w:p w:rsidR="005068D8" w:rsidRPr="00F507AF" w:rsidRDefault="005068D8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1.5. </w:t>
      </w:r>
      <w:r w:rsidR="00C13405" w:rsidRPr="00F507AF">
        <w:rPr>
          <w:rFonts w:cs="Times New Roman"/>
          <w:b/>
          <w:szCs w:val="24"/>
        </w:rPr>
        <w:t xml:space="preserve">Ummæli og </w:t>
      </w:r>
      <w:proofErr w:type="spellStart"/>
      <w:r w:rsidR="00C13405" w:rsidRPr="00F507AF">
        <w:rPr>
          <w:rFonts w:cs="Times New Roman"/>
          <w:b/>
          <w:szCs w:val="24"/>
        </w:rPr>
        <w:t>ummælisskjal</w:t>
      </w:r>
      <w:proofErr w:type="spellEnd"/>
    </w:p>
    <w:p w:rsidR="00C41DC4" w:rsidRDefault="006B1D5E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Uppskoti</w:t>
      </w:r>
      <w:r w:rsidR="00153574">
        <w:rPr>
          <w:rFonts w:cs="Times New Roman"/>
          <w:szCs w:val="24"/>
        </w:rPr>
        <w:t>ð</w:t>
      </w:r>
      <w:r>
        <w:rPr>
          <w:rFonts w:cs="Times New Roman"/>
          <w:szCs w:val="24"/>
        </w:rPr>
        <w:t xml:space="preserve"> </w:t>
      </w:r>
      <w:r w:rsidR="00BD20A9">
        <w:rPr>
          <w:rFonts w:cs="Times New Roman"/>
          <w:szCs w:val="24"/>
        </w:rPr>
        <w:t>hevur verið</w:t>
      </w:r>
      <w:r>
        <w:rPr>
          <w:rFonts w:cs="Times New Roman"/>
          <w:szCs w:val="24"/>
        </w:rPr>
        <w:t xml:space="preserve"> til ummælis hjá</w:t>
      </w:r>
      <w:r w:rsidR="005F34E2">
        <w:rPr>
          <w:rFonts w:cs="Times New Roman"/>
          <w:szCs w:val="24"/>
        </w:rPr>
        <w:t xml:space="preserve"> </w:t>
      </w:r>
      <w:r w:rsidR="00C245DE">
        <w:rPr>
          <w:rFonts w:cs="Times New Roman"/>
          <w:szCs w:val="24"/>
        </w:rPr>
        <w:t>hesum: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Almannaverkið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Dátueftirlitið</w:t>
      </w:r>
      <w:proofErr w:type="spellEnd"/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Fútin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Kommunufelagið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Landsfólkayvirlitið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Landssjúkrahúsið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Meginfelag føroyskra Studenta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Ráðgevingin fyri føroyingar í Danmark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Ríkisumboðið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Sorinskrivarin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Studni</w:t>
      </w:r>
      <w:bookmarkStart w:id="0" w:name="_GoBack"/>
      <w:bookmarkEnd w:id="0"/>
      <w:proofErr w:type="spellEnd"/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TAKS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Talgildu</w:t>
      </w:r>
      <w:proofErr w:type="spellEnd"/>
      <w:r>
        <w:rPr>
          <w:rFonts w:cs="Times New Roman"/>
          <w:szCs w:val="24"/>
        </w:rPr>
        <w:t xml:space="preserve"> Føroyar</w:t>
      </w:r>
    </w:p>
    <w:p w:rsidR="0054003D" w:rsidRDefault="0054003D" w:rsidP="006B1D5E">
      <w:pPr>
        <w:jc w:val="both"/>
        <w:rPr>
          <w:rFonts w:cs="Times New Roman"/>
          <w:szCs w:val="24"/>
        </w:rPr>
      </w:pPr>
      <w:r>
        <w:rPr>
          <w:sz w:val="23"/>
          <w:szCs w:val="23"/>
        </w:rPr>
        <w:t xml:space="preserve">Umhvørvis- og </w:t>
      </w:r>
      <w:proofErr w:type="spellStart"/>
      <w:r>
        <w:rPr>
          <w:sz w:val="23"/>
          <w:szCs w:val="23"/>
        </w:rPr>
        <w:t>vinnumálaráðið</w:t>
      </w:r>
      <w:proofErr w:type="spellEnd"/>
    </w:p>
    <w:p w:rsidR="0054003D" w:rsidRDefault="0054003D" w:rsidP="006B1D5E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Vinnuhúsið</w:t>
      </w:r>
      <w:proofErr w:type="spellEnd"/>
    </w:p>
    <w:p w:rsidR="004C2D17" w:rsidRDefault="004C2D17" w:rsidP="00A03834"/>
    <w:p w:rsidR="00644731" w:rsidRPr="00644731" w:rsidRDefault="00C41DC4" w:rsidP="00A0383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Inn komu viðmerkingar frá </w:t>
      </w:r>
      <w:r w:rsidR="00A03834">
        <w:rPr>
          <w:rFonts w:cs="Times New Roman"/>
          <w:szCs w:val="24"/>
        </w:rPr>
        <w:t>........</w:t>
      </w:r>
    </w:p>
    <w:p w:rsidR="00776639" w:rsidRDefault="00776639" w:rsidP="006B1D5E">
      <w:pPr>
        <w:jc w:val="both"/>
        <w:rPr>
          <w:rFonts w:cs="Times New Roman"/>
          <w:szCs w:val="24"/>
        </w:rPr>
      </w:pPr>
    </w:p>
    <w:p w:rsidR="006B1D5E" w:rsidRDefault="00F628BC" w:rsidP="006B1D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Viðmerkingar frá </w:t>
      </w:r>
      <w:proofErr w:type="spellStart"/>
      <w:r>
        <w:rPr>
          <w:rFonts w:cs="Times New Roman"/>
          <w:szCs w:val="24"/>
        </w:rPr>
        <w:t>hoyringspørtunum</w:t>
      </w:r>
      <w:proofErr w:type="spellEnd"/>
      <w:r>
        <w:rPr>
          <w:rFonts w:cs="Times New Roman"/>
          <w:szCs w:val="24"/>
        </w:rPr>
        <w:t xml:space="preserve"> </w:t>
      </w:r>
      <w:r w:rsidR="00C41DC4">
        <w:rPr>
          <w:rFonts w:cs="Times New Roman"/>
          <w:szCs w:val="24"/>
        </w:rPr>
        <w:t>verða hj</w:t>
      </w:r>
      <w:r>
        <w:rPr>
          <w:rFonts w:cs="Times New Roman"/>
          <w:szCs w:val="24"/>
        </w:rPr>
        <w:t>ála</w:t>
      </w:r>
      <w:r w:rsidR="00C41DC4">
        <w:rPr>
          <w:rFonts w:cs="Times New Roman"/>
          <w:szCs w:val="24"/>
        </w:rPr>
        <w:t>gd</w:t>
      </w:r>
      <w:r>
        <w:rPr>
          <w:rFonts w:cs="Times New Roman"/>
          <w:szCs w:val="24"/>
        </w:rPr>
        <w:t>ar</w:t>
      </w:r>
      <w:r w:rsidR="00C41DC4">
        <w:rPr>
          <w:rFonts w:cs="Times New Roman"/>
          <w:szCs w:val="24"/>
        </w:rPr>
        <w:t xml:space="preserve"> sum fylgiskjøl til uppskotið.</w:t>
      </w:r>
    </w:p>
    <w:p w:rsidR="00C41DC4" w:rsidRDefault="00C41DC4" w:rsidP="006B1D5E">
      <w:pPr>
        <w:jc w:val="both"/>
        <w:rPr>
          <w:rFonts w:cs="Times New Roman"/>
          <w:szCs w:val="24"/>
        </w:rPr>
      </w:pPr>
    </w:p>
    <w:p w:rsidR="00C41DC4" w:rsidRPr="006B1D5E" w:rsidRDefault="00C41DC4" w:rsidP="006B1D5E">
      <w:pPr>
        <w:jc w:val="both"/>
        <w:rPr>
          <w:rFonts w:cs="Times New Roman"/>
          <w:szCs w:val="24"/>
        </w:rPr>
      </w:pPr>
    </w:p>
    <w:p w:rsidR="006B1D5E" w:rsidRDefault="006B1D5E" w:rsidP="00F507AF">
      <w:pPr>
        <w:jc w:val="both"/>
        <w:rPr>
          <w:rFonts w:cs="Times New Roman"/>
          <w:szCs w:val="24"/>
        </w:rPr>
      </w:pPr>
    </w:p>
    <w:p w:rsidR="0025385F" w:rsidRPr="00F507AF" w:rsidRDefault="0025385F" w:rsidP="00F507AF">
      <w:pPr>
        <w:jc w:val="both"/>
        <w:rPr>
          <w:rFonts w:cs="Times New Roman"/>
          <w:szCs w:val="24"/>
        </w:rPr>
      </w:pPr>
    </w:p>
    <w:p w:rsidR="005068D8" w:rsidRPr="00F507AF" w:rsidRDefault="008B6B55" w:rsidP="005F7EA1">
      <w:pPr>
        <w:jc w:val="both"/>
        <w:rPr>
          <w:rFonts w:cs="Times New Roman"/>
          <w:b/>
          <w:szCs w:val="24"/>
        </w:rPr>
      </w:pPr>
      <w:r w:rsidRPr="00F507AF">
        <w:rPr>
          <w:rFonts w:cs="Times New Roman"/>
          <w:szCs w:val="24"/>
        </w:rPr>
        <w:br w:type="page"/>
      </w:r>
      <w:r w:rsidR="00457696" w:rsidRPr="00F507AF">
        <w:rPr>
          <w:rFonts w:cs="Times New Roman"/>
          <w:b/>
          <w:szCs w:val="24"/>
        </w:rPr>
        <w:lastRenderedPageBreak/>
        <w:t xml:space="preserve">Kapittul 2. </w:t>
      </w:r>
      <w:r w:rsidR="00C13405" w:rsidRPr="00F507AF">
        <w:rPr>
          <w:rFonts w:cs="Times New Roman"/>
          <w:b/>
          <w:szCs w:val="24"/>
        </w:rPr>
        <w:t>Avleiðingarnar av uppskotinum</w:t>
      </w:r>
    </w:p>
    <w:p w:rsidR="00457696" w:rsidRPr="00F507AF" w:rsidRDefault="00457696" w:rsidP="00F507AF">
      <w:pPr>
        <w:jc w:val="both"/>
        <w:rPr>
          <w:rFonts w:cs="Times New Roman"/>
          <w:szCs w:val="24"/>
        </w:rPr>
      </w:pPr>
    </w:p>
    <w:p w:rsidR="00457696" w:rsidRPr="00F507AF" w:rsidRDefault="0025385F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2.1. </w:t>
      </w:r>
      <w:r w:rsidR="00C13405" w:rsidRPr="00F507AF">
        <w:rPr>
          <w:rFonts w:cs="Times New Roman"/>
          <w:b/>
          <w:szCs w:val="24"/>
        </w:rPr>
        <w:t>Fíggjarligar avleiðingar fyri land og kommunur</w:t>
      </w:r>
    </w:p>
    <w:p w:rsidR="007343F8" w:rsidRPr="00CF4534" w:rsidRDefault="00CF4534" w:rsidP="00E62CDB">
      <w:pPr>
        <w:pStyle w:val="Ingenafstand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Mett verður ikki, at </w:t>
      </w:r>
      <w:r w:rsidRPr="00F507AF">
        <w:rPr>
          <w:rFonts w:cs="Times New Roman"/>
          <w:szCs w:val="24"/>
        </w:rPr>
        <w:t xml:space="preserve">lógaruppskotið </w:t>
      </w:r>
      <w:r>
        <w:rPr>
          <w:rFonts w:cs="Times New Roman"/>
          <w:szCs w:val="24"/>
        </w:rPr>
        <w:t>hevur f</w:t>
      </w:r>
      <w:r w:rsidRPr="00CF4534">
        <w:rPr>
          <w:rFonts w:cs="Times New Roman"/>
          <w:szCs w:val="24"/>
        </w:rPr>
        <w:t>íggjarligar avleiðingar fyri land og kommunur.</w:t>
      </w:r>
    </w:p>
    <w:p w:rsidR="00CF4534" w:rsidRPr="00CF4534" w:rsidRDefault="00CF4534" w:rsidP="00E62CDB">
      <w:pPr>
        <w:pStyle w:val="Ingenafstand"/>
        <w:spacing w:line="276" w:lineRule="auto"/>
        <w:jc w:val="both"/>
      </w:pPr>
    </w:p>
    <w:p w:rsidR="0025385F" w:rsidRPr="00F507AF" w:rsidRDefault="00751AF1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2.2. </w:t>
      </w:r>
      <w:r w:rsidR="00C13405" w:rsidRPr="00F507AF">
        <w:rPr>
          <w:rFonts w:cs="Times New Roman"/>
          <w:b/>
          <w:szCs w:val="24"/>
        </w:rPr>
        <w:t>Umsitingarligar avleiðingar fyri land og kommunur</w:t>
      </w:r>
    </w:p>
    <w:p w:rsidR="00EA6E56" w:rsidRPr="00CF4534" w:rsidRDefault="00EA6E56" w:rsidP="00EA6E56">
      <w:pPr>
        <w:pStyle w:val="Ingenafstand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Mett verður ikki, at </w:t>
      </w:r>
      <w:r w:rsidRPr="00F507AF">
        <w:rPr>
          <w:rFonts w:cs="Times New Roman"/>
          <w:szCs w:val="24"/>
        </w:rPr>
        <w:t xml:space="preserve">lógaruppskotið </w:t>
      </w:r>
      <w:r>
        <w:rPr>
          <w:rFonts w:cs="Times New Roman"/>
          <w:szCs w:val="24"/>
        </w:rPr>
        <w:t>hevur u</w:t>
      </w:r>
      <w:r w:rsidRPr="00EA6E56">
        <w:rPr>
          <w:rFonts w:cs="Times New Roman"/>
          <w:szCs w:val="24"/>
        </w:rPr>
        <w:t>msitingarligar</w:t>
      </w:r>
      <w:r w:rsidRPr="00CF4534">
        <w:rPr>
          <w:rFonts w:cs="Times New Roman"/>
          <w:szCs w:val="24"/>
        </w:rPr>
        <w:t xml:space="preserve"> avleiðingar fyri land og kommunur.</w:t>
      </w:r>
    </w:p>
    <w:p w:rsidR="009C05BD" w:rsidRDefault="009C05BD" w:rsidP="00F507AF">
      <w:pPr>
        <w:jc w:val="both"/>
        <w:rPr>
          <w:rFonts w:cs="Times New Roman"/>
          <w:szCs w:val="24"/>
        </w:rPr>
      </w:pPr>
    </w:p>
    <w:p w:rsidR="00746B18" w:rsidRPr="00F507AF" w:rsidRDefault="00746B18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2.3. </w:t>
      </w:r>
      <w:r w:rsidR="00C13405" w:rsidRPr="00F507AF">
        <w:rPr>
          <w:rFonts w:cs="Times New Roman"/>
          <w:b/>
          <w:szCs w:val="24"/>
        </w:rPr>
        <w:t>Avleiðingar fyri vinnuna</w:t>
      </w:r>
    </w:p>
    <w:p w:rsidR="006D51EA" w:rsidRDefault="00EA6E56" w:rsidP="005A072B">
      <w:pPr>
        <w:pStyle w:val="Ingenafstand"/>
        <w:spacing w:line="276" w:lineRule="auto"/>
        <w:jc w:val="both"/>
      </w:pPr>
      <w:r>
        <w:rPr>
          <w:rFonts w:cs="Times New Roman"/>
          <w:szCs w:val="24"/>
        </w:rPr>
        <w:t>Mett verður at uppskotið kemur at verða vinnuni at gagni.</w:t>
      </w:r>
    </w:p>
    <w:p w:rsidR="00746B18" w:rsidRPr="00F507AF" w:rsidRDefault="00746B18" w:rsidP="00F507AF">
      <w:pPr>
        <w:jc w:val="both"/>
        <w:rPr>
          <w:rFonts w:cs="Times New Roman"/>
          <w:szCs w:val="24"/>
        </w:rPr>
      </w:pPr>
    </w:p>
    <w:p w:rsidR="00746B18" w:rsidRPr="00F507AF" w:rsidRDefault="00D54D84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2.4. </w:t>
      </w:r>
      <w:r w:rsidR="00C13405" w:rsidRPr="00F507AF">
        <w:rPr>
          <w:rFonts w:cs="Times New Roman"/>
          <w:b/>
          <w:szCs w:val="24"/>
        </w:rPr>
        <w:t>Avleiðingar fyri umhvørvið</w:t>
      </w:r>
    </w:p>
    <w:p w:rsidR="001F6EAF" w:rsidRPr="00F507AF" w:rsidRDefault="00BD0D66" w:rsidP="00F507A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Mett verður ikki</w:t>
      </w:r>
      <w:r w:rsidR="00FE2AF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at </w:t>
      </w:r>
      <w:r w:rsidR="00C13405" w:rsidRPr="00F507AF">
        <w:rPr>
          <w:rFonts w:cs="Times New Roman"/>
          <w:szCs w:val="24"/>
        </w:rPr>
        <w:t xml:space="preserve">lógaruppskotið </w:t>
      </w:r>
      <w:r w:rsidR="00FE2AF2">
        <w:rPr>
          <w:rFonts w:cs="Times New Roman"/>
          <w:szCs w:val="24"/>
        </w:rPr>
        <w:t xml:space="preserve">hevur </w:t>
      </w:r>
      <w:r w:rsidR="00C13405" w:rsidRPr="00F507AF">
        <w:rPr>
          <w:rFonts w:cs="Times New Roman"/>
          <w:szCs w:val="24"/>
        </w:rPr>
        <w:t>avleiðingar fyri umhvørvið</w:t>
      </w:r>
      <w:r w:rsidR="008E4219" w:rsidRPr="00F507AF">
        <w:rPr>
          <w:rFonts w:cs="Times New Roman"/>
          <w:szCs w:val="24"/>
        </w:rPr>
        <w:t>.</w:t>
      </w:r>
    </w:p>
    <w:p w:rsidR="00304EDA" w:rsidRPr="00F507AF" w:rsidRDefault="00304EDA" w:rsidP="00F507AF">
      <w:pPr>
        <w:jc w:val="both"/>
        <w:rPr>
          <w:rFonts w:cs="Times New Roman"/>
          <w:szCs w:val="24"/>
        </w:rPr>
      </w:pPr>
    </w:p>
    <w:p w:rsidR="00304EDA" w:rsidRPr="00F507AF" w:rsidRDefault="00C16F07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2.5. </w:t>
      </w:r>
      <w:r w:rsidR="00C13405" w:rsidRPr="00F507AF">
        <w:rPr>
          <w:rFonts w:cs="Times New Roman"/>
          <w:b/>
          <w:szCs w:val="24"/>
        </w:rPr>
        <w:t>Avleiðingar fyri serstøk øki í landinum</w:t>
      </w:r>
    </w:p>
    <w:p w:rsidR="000274D4" w:rsidRPr="00F507AF" w:rsidRDefault="00BD0D66" w:rsidP="00F507A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Mett verður ikki</w:t>
      </w:r>
      <w:r w:rsidR="002E4D1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at</w:t>
      </w:r>
      <w:r w:rsidR="00C13405" w:rsidRPr="00F507AF">
        <w:rPr>
          <w:rFonts w:cs="Times New Roman"/>
          <w:szCs w:val="24"/>
        </w:rPr>
        <w:t xml:space="preserve"> lógaruppskotið </w:t>
      </w:r>
      <w:r>
        <w:rPr>
          <w:rFonts w:cs="Times New Roman"/>
          <w:szCs w:val="24"/>
        </w:rPr>
        <w:t>hevur</w:t>
      </w:r>
      <w:r w:rsidR="00C13405" w:rsidRPr="00F507AF">
        <w:rPr>
          <w:rFonts w:cs="Times New Roman"/>
          <w:szCs w:val="24"/>
        </w:rPr>
        <w:t xml:space="preserve"> serligar fíggjarligar, umsitingarligar, umhvørvisligar ella sosialar avleiðingar fyri serstøk øki í landinum</w:t>
      </w:r>
      <w:r w:rsidR="000274D4" w:rsidRPr="00F507AF">
        <w:rPr>
          <w:rFonts w:cs="Times New Roman"/>
          <w:szCs w:val="24"/>
        </w:rPr>
        <w:t>.</w:t>
      </w:r>
    </w:p>
    <w:p w:rsidR="001F6EAF" w:rsidRPr="00F507AF" w:rsidRDefault="001F6EAF" w:rsidP="00F507AF">
      <w:pPr>
        <w:jc w:val="both"/>
        <w:rPr>
          <w:rFonts w:cs="Times New Roman"/>
          <w:szCs w:val="24"/>
        </w:rPr>
      </w:pPr>
    </w:p>
    <w:p w:rsidR="00C16F07" w:rsidRPr="00F507AF" w:rsidRDefault="00C16F07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2.6. </w:t>
      </w:r>
      <w:r w:rsidR="00C13405" w:rsidRPr="00F507AF">
        <w:rPr>
          <w:rFonts w:cs="Times New Roman"/>
          <w:b/>
          <w:szCs w:val="24"/>
        </w:rPr>
        <w:t>Avleiðingar fyri ávísar samfelagsbólkar ella felagsskapir</w:t>
      </w:r>
    </w:p>
    <w:p w:rsidR="00C16F07" w:rsidRDefault="00EA511D" w:rsidP="00F507A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Uppskotið kemur at gagna ávísum samfelagsbólkum og felagsskapum</w:t>
      </w:r>
    </w:p>
    <w:p w:rsidR="00EA511D" w:rsidRDefault="00EA511D" w:rsidP="00F507AF">
      <w:pPr>
        <w:jc w:val="both"/>
        <w:rPr>
          <w:rFonts w:cs="Times New Roman"/>
          <w:szCs w:val="24"/>
        </w:rPr>
      </w:pPr>
    </w:p>
    <w:p w:rsidR="00C16F07" w:rsidRPr="00F507AF" w:rsidRDefault="00C16F07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2.7. </w:t>
      </w:r>
      <w:proofErr w:type="spellStart"/>
      <w:r w:rsidR="00C13405" w:rsidRPr="00F507AF">
        <w:rPr>
          <w:rFonts w:cs="Times New Roman"/>
          <w:b/>
          <w:szCs w:val="24"/>
        </w:rPr>
        <w:t>Millumtjóðasáttmálar</w:t>
      </w:r>
      <w:proofErr w:type="spellEnd"/>
      <w:r w:rsidR="00C13405" w:rsidRPr="00F507AF">
        <w:rPr>
          <w:rFonts w:cs="Times New Roman"/>
          <w:b/>
          <w:szCs w:val="24"/>
        </w:rPr>
        <w:t xml:space="preserve"> á økinum</w:t>
      </w:r>
    </w:p>
    <w:p w:rsidR="00120732" w:rsidRDefault="005949EA" w:rsidP="00F507A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Mett verður ikki</w:t>
      </w:r>
      <w:r w:rsidR="00637A9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at tað eru </w:t>
      </w:r>
      <w:proofErr w:type="spellStart"/>
      <w:r w:rsidRPr="00F507AF">
        <w:rPr>
          <w:rFonts w:cs="Times New Roman"/>
          <w:szCs w:val="24"/>
        </w:rPr>
        <w:t>millumtjóðasáttmálar</w:t>
      </w:r>
      <w:proofErr w:type="spellEnd"/>
      <w:r w:rsidRPr="00F507AF">
        <w:rPr>
          <w:rFonts w:cs="Times New Roman"/>
          <w:szCs w:val="24"/>
        </w:rPr>
        <w:t xml:space="preserve"> á økinum, ið lógaruppskotið fevnir um, </w:t>
      </w:r>
      <w:r>
        <w:rPr>
          <w:rFonts w:cs="Times New Roman"/>
          <w:szCs w:val="24"/>
        </w:rPr>
        <w:t xml:space="preserve">sum eru viðkomandi. </w:t>
      </w:r>
    </w:p>
    <w:p w:rsidR="005949EA" w:rsidRDefault="005949EA" w:rsidP="00F507AF">
      <w:pPr>
        <w:jc w:val="both"/>
        <w:rPr>
          <w:rFonts w:cs="Times New Roman"/>
          <w:szCs w:val="24"/>
        </w:rPr>
      </w:pPr>
    </w:p>
    <w:p w:rsidR="00A54D65" w:rsidRPr="00F507AF" w:rsidRDefault="00A54D65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2.8. </w:t>
      </w:r>
      <w:r w:rsidR="00C13405" w:rsidRPr="00F507AF">
        <w:rPr>
          <w:rFonts w:cs="Times New Roman"/>
          <w:b/>
          <w:szCs w:val="24"/>
        </w:rPr>
        <w:t xml:space="preserve">Tvørgangandi </w:t>
      </w:r>
      <w:proofErr w:type="spellStart"/>
      <w:r w:rsidR="00C13405" w:rsidRPr="00F507AF">
        <w:rPr>
          <w:rFonts w:cs="Times New Roman"/>
          <w:b/>
          <w:szCs w:val="24"/>
        </w:rPr>
        <w:t>millumtjóðasáttmálar</w:t>
      </w:r>
      <w:proofErr w:type="spellEnd"/>
    </w:p>
    <w:p w:rsidR="00EA511D" w:rsidRDefault="00EA511D" w:rsidP="00EA511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Mett verður ikki, at tað eru tvørgangandi </w:t>
      </w:r>
      <w:proofErr w:type="spellStart"/>
      <w:r w:rsidRPr="00F507AF">
        <w:rPr>
          <w:rFonts w:cs="Times New Roman"/>
          <w:szCs w:val="24"/>
        </w:rPr>
        <w:t>millumtjóðasáttmálar</w:t>
      </w:r>
      <w:proofErr w:type="spellEnd"/>
      <w:r w:rsidRPr="00F507AF">
        <w:rPr>
          <w:rFonts w:cs="Times New Roman"/>
          <w:szCs w:val="24"/>
        </w:rPr>
        <w:t xml:space="preserve"> á økinum, ið lógaruppskotið fevnir um, </w:t>
      </w:r>
      <w:r>
        <w:rPr>
          <w:rFonts w:cs="Times New Roman"/>
          <w:szCs w:val="24"/>
        </w:rPr>
        <w:t xml:space="preserve">sum eru viðkomandi. </w:t>
      </w:r>
    </w:p>
    <w:p w:rsidR="00AB6C91" w:rsidRPr="00F507AF" w:rsidRDefault="00AB6C91" w:rsidP="00F507AF">
      <w:pPr>
        <w:jc w:val="both"/>
        <w:rPr>
          <w:rFonts w:cs="Times New Roman"/>
          <w:szCs w:val="24"/>
        </w:rPr>
      </w:pPr>
    </w:p>
    <w:p w:rsidR="00C13405" w:rsidRPr="00F507AF" w:rsidRDefault="00C13405" w:rsidP="00F507AF">
      <w:pPr>
        <w:ind w:left="360" w:hanging="360"/>
        <w:jc w:val="both"/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>1)</w:t>
      </w:r>
      <w:r w:rsidRPr="00F507AF">
        <w:rPr>
          <w:rFonts w:cs="Times New Roman"/>
          <w:b/>
          <w:szCs w:val="24"/>
        </w:rPr>
        <w:tab/>
      </w:r>
      <w:proofErr w:type="spellStart"/>
      <w:r w:rsidRPr="00F507AF">
        <w:rPr>
          <w:rFonts w:cs="Times New Roman"/>
          <w:b/>
          <w:szCs w:val="24"/>
        </w:rPr>
        <w:t>Hoyvíkssáttmálin</w:t>
      </w:r>
      <w:proofErr w:type="spellEnd"/>
    </w:p>
    <w:p w:rsidR="00120732" w:rsidRPr="00F20D88" w:rsidRDefault="00120732" w:rsidP="00F20D88">
      <w:pPr>
        <w:jc w:val="both"/>
        <w:rPr>
          <w:rFonts w:cs="Times New Roman"/>
          <w:szCs w:val="24"/>
        </w:rPr>
      </w:pPr>
      <w:r w:rsidRPr="00F20D88">
        <w:rPr>
          <w:rFonts w:cs="Times New Roman"/>
          <w:szCs w:val="24"/>
        </w:rPr>
        <w:t>M</w:t>
      </w:r>
      <w:r w:rsidR="00860579" w:rsidRPr="00F20D88">
        <w:rPr>
          <w:rFonts w:cs="Times New Roman"/>
          <w:szCs w:val="24"/>
        </w:rPr>
        <w:t>ett verður ikki</w:t>
      </w:r>
      <w:r w:rsidR="00637A99">
        <w:rPr>
          <w:rFonts w:cs="Times New Roman"/>
          <w:szCs w:val="24"/>
        </w:rPr>
        <w:t>,</w:t>
      </w:r>
      <w:r w:rsidR="00860579" w:rsidRPr="00F20D88">
        <w:rPr>
          <w:rFonts w:cs="Times New Roman"/>
          <w:szCs w:val="24"/>
        </w:rPr>
        <w:t xml:space="preserve"> </w:t>
      </w:r>
      <w:r w:rsidR="00BB562F">
        <w:rPr>
          <w:rFonts w:cs="Times New Roman"/>
          <w:szCs w:val="24"/>
        </w:rPr>
        <w:t xml:space="preserve">at </w:t>
      </w:r>
      <w:proofErr w:type="spellStart"/>
      <w:r w:rsidR="00860579" w:rsidRPr="00F20D88">
        <w:rPr>
          <w:rFonts w:cs="Times New Roman"/>
          <w:szCs w:val="24"/>
        </w:rPr>
        <w:t>Hoyvíkssáttmál</w:t>
      </w:r>
      <w:r w:rsidR="009D5003">
        <w:rPr>
          <w:rFonts w:cs="Times New Roman"/>
          <w:szCs w:val="24"/>
        </w:rPr>
        <w:t>in</w:t>
      </w:r>
      <w:proofErr w:type="spellEnd"/>
      <w:r w:rsidR="009D5003">
        <w:rPr>
          <w:rFonts w:cs="Times New Roman"/>
          <w:szCs w:val="24"/>
        </w:rPr>
        <w:t xml:space="preserve"> hevur týdning fyri uppskotið</w:t>
      </w:r>
      <w:r w:rsidR="00860579" w:rsidRPr="00F20D88">
        <w:rPr>
          <w:rFonts w:cs="Times New Roman"/>
          <w:szCs w:val="24"/>
        </w:rPr>
        <w:t>.</w:t>
      </w:r>
    </w:p>
    <w:p w:rsidR="00C13405" w:rsidRPr="00F507AF" w:rsidRDefault="00C13405" w:rsidP="00F507AF">
      <w:pPr>
        <w:jc w:val="both"/>
        <w:rPr>
          <w:rFonts w:cs="Times New Roman"/>
          <w:szCs w:val="24"/>
        </w:rPr>
      </w:pPr>
    </w:p>
    <w:p w:rsidR="00C13405" w:rsidRPr="00F507AF" w:rsidRDefault="00C13405" w:rsidP="00F507AF">
      <w:pPr>
        <w:ind w:left="360" w:hanging="360"/>
        <w:jc w:val="both"/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>2)</w:t>
      </w:r>
      <w:r w:rsidRPr="00F507AF">
        <w:rPr>
          <w:rFonts w:cs="Times New Roman"/>
          <w:b/>
          <w:szCs w:val="24"/>
        </w:rPr>
        <w:tab/>
      </w:r>
      <w:proofErr w:type="spellStart"/>
      <w:r w:rsidRPr="00F507AF">
        <w:rPr>
          <w:rFonts w:cs="Times New Roman"/>
          <w:b/>
          <w:szCs w:val="24"/>
        </w:rPr>
        <w:t>Evropeiski</w:t>
      </w:r>
      <w:proofErr w:type="spellEnd"/>
      <w:r w:rsidRPr="00F507AF">
        <w:rPr>
          <w:rFonts w:cs="Times New Roman"/>
          <w:b/>
          <w:szCs w:val="24"/>
        </w:rPr>
        <w:t xml:space="preserve"> </w:t>
      </w:r>
      <w:proofErr w:type="spellStart"/>
      <w:r w:rsidRPr="00F507AF">
        <w:rPr>
          <w:rFonts w:cs="Times New Roman"/>
          <w:b/>
          <w:szCs w:val="24"/>
        </w:rPr>
        <w:t>mannarættindasáttmálan</w:t>
      </w:r>
      <w:proofErr w:type="spellEnd"/>
      <w:r w:rsidRPr="00F507AF">
        <w:rPr>
          <w:rFonts w:cs="Times New Roman"/>
          <w:b/>
          <w:szCs w:val="24"/>
        </w:rPr>
        <w:t>, EMRS</w:t>
      </w:r>
    </w:p>
    <w:p w:rsidR="00EA511D" w:rsidRPr="00F20D88" w:rsidRDefault="00EA511D" w:rsidP="00EA511D">
      <w:pPr>
        <w:jc w:val="both"/>
        <w:rPr>
          <w:rFonts w:cs="Times New Roman"/>
          <w:szCs w:val="24"/>
        </w:rPr>
      </w:pPr>
      <w:r w:rsidRPr="00F20D88">
        <w:rPr>
          <w:rFonts w:cs="Times New Roman"/>
          <w:szCs w:val="24"/>
        </w:rPr>
        <w:t>Mett verður ikki</w:t>
      </w:r>
      <w:r>
        <w:rPr>
          <w:rFonts w:cs="Times New Roman"/>
          <w:szCs w:val="24"/>
        </w:rPr>
        <w:t>,</w:t>
      </w:r>
      <w:r w:rsidRPr="00F20D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at </w:t>
      </w:r>
      <w:proofErr w:type="spellStart"/>
      <w:r>
        <w:rPr>
          <w:rFonts w:cs="Times New Roman"/>
          <w:szCs w:val="24"/>
        </w:rPr>
        <w:t>evropeiski</w:t>
      </w:r>
      <w:proofErr w:type="spellEnd"/>
      <w:r>
        <w:rPr>
          <w:rFonts w:cs="Times New Roman"/>
          <w:szCs w:val="24"/>
        </w:rPr>
        <w:t xml:space="preserve"> mannarættindasáttmáli hevur týdning fyri uppskotið</w:t>
      </w:r>
      <w:r w:rsidRPr="00F20D88">
        <w:rPr>
          <w:rFonts w:cs="Times New Roman"/>
          <w:szCs w:val="24"/>
        </w:rPr>
        <w:t>.</w:t>
      </w:r>
    </w:p>
    <w:p w:rsidR="00C13405" w:rsidRPr="00F507AF" w:rsidRDefault="00C13405" w:rsidP="00F507AF">
      <w:pPr>
        <w:pStyle w:val="Listeafsnit"/>
        <w:ind w:left="360"/>
        <w:jc w:val="both"/>
        <w:rPr>
          <w:rFonts w:cs="Times New Roman"/>
          <w:szCs w:val="24"/>
        </w:rPr>
      </w:pPr>
    </w:p>
    <w:p w:rsidR="00C13405" w:rsidRPr="00F507AF" w:rsidRDefault="00C13405" w:rsidP="00F507AF">
      <w:pPr>
        <w:ind w:left="360" w:hanging="360"/>
        <w:jc w:val="both"/>
        <w:rPr>
          <w:rFonts w:cs="Times New Roman"/>
          <w:szCs w:val="24"/>
        </w:rPr>
      </w:pPr>
      <w:r w:rsidRPr="00F507AF">
        <w:rPr>
          <w:rFonts w:cs="Times New Roman"/>
          <w:b/>
          <w:szCs w:val="24"/>
        </w:rPr>
        <w:t>3)</w:t>
      </w:r>
      <w:r w:rsidRPr="00F507AF">
        <w:rPr>
          <w:rFonts w:cs="Times New Roman"/>
          <w:b/>
          <w:szCs w:val="24"/>
        </w:rPr>
        <w:tab/>
        <w:t>Sáttmáli Sameindu Tjóða um rættindi hjá einstaklingum, ið bera brek</w:t>
      </w:r>
    </w:p>
    <w:p w:rsidR="00C81601" w:rsidRPr="00F20D88" w:rsidRDefault="00C81601" w:rsidP="00C81601">
      <w:pPr>
        <w:jc w:val="both"/>
        <w:rPr>
          <w:rFonts w:cs="Times New Roman"/>
          <w:szCs w:val="24"/>
        </w:rPr>
      </w:pPr>
      <w:r w:rsidRPr="00F20D88">
        <w:rPr>
          <w:rFonts w:cs="Times New Roman"/>
          <w:szCs w:val="24"/>
        </w:rPr>
        <w:t>Mett verður ikki</w:t>
      </w:r>
      <w:r>
        <w:rPr>
          <w:rFonts w:cs="Times New Roman"/>
          <w:szCs w:val="24"/>
        </w:rPr>
        <w:t>,</w:t>
      </w:r>
      <w:r w:rsidRPr="00F20D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at </w:t>
      </w:r>
      <w:r w:rsidRPr="00C81601">
        <w:rPr>
          <w:rFonts w:cs="Times New Roman"/>
          <w:szCs w:val="24"/>
        </w:rPr>
        <w:t>Sáttmáli Sameindu Tjóða</w:t>
      </w:r>
      <w:r>
        <w:rPr>
          <w:rFonts w:cs="Times New Roman"/>
          <w:szCs w:val="24"/>
        </w:rPr>
        <w:t xml:space="preserve"> hevur týdning fyri uppskotið</w:t>
      </w:r>
      <w:r w:rsidRPr="00F20D88">
        <w:rPr>
          <w:rFonts w:cs="Times New Roman"/>
          <w:szCs w:val="24"/>
        </w:rPr>
        <w:t>.</w:t>
      </w:r>
    </w:p>
    <w:p w:rsidR="009C0ABB" w:rsidRPr="00F507AF" w:rsidRDefault="009C0ABB" w:rsidP="00F507AF">
      <w:pPr>
        <w:jc w:val="both"/>
        <w:rPr>
          <w:rFonts w:cs="Times New Roman"/>
          <w:szCs w:val="24"/>
        </w:rPr>
      </w:pPr>
    </w:p>
    <w:p w:rsidR="009C0ABB" w:rsidRPr="00F507AF" w:rsidRDefault="009C0ABB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2.9. </w:t>
      </w:r>
      <w:proofErr w:type="spellStart"/>
      <w:r w:rsidR="00C13405" w:rsidRPr="00F507AF">
        <w:rPr>
          <w:rFonts w:cs="Times New Roman"/>
          <w:b/>
          <w:szCs w:val="24"/>
        </w:rPr>
        <w:t>Markaforðingar</w:t>
      </w:r>
      <w:proofErr w:type="spellEnd"/>
    </w:p>
    <w:p w:rsidR="005949EA" w:rsidRDefault="00D855B2" w:rsidP="00F507A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Uppskotið </w:t>
      </w:r>
      <w:r w:rsidR="005D1E98">
        <w:rPr>
          <w:rFonts w:cs="Times New Roman"/>
          <w:szCs w:val="24"/>
        </w:rPr>
        <w:t xml:space="preserve">beinir burtur </w:t>
      </w:r>
      <w:proofErr w:type="spellStart"/>
      <w:r w:rsidR="005D1E98">
        <w:rPr>
          <w:rFonts w:cs="Times New Roman"/>
          <w:szCs w:val="24"/>
        </w:rPr>
        <w:t>marknaforðingar</w:t>
      </w:r>
      <w:proofErr w:type="spellEnd"/>
      <w:r w:rsidR="005D1E98">
        <w:rPr>
          <w:rFonts w:cs="Times New Roman"/>
          <w:szCs w:val="24"/>
        </w:rPr>
        <w:t>.</w:t>
      </w:r>
      <w:r w:rsidR="005949EA">
        <w:rPr>
          <w:rFonts w:cs="Times New Roman"/>
          <w:szCs w:val="24"/>
        </w:rPr>
        <w:t xml:space="preserve"> </w:t>
      </w:r>
    </w:p>
    <w:p w:rsidR="005949EA" w:rsidRDefault="005949EA" w:rsidP="00F507AF">
      <w:pPr>
        <w:jc w:val="both"/>
        <w:rPr>
          <w:rFonts w:cs="Times New Roman"/>
          <w:szCs w:val="24"/>
        </w:rPr>
      </w:pPr>
    </w:p>
    <w:p w:rsidR="009C0ABB" w:rsidRPr="00F507AF" w:rsidRDefault="009C0ABB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2.10. </w:t>
      </w:r>
      <w:r w:rsidR="00C13405" w:rsidRPr="00F507AF">
        <w:rPr>
          <w:rFonts w:cs="Times New Roman"/>
          <w:b/>
          <w:szCs w:val="24"/>
        </w:rPr>
        <w:t xml:space="preserve">Revsing, fyrisitingarligar sektir, </w:t>
      </w:r>
      <w:proofErr w:type="spellStart"/>
      <w:r w:rsidR="00C13405" w:rsidRPr="00F507AF">
        <w:rPr>
          <w:rFonts w:cs="Times New Roman"/>
          <w:b/>
          <w:szCs w:val="24"/>
        </w:rPr>
        <w:t>pantiheimildir</w:t>
      </w:r>
      <w:proofErr w:type="spellEnd"/>
      <w:r w:rsidR="00C13405" w:rsidRPr="00F507AF">
        <w:rPr>
          <w:rFonts w:cs="Times New Roman"/>
          <w:b/>
          <w:szCs w:val="24"/>
        </w:rPr>
        <w:t xml:space="preserve"> ella onnur størri inntriv</w:t>
      </w:r>
    </w:p>
    <w:p w:rsidR="00C13405" w:rsidRDefault="005949EA" w:rsidP="005949E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Lógaruppskotið hevur ikki </w:t>
      </w:r>
      <w:r w:rsidR="00F507AF" w:rsidRPr="00F507AF">
        <w:rPr>
          <w:rFonts w:cs="Times New Roman"/>
          <w:szCs w:val="24"/>
        </w:rPr>
        <w:t xml:space="preserve">ásetingar um revsing, fyrisitingarligar sektir ella </w:t>
      </w:r>
      <w:proofErr w:type="spellStart"/>
      <w:r w:rsidR="00F507AF" w:rsidRPr="00F507AF">
        <w:rPr>
          <w:rFonts w:cs="Times New Roman"/>
          <w:szCs w:val="24"/>
        </w:rPr>
        <w:t>pantiheimildir</w:t>
      </w:r>
      <w:proofErr w:type="spellEnd"/>
      <w:r>
        <w:rPr>
          <w:rFonts w:cs="Times New Roman"/>
          <w:szCs w:val="24"/>
        </w:rPr>
        <w:t xml:space="preserve">. </w:t>
      </w:r>
    </w:p>
    <w:p w:rsidR="005949EA" w:rsidRPr="00F507AF" w:rsidRDefault="005949EA" w:rsidP="005949EA">
      <w:pPr>
        <w:jc w:val="both"/>
        <w:rPr>
          <w:rFonts w:cs="Times New Roman"/>
          <w:szCs w:val="24"/>
        </w:rPr>
      </w:pPr>
    </w:p>
    <w:p w:rsidR="001F6EAF" w:rsidRPr="00F507AF" w:rsidRDefault="00EC2245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2.11. </w:t>
      </w:r>
      <w:r w:rsidR="00F507AF" w:rsidRPr="00F507AF">
        <w:rPr>
          <w:rFonts w:cs="Times New Roman"/>
          <w:b/>
          <w:szCs w:val="24"/>
        </w:rPr>
        <w:t>Skattir og avgjøld</w:t>
      </w:r>
    </w:p>
    <w:p w:rsidR="009C0ABB" w:rsidRPr="00F507AF" w:rsidRDefault="00E17F16" w:rsidP="00F507AF">
      <w:pPr>
        <w:jc w:val="both"/>
        <w:rPr>
          <w:rFonts w:cs="Times New Roman"/>
          <w:b/>
          <w:szCs w:val="24"/>
        </w:rPr>
      </w:pPr>
      <w:bookmarkStart w:id="1" w:name="_Toc403630725"/>
      <w:bookmarkStart w:id="2" w:name="_Toc403137158"/>
      <w:bookmarkStart w:id="3" w:name="_Toc403035426"/>
      <w:bookmarkStart w:id="4" w:name="_Toc402871437"/>
      <w:bookmarkStart w:id="5" w:name="_Toc402360301"/>
      <w:bookmarkStart w:id="6" w:name="_Toc402344829"/>
      <w:bookmarkStart w:id="7" w:name="_Toc400529670"/>
      <w:bookmarkStart w:id="8" w:name="_Toc398300617"/>
      <w:r>
        <w:rPr>
          <w:rFonts w:cs="Times New Roman"/>
          <w:szCs w:val="24"/>
        </w:rPr>
        <w:t>Ongar ásetingar um skatt ella avgjøld eru í lógaruppskotinum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cs="Times New Roman"/>
          <w:szCs w:val="24"/>
        </w:rPr>
        <w:t>.</w:t>
      </w:r>
    </w:p>
    <w:p w:rsidR="00EC2245" w:rsidRPr="00F507AF" w:rsidRDefault="00EC2245" w:rsidP="00F507AF">
      <w:pPr>
        <w:jc w:val="both"/>
        <w:rPr>
          <w:rFonts w:cs="Times New Roman"/>
          <w:b/>
          <w:szCs w:val="24"/>
        </w:rPr>
      </w:pPr>
    </w:p>
    <w:p w:rsidR="00EC2245" w:rsidRPr="00F507AF" w:rsidRDefault="00EC2245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>2.12. Gjøld</w:t>
      </w:r>
    </w:p>
    <w:p w:rsidR="00EC2245" w:rsidRPr="00F507AF" w:rsidRDefault="00055D76" w:rsidP="00F507AF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Ongar ásetingar um gjøld eru í lógaruppskotinum</w:t>
      </w:r>
      <w:r w:rsidR="00D45046" w:rsidRPr="00F507AF">
        <w:rPr>
          <w:rFonts w:cs="Times New Roman"/>
          <w:szCs w:val="24"/>
        </w:rPr>
        <w:t>.</w:t>
      </w:r>
    </w:p>
    <w:p w:rsidR="00EC2245" w:rsidRPr="00F507AF" w:rsidRDefault="00EC2245" w:rsidP="00F507AF">
      <w:pPr>
        <w:jc w:val="both"/>
        <w:rPr>
          <w:rFonts w:cs="Times New Roman"/>
          <w:b/>
          <w:szCs w:val="24"/>
        </w:rPr>
      </w:pPr>
    </w:p>
    <w:p w:rsidR="00EC2245" w:rsidRPr="00F507AF" w:rsidRDefault="00B40416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2.13. </w:t>
      </w:r>
      <w:r w:rsidR="00F507AF" w:rsidRPr="00F507AF">
        <w:rPr>
          <w:rFonts w:cs="Times New Roman"/>
          <w:b/>
          <w:szCs w:val="24"/>
        </w:rPr>
        <w:t>Áleggur lógaruppskotið likamligum ella løgfrøðiligum persónum skyldur?</w:t>
      </w:r>
    </w:p>
    <w:p w:rsidR="00A5203B" w:rsidRDefault="00A5203B" w:rsidP="00A5203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Ongar nýggjar skyldur verða við uppskotinum lagdar</w:t>
      </w:r>
      <w:r w:rsidR="00F507AF" w:rsidRPr="00F507AF">
        <w:rPr>
          <w:rFonts w:cs="Times New Roman"/>
          <w:szCs w:val="24"/>
        </w:rPr>
        <w:t xml:space="preserve"> á likamligar ella løgfrøðiligar persónar, </w:t>
      </w:r>
      <w:r w:rsidR="00D855B2">
        <w:rPr>
          <w:rFonts w:cs="Times New Roman"/>
          <w:szCs w:val="24"/>
        </w:rPr>
        <w:t xml:space="preserve">annað enn at upplýsa røtt data í samband við umsóknina um </w:t>
      </w:r>
      <w:proofErr w:type="spellStart"/>
      <w:r w:rsidR="00D855B2">
        <w:rPr>
          <w:rFonts w:cs="Times New Roman"/>
          <w:szCs w:val="24"/>
        </w:rPr>
        <w:t>tilluttan</w:t>
      </w:r>
      <w:proofErr w:type="spellEnd"/>
      <w:r w:rsidR="00D855B2">
        <w:rPr>
          <w:rFonts w:cs="Times New Roman"/>
          <w:szCs w:val="24"/>
        </w:rPr>
        <w:t xml:space="preserve"> av </w:t>
      </w:r>
      <w:proofErr w:type="spellStart"/>
      <w:r w:rsidR="00246F15">
        <w:rPr>
          <w:rFonts w:cs="Times New Roman"/>
          <w:szCs w:val="24"/>
        </w:rPr>
        <w:t>CPR-</w:t>
      </w:r>
      <w:r w:rsidR="00D855B2">
        <w:rPr>
          <w:rFonts w:cs="Times New Roman"/>
          <w:szCs w:val="24"/>
        </w:rPr>
        <w:t>nummari</w:t>
      </w:r>
      <w:proofErr w:type="spellEnd"/>
      <w:r>
        <w:rPr>
          <w:rFonts w:cs="Times New Roman"/>
          <w:szCs w:val="24"/>
        </w:rPr>
        <w:t xml:space="preserve">. </w:t>
      </w:r>
    </w:p>
    <w:p w:rsidR="00A5203B" w:rsidRPr="00F507AF" w:rsidRDefault="00A5203B" w:rsidP="00A5203B">
      <w:pPr>
        <w:jc w:val="both"/>
        <w:rPr>
          <w:rFonts w:cs="Times New Roman"/>
          <w:b/>
          <w:szCs w:val="24"/>
        </w:rPr>
      </w:pPr>
    </w:p>
    <w:p w:rsidR="00B40416" w:rsidRPr="00F507AF" w:rsidRDefault="00B40416" w:rsidP="00AB6C91">
      <w:pPr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2.14. </w:t>
      </w:r>
      <w:r w:rsidR="00F507AF" w:rsidRPr="00F507AF">
        <w:rPr>
          <w:rFonts w:cs="Times New Roman"/>
          <w:b/>
          <w:szCs w:val="24"/>
        </w:rPr>
        <w:t>Leggur lógaruppskotið heimildir til landsstýrismannin, ein stovn undir landsstýrinum ella til kommunur?</w:t>
      </w:r>
    </w:p>
    <w:p w:rsidR="00704470" w:rsidRDefault="00FC3841" w:rsidP="00704470">
      <w:pPr>
        <w:jc w:val="both"/>
      </w:pPr>
      <w:r>
        <w:rPr>
          <w:rFonts w:cs="Times New Roman"/>
          <w:szCs w:val="24"/>
        </w:rPr>
        <w:t>U</w:t>
      </w:r>
      <w:r w:rsidR="00704470">
        <w:rPr>
          <w:rFonts w:cs="Times New Roman"/>
          <w:szCs w:val="24"/>
        </w:rPr>
        <w:t xml:space="preserve">ppskotið </w:t>
      </w:r>
      <w:r>
        <w:rPr>
          <w:rFonts w:cs="Times New Roman"/>
          <w:szCs w:val="24"/>
        </w:rPr>
        <w:t>veitir</w:t>
      </w:r>
      <w:r w:rsidR="00704470">
        <w:rPr>
          <w:rFonts w:cs="Times New Roman"/>
          <w:szCs w:val="24"/>
        </w:rPr>
        <w:t xml:space="preserve"> </w:t>
      </w:r>
      <w:proofErr w:type="spellStart"/>
      <w:r w:rsidR="00EA7613" w:rsidRPr="00480CA5">
        <w:rPr>
          <w:rFonts w:eastAsia="Times New Roman" w:cs="Times New Roman"/>
          <w:color w:val="000000"/>
          <w:szCs w:val="24"/>
          <w:lang w:eastAsia="da-DK"/>
        </w:rPr>
        <w:t>Social</w:t>
      </w:r>
      <w:proofErr w:type="spellEnd"/>
      <w:r w:rsidR="00EA7613" w:rsidRPr="00480CA5">
        <w:rPr>
          <w:rFonts w:eastAsia="Times New Roman" w:cs="Times New Roman"/>
          <w:color w:val="000000"/>
          <w:szCs w:val="24"/>
          <w:lang w:eastAsia="da-DK"/>
        </w:rPr>
        <w:t xml:space="preserve">- og </w:t>
      </w:r>
      <w:proofErr w:type="spellStart"/>
      <w:r w:rsidR="00EA7613" w:rsidRPr="00480CA5">
        <w:rPr>
          <w:rFonts w:eastAsia="Times New Roman" w:cs="Times New Roman"/>
          <w:color w:val="000000"/>
          <w:szCs w:val="24"/>
          <w:lang w:eastAsia="da-DK"/>
        </w:rPr>
        <w:t>indenrigsministeren</w:t>
      </w:r>
      <w:proofErr w:type="spellEnd"/>
      <w:r w:rsidR="00704470">
        <w:rPr>
          <w:rFonts w:cs="Times New Roman"/>
          <w:szCs w:val="24"/>
        </w:rPr>
        <w:t>, e</w:t>
      </w:r>
      <w:r w:rsidR="00EA7613">
        <w:t xml:space="preserve">ina heimild at áseta neyvari reglur fyri </w:t>
      </w:r>
      <w:proofErr w:type="spellStart"/>
      <w:r w:rsidR="00EA7613">
        <w:t>tilluttan</w:t>
      </w:r>
      <w:proofErr w:type="spellEnd"/>
      <w:r w:rsidR="00EA7613">
        <w:t xml:space="preserve"> </w:t>
      </w:r>
      <w:proofErr w:type="spellStart"/>
      <w:r w:rsidR="00EA7613">
        <w:t>ríkisumboðsins</w:t>
      </w:r>
      <w:proofErr w:type="spellEnd"/>
      <w:r w:rsidR="00EA7613">
        <w:t xml:space="preserve"> av </w:t>
      </w:r>
      <w:r w:rsidR="009A38B4">
        <w:t>CPR-</w:t>
      </w:r>
      <w:r w:rsidR="00EA7613">
        <w:t xml:space="preserve"> nummari.</w:t>
      </w:r>
    </w:p>
    <w:p w:rsidR="00704470" w:rsidRDefault="00704470" w:rsidP="00704470">
      <w:pPr>
        <w:jc w:val="both"/>
      </w:pPr>
    </w:p>
    <w:p w:rsidR="00B40416" w:rsidRPr="00F507AF" w:rsidRDefault="00B933A3" w:rsidP="00F507AF">
      <w:pPr>
        <w:jc w:val="both"/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2.15. </w:t>
      </w:r>
      <w:r w:rsidR="00F507AF" w:rsidRPr="00F507AF">
        <w:rPr>
          <w:rFonts w:cs="Times New Roman"/>
          <w:b/>
          <w:szCs w:val="24"/>
        </w:rPr>
        <w:t>Gevur lógaruppskotið almennum myndugleikum atgongd til privata ogn?</w:t>
      </w:r>
    </w:p>
    <w:p w:rsidR="00B933A3" w:rsidRPr="00F507AF" w:rsidRDefault="004F2A39" w:rsidP="00F507AF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Ongar slíkar ásetingar eru í uppskotinum.</w:t>
      </w:r>
    </w:p>
    <w:p w:rsidR="00B933A3" w:rsidRPr="00F507AF" w:rsidRDefault="00B933A3" w:rsidP="00F507AF">
      <w:pPr>
        <w:jc w:val="both"/>
        <w:rPr>
          <w:rFonts w:cs="Times New Roman"/>
          <w:b/>
          <w:szCs w:val="24"/>
        </w:rPr>
      </w:pPr>
    </w:p>
    <w:p w:rsidR="00B933A3" w:rsidRPr="00F507AF" w:rsidRDefault="00B933A3" w:rsidP="00F507AF">
      <w:pPr>
        <w:jc w:val="both"/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>2.16.</w:t>
      </w:r>
      <w:r w:rsidR="00FD2BE2" w:rsidRPr="00F507AF">
        <w:rPr>
          <w:rFonts w:cs="Times New Roman"/>
          <w:b/>
          <w:szCs w:val="24"/>
        </w:rPr>
        <w:t xml:space="preserve"> </w:t>
      </w:r>
      <w:r w:rsidR="00F507AF" w:rsidRPr="00F507AF">
        <w:rPr>
          <w:rFonts w:cs="Times New Roman"/>
          <w:b/>
          <w:szCs w:val="24"/>
        </w:rPr>
        <w:t>Hevur lógaruppskotið aðrar avleiðingar?</w:t>
      </w:r>
    </w:p>
    <w:p w:rsidR="00227916" w:rsidRPr="00F507AF" w:rsidRDefault="004F2A39" w:rsidP="00F507A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Mett verður ikki, at uppskotið hevur aðrar avleiðingar, sum eru viðkomandi at greiða frá her</w:t>
      </w:r>
      <w:r w:rsidR="00227916" w:rsidRPr="00F507AF">
        <w:rPr>
          <w:rFonts w:cs="Times New Roman"/>
          <w:szCs w:val="24"/>
        </w:rPr>
        <w:t>.</w:t>
      </w:r>
    </w:p>
    <w:p w:rsidR="00FD2BE2" w:rsidRPr="00F507AF" w:rsidRDefault="00FD2BE2" w:rsidP="00F507AF">
      <w:pPr>
        <w:jc w:val="both"/>
        <w:rPr>
          <w:rFonts w:cs="Times New Roman"/>
          <w:szCs w:val="24"/>
        </w:rPr>
      </w:pPr>
    </w:p>
    <w:p w:rsidR="00B40416" w:rsidRPr="00F507AF" w:rsidRDefault="00FD2BE2" w:rsidP="00F507AF">
      <w:pPr>
        <w:jc w:val="both"/>
        <w:rPr>
          <w:rFonts w:cs="Times New Roman"/>
          <w:b/>
          <w:szCs w:val="24"/>
        </w:rPr>
      </w:pPr>
      <w:r w:rsidRPr="00F507AF">
        <w:rPr>
          <w:rFonts w:cs="Times New Roman"/>
          <w:b/>
          <w:szCs w:val="24"/>
        </w:rPr>
        <w:t xml:space="preserve">2.17. </w:t>
      </w:r>
      <w:r w:rsidR="00F507AF" w:rsidRPr="00F507AF">
        <w:rPr>
          <w:rFonts w:cs="Times New Roman"/>
          <w:b/>
          <w:szCs w:val="24"/>
        </w:rPr>
        <w:t>Talvan: Yvirlit yvir avleiðingarnar av lógaruppskotinum</w:t>
      </w:r>
    </w:p>
    <w:p w:rsidR="00FD2BE2" w:rsidRPr="00771B25" w:rsidRDefault="00FD2BE2" w:rsidP="00615A04">
      <w:pPr>
        <w:rPr>
          <w:rFonts w:eastAsia="Calibri" w:cs="Times New Roman"/>
          <w:bCs/>
          <w:color w:val="000000"/>
          <w:szCs w:val="24"/>
        </w:rPr>
      </w:pPr>
    </w:p>
    <w:tbl>
      <w:tblPr>
        <w:tblStyle w:val="Tabel-Gitter1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FD2BE2" w:rsidRPr="00771B25" w:rsidTr="0031539E">
        <w:trPr>
          <w:trHeight w:val="690"/>
        </w:trPr>
        <w:tc>
          <w:tcPr>
            <w:tcW w:w="1522" w:type="dxa"/>
            <w:shd w:val="clear" w:color="auto" w:fill="FFFFFF"/>
          </w:tcPr>
          <w:p w:rsidR="00FD2BE2" w:rsidRPr="00771B25" w:rsidRDefault="00FD2BE2" w:rsidP="00615A04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:rsidR="00FD2BE2" w:rsidRPr="00771B25" w:rsidRDefault="00FD2BE2" w:rsidP="00615A04">
            <w:pPr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 xml:space="preserve">Fyri landið ella </w:t>
            </w:r>
            <w:proofErr w:type="spellStart"/>
            <w:r w:rsidRPr="00771B25">
              <w:rPr>
                <w:rStyle w:val="Typografi10pkt"/>
                <w:rFonts w:cs="Times New Roman"/>
              </w:rPr>
              <w:t>landsmyndug-leikar</w:t>
            </w:r>
            <w:proofErr w:type="spellEnd"/>
          </w:p>
        </w:tc>
        <w:tc>
          <w:tcPr>
            <w:tcW w:w="1523" w:type="dxa"/>
            <w:shd w:val="clear" w:color="auto" w:fill="FFFFFF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kommunalar myndugleikar</w:t>
            </w:r>
          </w:p>
        </w:tc>
        <w:tc>
          <w:tcPr>
            <w:tcW w:w="1522" w:type="dxa"/>
            <w:shd w:val="clear" w:color="auto" w:fill="FFFFFF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pláss ella øki í landinum</w:t>
            </w:r>
          </w:p>
        </w:tc>
        <w:tc>
          <w:tcPr>
            <w:tcW w:w="1522" w:type="dxa"/>
            <w:shd w:val="clear" w:color="auto" w:fill="FFFFFF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 xml:space="preserve">Fyri ávísar </w:t>
            </w:r>
            <w:proofErr w:type="spellStart"/>
            <w:r w:rsidRPr="00771B25">
              <w:rPr>
                <w:rStyle w:val="Typografi10pkt"/>
                <w:rFonts w:cs="Times New Roman"/>
              </w:rPr>
              <w:t>samfelags-bólkar</w:t>
            </w:r>
            <w:proofErr w:type="spellEnd"/>
            <w:r w:rsidRPr="00771B25">
              <w:rPr>
                <w:rStyle w:val="Typografi10pkt"/>
                <w:rFonts w:cs="Times New Roman"/>
              </w:rPr>
              <w:t xml:space="preserve"> ella felagsskapir</w:t>
            </w:r>
          </w:p>
        </w:tc>
        <w:tc>
          <w:tcPr>
            <w:tcW w:w="1523" w:type="dxa"/>
            <w:shd w:val="clear" w:color="auto" w:fill="FFFFFF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vinnuna</w:t>
            </w:r>
          </w:p>
        </w:tc>
      </w:tr>
      <w:tr w:rsidR="00FD2BE2" w:rsidRPr="00771B25" w:rsidTr="00FD2BE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Fíggjarligar ella búskaparligar avleiðingar</w:t>
            </w:r>
          </w:p>
        </w:tc>
        <w:sdt>
          <w:sdtPr>
            <w:rPr>
              <w:rFonts w:eastAsia="Calibri" w:cs="Times New Roman"/>
              <w:bCs/>
              <w:sz w:val="20"/>
              <w:szCs w:val="20"/>
            </w:rPr>
            <w:id w:val="1109551800"/>
            <w:placeholder>
              <w:docPart w:val="BCFF2DED1604432E88DEDFE94E3FF361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113531" w:rsidP="00D82405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-220371911"/>
            <w:placeholder>
              <w:docPart w:val="F2AA0D10B4444B85B0E6C05794D6FC03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 w:rsidRPr="00771B25"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001774417"/>
            <w:placeholder>
              <w:docPart w:val="DD4E0EEB29A648FC96F6480AD4640538"/>
            </w:placeholder>
            <w:comboBox>
              <w:listItem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 w:rsidRPr="00771B25"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-722052874"/>
            <w:placeholder>
              <w:docPart w:val="6BC1455FDF43455B818B85CF3FEAEBE9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 w:rsidRPr="00771B25"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212457157"/>
            <w:placeholder>
              <w:docPart w:val="E3E4B0EABE3540B7B536FAED7C4DD466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 w:rsidRPr="00771B25"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</w:tr>
      <w:tr w:rsidR="00FD2BE2" w:rsidRPr="00771B25" w:rsidTr="00FD2BE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Umsitingarligar avleiðingar</w:t>
            </w:r>
          </w:p>
        </w:tc>
        <w:sdt>
          <w:sdtPr>
            <w:rPr>
              <w:rStyle w:val="Typografi10pkt"/>
              <w:rFonts w:cs="Times New Roman"/>
            </w:rPr>
            <w:id w:val="463475165"/>
            <w:placeholder>
              <w:docPart w:val="1D44239087EB4D6395050CF8583A0332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113531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93965219"/>
            <w:placeholder>
              <w:docPart w:val="0A0C0C6F0C4F445B9462F16080059C9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732535479"/>
            <w:placeholder>
              <w:docPart w:val="731AE584082646AEACEF78216B99763B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247317771"/>
            <w:placeholder>
              <w:docPart w:val="6C8447B07A6F4871AA9A342D2ED2265B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113531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937699706"/>
            <w:placeholder>
              <w:docPart w:val="22DB26D2EBB94201BAF2E582BA5E7708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113531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FD2BE2" w:rsidRPr="00771B25" w:rsidTr="00FD2BE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Umhvørvisligar avleiðingar</w:t>
            </w:r>
          </w:p>
        </w:tc>
        <w:sdt>
          <w:sdtPr>
            <w:rPr>
              <w:rStyle w:val="Typografi10pkt"/>
              <w:rFonts w:cs="Times New Roman"/>
            </w:rPr>
            <w:id w:val="-1105500463"/>
            <w:placeholder>
              <w:docPart w:val="BFE213AA6218448486A09AB470DA15A2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FD2BE2" w:rsidP="00615A04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69170381"/>
            <w:placeholder>
              <w:docPart w:val="A3A80658D6694A1BBE54368033AE3BF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469403764"/>
            <w:placeholder>
              <w:docPart w:val="6D05F18F4F304D8BA63594D6107F119C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456685929"/>
            <w:placeholder>
              <w:docPart w:val="C0ABF095597F4F21A95D483E4A4EF4C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671832337"/>
            <w:placeholder>
              <w:docPart w:val="B6E1904A01034428A07C1B427977960C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FD2BE2" w:rsidRPr="00771B25" w:rsidTr="00FD2BE2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Avleiðingar í mun til altjóða avtalur og reglur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BE2" w:rsidRPr="00771B25" w:rsidRDefault="00563570" w:rsidP="00D82405">
            <w:pPr>
              <w:contextualSpacing/>
              <w:jc w:val="center"/>
              <w:rPr>
                <w:rStyle w:val="Typografi10pkt"/>
                <w:rFonts w:cs="Times New Roman"/>
              </w:rPr>
            </w:pPr>
            <w:sdt>
              <w:sdtPr>
                <w:rPr>
                  <w:rStyle w:val="Typografi10pkt"/>
                  <w:rFonts w:cs="Times New Roman"/>
                </w:rPr>
                <w:id w:val="-1768680227"/>
                <w:placeholder>
                  <w:docPart w:val="9ED7405D1F31495DAE68DCE1439CBA86"/>
                </w:placeholder>
                <w:comboBox>
                  <w:listItem w:displayText="Ja" w:value="Ja"/>
                  <w:listItem w:displayText="Nei" w:value="Nei"/>
                </w:comboBox>
              </w:sdtPr>
              <w:sdtEndPr>
                <w:rPr>
                  <w:rStyle w:val="Typografi10pkt"/>
                </w:rPr>
              </w:sdtEndPr>
              <w:sdtContent>
                <w:r w:rsidR="00FD2BE2" w:rsidRPr="00771B25">
                  <w:rPr>
                    <w:rStyle w:val="Typografi10pkt"/>
                    <w:rFonts w:cs="Times New Roman"/>
                  </w:rPr>
                  <w:t>Nei</w:t>
                </w:r>
              </w:sdtContent>
            </w:sdt>
          </w:p>
        </w:tc>
        <w:sdt>
          <w:sdtPr>
            <w:rPr>
              <w:rStyle w:val="Typografi10pkt"/>
              <w:rFonts w:cs="Times New Roman"/>
            </w:rPr>
            <w:id w:val="-613131601"/>
            <w:placeholder>
              <w:docPart w:val="C3D8CCBAB50F4AF290FA06D330413BC5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136996114"/>
            <w:placeholder>
              <w:docPart w:val="CE8DAE0A3E5546BF8AE272251C404D87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169521836"/>
            <w:placeholder>
              <w:docPart w:val="0C928A7EE4BF44B0929E2128C5B8087E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905216052"/>
            <w:placeholder>
              <w:docPart w:val="3A72F61051DE4401B10A035A1F671111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FD2BE2" w:rsidRPr="00771B25" w:rsidTr="007D5B26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FD2BE2" w:rsidRPr="00771B25" w:rsidRDefault="00FD2BE2" w:rsidP="00615A04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D2BE2" w:rsidRPr="00771B25" w:rsidRDefault="00FD2BE2" w:rsidP="00615A04">
            <w:pPr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Typografi10pkt"/>
              <w:rFonts w:cs="Times New Roman"/>
            </w:rPr>
            <w:id w:val="-1092471004"/>
            <w:placeholder>
              <w:docPart w:val="E7C3112C4D5749BFB857EFC9A459D0CD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1251424783"/>
            <w:placeholder>
              <w:docPart w:val="31017D0A756642169B300A7061AD35DF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FD2BE2" w:rsidRPr="00771B25" w:rsidRDefault="00FD2BE2" w:rsidP="00D82405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 w:rsidRPr="00771B25"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tc>
          <w:tcPr>
            <w:tcW w:w="1523" w:type="dxa"/>
            <w:shd w:val="clear" w:color="auto" w:fill="404040" w:themeFill="text1" w:themeFillTint="BF"/>
            <w:vAlign w:val="center"/>
          </w:tcPr>
          <w:p w:rsidR="00FD2BE2" w:rsidRPr="00771B25" w:rsidRDefault="00FD2BE2" w:rsidP="00615A04">
            <w:pPr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FD2BE2" w:rsidRDefault="00FD2BE2" w:rsidP="00615A04">
      <w:pPr>
        <w:rPr>
          <w:rFonts w:eastAsia="Times New Roman" w:cs="Times New Roman"/>
          <w:b/>
          <w:bCs/>
          <w:color w:val="000000"/>
          <w:szCs w:val="26"/>
        </w:rPr>
      </w:pPr>
    </w:p>
    <w:p w:rsidR="00AB6C91" w:rsidRPr="00771B25" w:rsidRDefault="00AB6C91" w:rsidP="00615A04">
      <w:pPr>
        <w:rPr>
          <w:rFonts w:eastAsia="Times New Roman" w:cs="Times New Roman"/>
          <w:b/>
          <w:bCs/>
          <w:color w:val="000000"/>
          <w:szCs w:val="26"/>
        </w:rPr>
      </w:pPr>
    </w:p>
    <w:p w:rsidR="00AB6C91" w:rsidRPr="00771B25" w:rsidRDefault="003A716C" w:rsidP="00615A04">
      <w:pPr>
        <w:rPr>
          <w:rFonts w:eastAsia="Times New Roman" w:cs="Times New Roman"/>
          <w:b/>
          <w:bCs/>
          <w:color w:val="000000"/>
          <w:szCs w:val="26"/>
        </w:rPr>
      </w:pPr>
      <w:r w:rsidRPr="00771B25">
        <w:rPr>
          <w:rFonts w:eastAsia="Times New Roman" w:cs="Times New Roman"/>
          <w:b/>
          <w:bCs/>
          <w:color w:val="000000"/>
          <w:szCs w:val="26"/>
        </w:rPr>
        <w:br w:type="page"/>
      </w:r>
    </w:p>
    <w:p w:rsidR="003A716C" w:rsidRPr="00771B25" w:rsidRDefault="003A716C" w:rsidP="00615A04">
      <w:pPr>
        <w:rPr>
          <w:rFonts w:eastAsia="Times New Roman" w:cs="Times New Roman"/>
          <w:b/>
          <w:bCs/>
          <w:color w:val="000000"/>
          <w:szCs w:val="26"/>
        </w:rPr>
      </w:pPr>
      <w:r w:rsidRPr="00771B25">
        <w:rPr>
          <w:rFonts w:eastAsia="Times New Roman" w:cs="Times New Roman"/>
          <w:b/>
          <w:bCs/>
          <w:color w:val="000000"/>
          <w:szCs w:val="26"/>
        </w:rPr>
        <w:lastRenderedPageBreak/>
        <w:t xml:space="preserve">Kapittul 3. </w:t>
      </w:r>
      <w:r w:rsidR="00F507AF" w:rsidRPr="00F507AF">
        <w:rPr>
          <w:b/>
        </w:rPr>
        <w:t>Serligar viðmerkingar</w:t>
      </w:r>
    </w:p>
    <w:p w:rsidR="00B933A3" w:rsidRPr="00771B25" w:rsidRDefault="00B933A3" w:rsidP="00615A04">
      <w:pPr>
        <w:rPr>
          <w:rFonts w:cs="Times New Roman"/>
          <w:b/>
          <w:szCs w:val="24"/>
        </w:rPr>
      </w:pPr>
    </w:p>
    <w:p w:rsidR="00B933A3" w:rsidRPr="00771B25" w:rsidRDefault="001A54FD" w:rsidP="00F507AF">
      <w:pPr>
        <w:jc w:val="both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3.1. V</w:t>
      </w:r>
      <w:r w:rsidR="00D90E8D">
        <w:rPr>
          <w:rFonts w:cs="Times New Roman"/>
          <w:b/>
          <w:szCs w:val="24"/>
        </w:rPr>
        <w:t xml:space="preserve">iðmerkingar til </w:t>
      </w:r>
      <w:r w:rsidR="00092757" w:rsidRPr="00771B25">
        <w:rPr>
          <w:rFonts w:cs="Times New Roman"/>
          <w:b/>
          <w:szCs w:val="24"/>
        </w:rPr>
        <w:t>ta einstøku grein</w:t>
      </w:r>
      <w:r w:rsidR="00637A99">
        <w:rPr>
          <w:rFonts w:cs="Times New Roman"/>
          <w:b/>
          <w:szCs w:val="24"/>
        </w:rPr>
        <w:t>in</w:t>
      </w:r>
      <w:r w:rsidR="00092757" w:rsidRPr="00771B25">
        <w:rPr>
          <w:rFonts w:cs="Times New Roman"/>
          <w:b/>
          <w:szCs w:val="24"/>
        </w:rPr>
        <w:t>a</w:t>
      </w:r>
    </w:p>
    <w:p w:rsidR="00D10CE4" w:rsidRPr="00771B25" w:rsidRDefault="00A425D6" w:rsidP="00F507AF">
      <w:pPr>
        <w:jc w:val="both"/>
        <w:rPr>
          <w:rFonts w:cs="Times New Roman"/>
          <w:szCs w:val="24"/>
        </w:rPr>
      </w:pPr>
      <w:r>
        <w:t xml:space="preserve">Víst verður til serligu viðmerkingarnar til einstøku greinarnar </w:t>
      </w:r>
      <w:r w:rsidR="0005244B">
        <w:rPr>
          <w:rFonts w:cs="Times New Roman"/>
          <w:szCs w:val="24"/>
        </w:rPr>
        <w:t>til danska lógar</w:t>
      </w:r>
      <w:r w:rsidR="0005244B" w:rsidRPr="0005244B">
        <w:rPr>
          <w:rFonts w:cs="Times New Roman"/>
          <w:szCs w:val="24"/>
        </w:rPr>
        <w:t>uppskotið</w:t>
      </w:r>
      <w:r w:rsidR="0005244B">
        <w:rPr>
          <w:rFonts w:cs="Times New Roman"/>
          <w:szCs w:val="24"/>
        </w:rPr>
        <w:t xml:space="preserve">, sum er hjálagt </w:t>
      </w:r>
      <w:r w:rsidR="005D088E">
        <w:rPr>
          <w:rFonts w:cs="Times New Roman"/>
          <w:szCs w:val="24"/>
        </w:rPr>
        <w:t>hesum</w:t>
      </w:r>
      <w:r w:rsidR="0005244B">
        <w:rPr>
          <w:rFonts w:cs="Times New Roman"/>
          <w:szCs w:val="24"/>
        </w:rPr>
        <w:t xml:space="preserve"> uppskoti.</w:t>
      </w:r>
    </w:p>
    <w:p w:rsidR="00D10CE4" w:rsidRPr="00771B25" w:rsidRDefault="00D10CE4" w:rsidP="00F507AF">
      <w:pPr>
        <w:jc w:val="both"/>
        <w:rPr>
          <w:rFonts w:cs="Times New Roman"/>
          <w:szCs w:val="24"/>
        </w:rPr>
      </w:pPr>
    </w:p>
    <w:p w:rsidR="00F2565F" w:rsidRPr="00771B25" w:rsidRDefault="00F2565F" w:rsidP="00F507AF">
      <w:pPr>
        <w:jc w:val="both"/>
        <w:rPr>
          <w:rFonts w:cs="Times New Roman"/>
          <w:szCs w:val="24"/>
        </w:rPr>
      </w:pPr>
    </w:p>
    <w:p w:rsidR="00F2565F" w:rsidRPr="00771B25" w:rsidRDefault="00F2565F" w:rsidP="00F507AF">
      <w:pPr>
        <w:jc w:val="both"/>
        <w:rPr>
          <w:rFonts w:cs="Times New Roman"/>
          <w:szCs w:val="24"/>
        </w:rPr>
      </w:pPr>
    </w:p>
    <w:p w:rsidR="00E91F9E" w:rsidRPr="00771B25" w:rsidRDefault="00E91F9E" w:rsidP="00F507AF">
      <w:pPr>
        <w:jc w:val="both"/>
        <w:rPr>
          <w:rFonts w:cs="Times New Roman"/>
          <w:szCs w:val="24"/>
        </w:rPr>
      </w:pPr>
    </w:p>
    <w:p w:rsidR="00E91F9E" w:rsidRPr="00771B25" w:rsidRDefault="00E91F9E" w:rsidP="00615A04">
      <w:pPr>
        <w:jc w:val="both"/>
        <w:rPr>
          <w:rFonts w:cs="Times New Roman"/>
          <w:szCs w:val="24"/>
        </w:rPr>
      </w:pPr>
    </w:p>
    <w:p w:rsidR="00E91F9E" w:rsidRPr="00771B25" w:rsidRDefault="00E91F9E" w:rsidP="00615A04">
      <w:pPr>
        <w:rPr>
          <w:rFonts w:cs="Times New Roman"/>
          <w:szCs w:val="24"/>
        </w:rPr>
      </w:pPr>
    </w:p>
    <w:p w:rsidR="00E91F9E" w:rsidRPr="00771B25" w:rsidRDefault="000F7098" w:rsidP="00615A04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Løgmansskrivstovan</w:t>
      </w:r>
      <w:proofErr w:type="spellEnd"/>
      <w:r w:rsidR="00E91F9E" w:rsidRPr="00771B25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xx</w:t>
      </w:r>
      <w:proofErr w:type="spellEnd"/>
      <w:r w:rsidR="007C37E1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september</w:t>
      </w:r>
      <w:r w:rsidR="003D4157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</w:p>
    <w:p w:rsidR="00F2565F" w:rsidRPr="00771B25" w:rsidRDefault="00F2565F" w:rsidP="00615A04">
      <w:pPr>
        <w:jc w:val="center"/>
        <w:rPr>
          <w:rFonts w:cs="Times New Roman"/>
          <w:szCs w:val="24"/>
        </w:rPr>
      </w:pPr>
    </w:p>
    <w:p w:rsidR="00C4281B" w:rsidRPr="00771B25" w:rsidRDefault="007E4015" w:rsidP="00615A0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Bárður á Steig Nielsen</w:t>
      </w:r>
    </w:p>
    <w:p w:rsidR="00C4281B" w:rsidRPr="00771B25" w:rsidRDefault="007E4015" w:rsidP="00615A0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løgmaður</w:t>
      </w:r>
    </w:p>
    <w:p w:rsidR="00C4281B" w:rsidRPr="00771B25" w:rsidRDefault="00C4281B" w:rsidP="00615A04">
      <w:pPr>
        <w:jc w:val="right"/>
        <w:rPr>
          <w:rFonts w:cs="Times New Roman"/>
          <w:szCs w:val="24"/>
        </w:rPr>
      </w:pPr>
    </w:p>
    <w:p w:rsidR="00C4281B" w:rsidRPr="00771B25" w:rsidRDefault="005B3879" w:rsidP="00615A04">
      <w:pPr>
        <w:jc w:val="right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/ </w:t>
      </w:r>
      <w:r w:rsidR="007E4015">
        <w:rPr>
          <w:rFonts w:cs="Times New Roman"/>
          <w:szCs w:val="24"/>
        </w:rPr>
        <w:t>Marjun Hanusardóttir</w:t>
      </w:r>
    </w:p>
    <w:p w:rsidR="007C7107" w:rsidRDefault="007C7107" w:rsidP="007C7107">
      <w:pPr>
        <w:rPr>
          <w:rFonts w:cs="Times New Roman"/>
          <w:szCs w:val="24"/>
        </w:rPr>
      </w:pPr>
    </w:p>
    <w:p w:rsidR="007C7107" w:rsidRPr="00B65080" w:rsidRDefault="007C7107" w:rsidP="007C7107">
      <w:pPr>
        <w:rPr>
          <w:b/>
        </w:rPr>
      </w:pPr>
      <w:r w:rsidRPr="00B65080">
        <w:rPr>
          <w:b/>
        </w:rPr>
        <w:t>Yvirlit yvir fylgiskjøl:</w:t>
      </w:r>
    </w:p>
    <w:p w:rsidR="00482093" w:rsidRPr="00482093" w:rsidRDefault="00482093" w:rsidP="00482093">
      <w:pPr>
        <w:ind w:left="1304" w:hanging="1304"/>
        <w:jc w:val="both"/>
      </w:pPr>
      <w:r>
        <w:t>Fylgiskjal 1</w:t>
      </w:r>
      <w:r w:rsidR="00282DD3">
        <w:t>:</w:t>
      </w:r>
      <w:proofErr w:type="spellStart"/>
      <w:r w:rsidRPr="00482093">
        <w:t>Social</w:t>
      </w:r>
      <w:proofErr w:type="spellEnd"/>
      <w:r w:rsidRPr="00482093">
        <w:t xml:space="preserve">- og </w:t>
      </w:r>
      <w:proofErr w:type="spellStart"/>
      <w:r w:rsidRPr="00482093">
        <w:t>Indenrigsministeriet</w:t>
      </w:r>
      <w:r>
        <w:t>s</w:t>
      </w:r>
      <w:proofErr w:type="spellEnd"/>
      <w:r>
        <w:t xml:space="preserve"> </w:t>
      </w:r>
      <w:proofErr w:type="spellStart"/>
      <w:r w:rsidR="00282DD3">
        <w:t>r</w:t>
      </w:r>
      <w:r w:rsidRPr="00482093">
        <w:t>esume</w:t>
      </w:r>
      <w:proofErr w:type="spellEnd"/>
      <w:r w:rsidRPr="00482093">
        <w:t xml:space="preserve"> </w:t>
      </w:r>
      <w:proofErr w:type="spellStart"/>
      <w:r w:rsidRPr="00482093">
        <w:t>om</w:t>
      </w:r>
      <w:proofErr w:type="spellEnd"/>
      <w:r w:rsidRPr="00482093">
        <w:t xml:space="preserve"> </w:t>
      </w:r>
      <w:proofErr w:type="spellStart"/>
      <w:r w:rsidRPr="00482093">
        <w:t>anordning</w:t>
      </w:r>
      <w:proofErr w:type="spellEnd"/>
      <w:r w:rsidRPr="00482093">
        <w:t xml:space="preserve"> </w:t>
      </w:r>
      <w:proofErr w:type="spellStart"/>
      <w:r w:rsidRPr="00482093">
        <w:t>om</w:t>
      </w:r>
      <w:proofErr w:type="spellEnd"/>
      <w:r w:rsidRPr="00482093">
        <w:t xml:space="preserve"> </w:t>
      </w:r>
      <w:proofErr w:type="spellStart"/>
      <w:r w:rsidRPr="00482093">
        <w:t>ikrafttræden</w:t>
      </w:r>
      <w:proofErr w:type="spellEnd"/>
      <w:r w:rsidRPr="00482093">
        <w:t xml:space="preserve"> for </w:t>
      </w:r>
      <w:proofErr w:type="spellStart"/>
      <w:r w:rsidRPr="00482093">
        <w:t>Færøerne</w:t>
      </w:r>
      <w:proofErr w:type="spellEnd"/>
      <w:r w:rsidRPr="00482093">
        <w:t xml:space="preserve"> </w:t>
      </w:r>
      <w:proofErr w:type="spellStart"/>
      <w:r w:rsidRPr="00482093">
        <w:t>af</w:t>
      </w:r>
      <w:proofErr w:type="spellEnd"/>
      <w:r w:rsidRPr="00482093">
        <w:t xml:space="preserve"> </w:t>
      </w:r>
      <w:proofErr w:type="spellStart"/>
      <w:r w:rsidRPr="00482093">
        <w:t>visse</w:t>
      </w:r>
      <w:proofErr w:type="spellEnd"/>
      <w:r w:rsidRPr="00482093">
        <w:t xml:space="preserve"> </w:t>
      </w:r>
      <w:proofErr w:type="spellStart"/>
      <w:r w:rsidRPr="00482093">
        <w:t>bestemmelser</w:t>
      </w:r>
      <w:proofErr w:type="spellEnd"/>
      <w:r w:rsidRPr="00482093">
        <w:t xml:space="preserve"> i lov </w:t>
      </w:r>
      <w:proofErr w:type="spellStart"/>
      <w:r w:rsidRPr="00482093">
        <w:t>om</w:t>
      </w:r>
      <w:proofErr w:type="spellEnd"/>
      <w:r w:rsidRPr="00482093">
        <w:t xml:space="preserve"> </w:t>
      </w:r>
      <w:proofErr w:type="spellStart"/>
      <w:r w:rsidRPr="00482093">
        <w:t>Det</w:t>
      </w:r>
      <w:proofErr w:type="spellEnd"/>
      <w:r w:rsidRPr="00482093">
        <w:t xml:space="preserve"> </w:t>
      </w:r>
      <w:proofErr w:type="spellStart"/>
      <w:r w:rsidRPr="00482093">
        <w:t>Centrale</w:t>
      </w:r>
      <w:proofErr w:type="spellEnd"/>
      <w:r w:rsidRPr="00482093">
        <w:t xml:space="preserve"> </w:t>
      </w:r>
      <w:proofErr w:type="spellStart"/>
      <w:r w:rsidRPr="00482093">
        <w:t>Personregister</w:t>
      </w:r>
      <w:proofErr w:type="spellEnd"/>
      <w:r w:rsidRPr="00482093">
        <w:t xml:space="preserve"> (</w:t>
      </w:r>
      <w:proofErr w:type="spellStart"/>
      <w:r w:rsidRPr="00482093">
        <w:t>CPR-loven</w:t>
      </w:r>
      <w:proofErr w:type="spellEnd"/>
      <w:r w:rsidRPr="00482093">
        <w:t xml:space="preserve">). </w:t>
      </w:r>
    </w:p>
    <w:p w:rsidR="007C7107" w:rsidRPr="008321B0" w:rsidRDefault="007C7107" w:rsidP="007C7107">
      <w:pPr>
        <w:ind w:left="1304" w:hanging="1304"/>
        <w:jc w:val="both"/>
        <w:rPr>
          <w:lang w:val="da-DK"/>
        </w:rPr>
      </w:pPr>
      <w:r>
        <w:t xml:space="preserve">Fylgiskjal </w:t>
      </w:r>
      <w:r w:rsidR="00482093">
        <w:t>2</w:t>
      </w:r>
      <w:r>
        <w:t xml:space="preserve">: </w:t>
      </w:r>
      <w:r w:rsidRPr="00F72304">
        <w:t>Forslag til</w:t>
      </w:r>
      <w:r>
        <w:t xml:space="preserve"> </w:t>
      </w:r>
      <w:r w:rsidR="008321B0" w:rsidRPr="008321B0">
        <w:t>forslag til lov om ændring af lov om Det Centrale Personregister (Tildeling af personnummer til færinger, udlevering af oplysninger om til- og fraflytning til almene boligorganisationer m.v., ændring af reglerne for behandling af sager om bopælsregistrering af børn m.v.)</w:t>
      </w:r>
    </w:p>
    <w:p w:rsidR="004C10E5" w:rsidRDefault="004C10E5" w:rsidP="004C10E5">
      <w:pPr>
        <w:ind w:left="1304" w:hanging="1304"/>
        <w:jc w:val="both"/>
      </w:pPr>
      <w:r>
        <w:t>Fylgiskjal 3</w:t>
      </w:r>
      <w:r w:rsidR="003030F1">
        <w:t xml:space="preserve">: Notat frá Ráðgevingini fyri føroyingar í Danmark við </w:t>
      </w:r>
      <w:proofErr w:type="spellStart"/>
      <w:r w:rsidR="003030F1">
        <w:t>v</w:t>
      </w:r>
      <w:r w:rsidR="003030F1" w:rsidRPr="003030F1">
        <w:t>virliti</w:t>
      </w:r>
      <w:proofErr w:type="spellEnd"/>
      <w:r w:rsidR="003030F1" w:rsidRPr="003030F1">
        <w:t xml:space="preserve"> yvir trupulleikar í samband við </w:t>
      </w:r>
      <w:proofErr w:type="spellStart"/>
      <w:r w:rsidR="003030F1" w:rsidRPr="003030F1">
        <w:t>CPR-nr</w:t>
      </w:r>
      <w:proofErr w:type="spellEnd"/>
      <w:r w:rsidR="003030F1" w:rsidRPr="003030F1">
        <w:t>.</w:t>
      </w:r>
    </w:p>
    <w:p w:rsidR="004C10E5" w:rsidRDefault="004C10E5" w:rsidP="004C10E5">
      <w:pPr>
        <w:ind w:left="1304" w:hanging="1304"/>
        <w:jc w:val="both"/>
      </w:pPr>
      <w:r>
        <w:t xml:space="preserve">Fylgiskjal </w:t>
      </w:r>
      <w:r w:rsidR="001E04B1">
        <w:t>4</w:t>
      </w:r>
      <w:r>
        <w:t>: Ummæli frá ......., dagfest .... 2020</w:t>
      </w:r>
    </w:p>
    <w:p w:rsidR="007C7107" w:rsidRDefault="007C7107" w:rsidP="007C7107">
      <w:pPr>
        <w:ind w:left="1304" w:hanging="1304"/>
        <w:jc w:val="both"/>
      </w:pPr>
      <w:r>
        <w:t xml:space="preserve">Fylgiskjal </w:t>
      </w:r>
      <w:r w:rsidR="001E04B1">
        <w:t>5</w:t>
      </w:r>
      <w:r>
        <w:t xml:space="preserve">: Ummæli frá </w:t>
      </w:r>
      <w:r w:rsidR="008321B0">
        <w:t>.......</w:t>
      </w:r>
      <w:r>
        <w:t>, dagfest</w:t>
      </w:r>
      <w:r w:rsidR="00AE0A6B">
        <w:t xml:space="preserve"> </w:t>
      </w:r>
      <w:r w:rsidR="008321B0">
        <w:t>....</w:t>
      </w:r>
      <w:r w:rsidR="00AE0A6B">
        <w:t xml:space="preserve"> 20</w:t>
      </w:r>
      <w:r w:rsidR="008321B0">
        <w:t>20</w:t>
      </w:r>
    </w:p>
    <w:p w:rsidR="008321B0" w:rsidRDefault="008321B0" w:rsidP="008321B0">
      <w:pPr>
        <w:ind w:left="1304" w:hanging="1304"/>
        <w:jc w:val="both"/>
      </w:pPr>
      <w:r>
        <w:t xml:space="preserve">Fylgiskjal </w:t>
      </w:r>
      <w:r w:rsidR="001E04B1">
        <w:t>6</w:t>
      </w:r>
      <w:r>
        <w:t>: Ummæli frá ......., dagfest .... 2020</w:t>
      </w:r>
    </w:p>
    <w:p w:rsidR="008321B0" w:rsidRDefault="008321B0" w:rsidP="007C7107">
      <w:pPr>
        <w:ind w:left="1304" w:hanging="1304"/>
        <w:jc w:val="both"/>
      </w:pPr>
    </w:p>
    <w:p w:rsidR="00C2788B" w:rsidRPr="00771B25" w:rsidRDefault="00C2788B" w:rsidP="00615A04">
      <w:pPr>
        <w:rPr>
          <w:rFonts w:cs="Times New Roman"/>
          <w:szCs w:val="24"/>
        </w:rPr>
      </w:pPr>
    </w:p>
    <w:sectPr w:rsidR="00C2788B" w:rsidRPr="00771B25" w:rsidSect="00615A04">
      <w:headerReference w:type="even" r:id="rId9"/>
      <w:headerReference w:type="default" r:id="rId10"/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70" w:rsidRDefault="00563570" w:rsidP="003A5FF5">
      <w:r>
        <w:separator/>
      </w:r>
    </w:p>
  </w:endnote>
  <w:endnote w:type="continuationSeparator" w:id="0">
    <w:p w:rsidR="00563570" w:rsidRDefault="00563570" w:rsidP="003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694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7EA1" w:rsidRDefault="005F7EA1">
            <w:pPr>
              <w:pStyle w:val="Sidefod"/>
              <w:jc w:val="center"/>
            </w:pPr>
            <w:r w:rsidRPr="00BD0332">
              <w:rPr>
                <w:bCs/>
                <w:szCs w:val="24"/>
              </w:rPr>
              <w:fldChar w:fldCharType="begin"/>
            </w:r>
            <w:r w:rsidRPr="00BD0332">
              <w:rPr>
                <w:bCs/>
              </w:rPr>
              <w:instrText>PAGE</w:instrText>
            </w:r>
            <w:r w:rsidRPr="00BD0332">
              <w:rPr>
                <w:bCs/>
                <w:szCs w:val="24"/>
              </w:rPr>
              <w:fldChar w:fldCharType="separate"/>
            </w:r>
            <w:r w:rsidR="0054003D">
              <w:rPr>
                <w:bCs/>
                <w:noProof/>
              </w:rPr>
              <w:t>7</w:t>
            </w:r>
            <w:r w:rsidRPr="00BD0332">
              <w:rPr>
                <w:bCs/>
                <w:szCs w:val="24"/>
              </w:rPr>
              <w:fldChar w:fldCharType="end"/>
            </w:r>
            <w:r>
              <w:rPr>
                <w:lang w:val="da-DK"/>
              </w:rPr>
              <w:t xml:space="preserve"> /</w:t>
            </w:r>
            <w:r w:rsidRPr="00BD0332">
              <w:rPr>
                <w:lang w:val="da-DK"/>
              </w:rPr>
              <w:t xml:space="preserve"> </w:t>
            </w:r>
            <w:r w:rsidRPr="00BD0332">
              <w:rPr>
                <w:bCs/>
                <w:szCs w:val="24"/>
              </w:rPr>
              <w:fldChar w:fldCharType="begin"/>
            </w:r>
            <w:r w:rsidRPr="00BD0332">
              <w:rPr>
                <w:bCs/>
              </w:rPr>
              <w:instrText>NUMPAGES</w:instrText>
            </w:r>
            <w:r w:rsidRPr="00BD0332">
              <w:rPr>
                <w:bCs/>
                <w:szCs w:val="24"/>
              </w:rPr>
              <w:fldChar w:fldCharType="separate"/>
            </w:r>
            <w:r w:rsidR="0054003D">
              <w:rPr>
                <w:bCs/>
                <w:noProof/>
              </w:rPr>
              <w:t>7</w:t>
            </w:r>
            <w:r w:rsidRPr="00BD0332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F7EA1" w:rsidRDefault="005F7E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70" w:rsidRDefault="00563570" w:rsidP="003A5FF5">
      <w:r>
        <w:separator/>
      </w:r>
    </w:p>
  </w:footnote>
  <w:footnote w:type="continuationSeparator" w:id="0">
    <w:p w:rsidR="00563570" w:rsidRDefault="00563570" w:rsidP="003A5FF5">
      <w:r>
        <w:continuationSeparator/>
      </w:r>
    </w:p>
  </w:footnote>
  <w:footnote w:id="1">
    <w:p w:rsidR="00480CA5" w:rsidRPr="00480CA5" w:rsidRDefault="00480CA5" w:rsidP="00480CA5">
      <w:pPr>
        <w:pStyle w:val="Fodnotetekst"/>
        <w:rPr>
          <w:color w:val="000000"/>
          <w:lang w:eastAsia="da-DK"/>
        </w:rPr>
      </w:pPr>
      <w:r>
        <w:rPr>
          <w:rStyle w:val="Fodnotehenvisning"/>
        </w:rPr>
        <w:footnoteRef/>
      </w:r>
      <w:r>
        <w:t xml:space="preserve"> </w:t>
      </w:r>
      <w:r w:rsidRPr="00480CA5">
        <w:rPr>
          <w:color w:val="000000"/>
          <w:lang w:eastAsia="da-DK"/>
        </w:rPr>
        <w:t xml:space="preserve">CPR-lovens § 60 har følgende ordlyd: </w:t>
      </w:r>
    </w:p>
    <w:p w:rsidR="00480CA5" w:rsidRPr="00480CA5" w:rsidRDefault="00480CA5" w:rsidP="00480CA5">
      <w:pPr>
        <w:pStyle w:val="Fodnotetekst"/>
        <w:rPr>
          <w:color w:val="000000"/>
          <w:lang w:eastAsia="da-DK"/>
        </w:rPr>
      </w:pPr>
    </w:p>
    <w:p w:rsidR="00480CA5" w:rsidRPr="00480CA5" w:rsidRDefault="00480CA5" w:rsidP="00480CA5">
      <w:pPr>
        <w:pStyle w:val="Fodnotetekst"/>
        <w:rPr>
          <w:color w:val="000000"/>
          <w:lang w:eastAsia="da-DK"/>
        </w:rPr>
      </w:pPr>
      <w:r w:rsidRPr="00480CA5">
        <w:rPr>
          <w:b/>
          <w:color w:val="000000"/>
          <w:lang w:eastAsia="da-DK"/>
        </w:rPr>
        <w:t>“§ 60.</w:t>
      </w:r>
      <w:r w:rsidRPr="00480CA5">
        <w:rPr>
          <w:color w:val="000000"/>
          <w:lang w:eastAsia="da-DK"/>
        </w:rPr>
        <w:t xml:space="preserve"> Loven gælder ikke for Færøerne og Grønland, men kan ved kongelig anordning sættes i kraft for Grønland med de afvigelser, som de særlige grønlandske forhold tilsiger.</w:t>
      </w:r>
    </w:p>
    <w:p w:rsidR="00480CA5" w:rsidRPr="00480CA5" w:rsidRDefault="00480CA5" w:rsidP="00480CA5">
      <w:pPr>
        <w:pStyle w:val="Fodnotetekst"/>
        <w:rPr>
          <w:color w:val="000000"/>
          <w:lang w:eastAsia="da-DK"/>
        </w:rPr>
      </w:pPr>
      <w:r w:rsidRPr="00480CA5">
        <w:rPr>
          <w:i/>
          <w:color w:val="000000"/>
          <w:lang w:eastAsia="da-DK"/>
        </w:rPr>
        <w:t>Stk. 2.</w:t>
      </w:r>
      <w:r w:rsidRPr="00480CA5">
        <w:rPr>
          <w:color w:val="000000"/>
          <w:lang w:eastAsia="da-DK"/>
        </w:rPr>
        <w:t xml:space="preserve"> § 3, stk. 2 og 10, § 4, stk. 1 og § 56 a kan uanset stk. 1 ved kongelig anordning sættes i kraft for Færøerne med de ændringer, som de færøske forhold tilsiger.”</w:t>
      </w:r>
    </w:p>
    <w:p w:rsidR="00480CA5" w:rsidRDefault="00480CA5" w:rsidP="00480CA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A1" w:rsidRPr="00DA32B2" w:rsidRDefault="005F7EA1">
    <w:pPr>
      <w:pStyle w:val="Sidehoved"/>
      <w:rPr>
        <w:rFonts w:cs="Times New Roman"/>
        <w:szCs w:val="24"/>
      </w:rPr>
    </w:pPr>
  </w:p>
  <w:p w:rsidR="005F7EA1" w:rsidRPr="00DA32B2" w:rsidRDefault="005F7EA1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A1" w:rsidRPr="00DA32B2" w:rsidRDefault="005F7EA1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99"/>
    <w:multiLevelType w:val="hybridMultilevel"/>
    <w:tmpl w:val="1E3A0EB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C4523"/>
    <w:multiLevelType w:val="hybridMultilevel"/>
    <w:tmpl w:val="1E3A0EB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42051"/>
    <w:multiLevelType w:val="hybridMultilevel"/>
    <w:tmpl w:val="857A1C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7D03"/>
    <w:multiLevelType w:val="hybridMultilevel"/>
    <w:tmpl w:val="857A1C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841D6"/>
    <w:multiLevelType w:val="hybridMultilevel"/>
    <w:tmpl w:val="47E6C8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5"/>
    <w:rsid w:val="00000BEA"/>
    <w:rsid w:val="000074E4"/>
    <w:rsid w:val="00010CB1"/>
    <w:rsid w:val="0001398B"/>
    <w:rsid w:val="00015361"/>
    <w:rsid w:val="00015E7F"/>
    <w:rsid w:val="00023E5F"/>
    <w:rsid w:val="000274D4"/>
    <w:rsid w:val="00035C9D"/>
    <w:rsid w:val="00040580"/>
    <w:rsid w:val="0004472A"/>
    <w:rsid w:val="000447FF"/>
    <w:rsid w:val="00044B9C"/>
    <w:rsid w:val="00046F0D"/>
    <w:rsid w:val="00047B8B"/>
    <w:rsid w:val="00050EE9"/>
    <w:rsid w:val="0005244B"/>
    <w:rsid w:val="00053D77"/>
    <w:rsid w:val="00055D76"/>
    <w:rsid w:val="00063439"/>
    <w:rsid w:val="000638FA"/>
    <w:rsid w:val="00077397"/>
    <w:rsid w:val="00086403"/>
    <w:rsid w:val="00092757"/>
    <w:rsid w:val="000934CA"/>
    <w:rsid w:val="000948B4"/>
    <w:rsid w:val="00094F42"/>
    <w:rsid w:val="00097778"/>
    <w:rsid w:val="000A3A49"/>
    <w:rsid w:val="000A4072"/>
    <w:rsid w:val="000B1672"/>
    <w:rsid w:val="000B681F"/>
    <w:rsid w:val="000B7D88"/>
    <w:rsid w:val="000C13C9"/>
    <w:rsid w:val="000C26A3"/>
    <w:rsid w:val="000C33C9"/>
    <w:rsid w:val="000D2DDB"/>
    <w:rsid w:val="000D3D6C"/>
    <w:rsid w:val="000E3179"/>
    <w:rsid w:val="000F4ECA"/>
    <w:rsid w:val="000F5064"/>
    <w:rsid w:val="000F68B4"/>
    <w:rsid w:val="000F7098"/>
    <w:rsid w:val="00100769"/>
    <w:rsid w:val="0010185F"/>
    <w:rsid w:val="00106494"/>
    <w:rsid w:val="00113531"/>
    <w:rsid w:val="0011679C"/>
    <w:rsid w:val="00117048"/>
    <w:rsid w:val="001172A9"/>
    <w:rsid w:val="00120732"/>
    <w:rsid w:val="00126C54"/>
    <w:rsid w:val="00127274"/>
    <w:rsid w:val="001330EA"/>
    <w:rsid w:val="00135121"/>
    <w:rsid w:val="00135A84"/>
    <w:rsid w:val="00142C24"/>
    <w:rsid w:val="0014540D"/>
    <w:rsid w:val="0014587C"/>
    <w:rsid w:val="00152FED"/>
    <w:rsid w:val="00153574"/>
    <w:rsid w:val="00153628"/>
    <w:rsid w:val="001540F5"/>
    <w:rsid w:val="00156665"/>
    <w:rsid w:val="00162C95"/>
    <w:rsid w:val="00163A9D"/>
    <w:rsid w:val="00171349"/>
    <w:rsid w:val="0017243C"/>
    <w:rsid w:val="00180F83"/>
    <w:rsid w:val="00181683"/>
    <w:rsid w:val="001829BF"/>
    <w:rsid w:val="00184827"/>
    <w:rsid w:val="00184D6D"/>
    <w:rsid w:val="00191EA8"/>
    <w:rsid w:val="00191EDF"/>
    <w:rsid w:val="001A4082"/>
    <w:rsid w:val="001A54FD"/>
    <w:rsid w:val="001A55E4"/>
    <w:rsid w:val="001B0F6E"/>
    <w:rsid w:val="001B43B6"/>
    <w:rsid w:val="001B5E54"/>
    <w:rsid w:val="001C2F55"/>
    <w:rsid w:val="001C56D0"/>
    <w:rsid w:val="001C731D"/>
    <w:rsid w:val="001D115C"/>
    <w:rsid w:val="001D2484"/>
    <w:rsid w:val="001D2CB1"/>
    <w:rsid w:val="001E04B1"/>
    <w:rsid w:val="001E18F0"/>
    <w:rsid w:val="001F393A"/>
    <w:rsid w:val="001F3BA7"/>
    <w:rsid w:val="001F6EAF"/>
    <w:rsid w:val="001F739F"/>
    <w:rsid w:val="00200E29"/>
    <w:rsid w:val="00201212"/>
    <w:rsid w:val="00203ABA"/>
    <w:rsid w:val="00206011"/>
    <w:rsid w:val="0021124D"/>
    <w:rsid w:val="00217F08"/>
    <w:rsid w:val="0022227E"/>
    <w:rsid w:val="00224F54"/>
    <w:rsid w:val="00227856"/>
    <w:rsid w:val="00227916"/>
    <w:rsid w:val="00227F4F"/>
    <w:rsid w:val="002311F0"/>
    <w:rsid w:val="00234E3B"/>
    <w:rsid w:val="00235BC4"/>
    <w:rsid w:val="00242555"/>
    <w:rsid w:val="0024506D"/>
    <w:rsid w:val="00246F15"/>
    <w:rsid w:val="002514DB"/>
    <w:rsid w:val="0025385F"/>
    <w:rsid w:val="00255773"/>
    <w:rsid w:val="00263868"/>
    <w:rsid w:val="00264D63"/>
    <w:rsid w:val="00265DA0"/>
    <w:rsid w:val="00265E9D"/>
    <w:rsid w:val="00271253"/>
    <w:rsid w:val="0027216B"/>
    <w:rsid w:val="002722C5"/>
    <w:rsid w:val="00273122"/>
    <w:rsid w:val="00276F20"/>
    <w:rsid w:val="00281126"/>
    <w:rsid w:val="00282DD3"/>
    <w:rsid w:val="00282F33"/>
    <w:rsid w:val="00284CAE"/>
    <w:rsid w:val="00291340"/>
    <w:rsid w:val="002967E0"/>
    <w:rsid w:val="00296AEF"/>
    <w:rsid w:val="002A3C6D"/>
    <w:rsid w:val="002B1F15"/>
    <w:rsid w:val="002B77D7"/>
    <w:rsid w:val="002B79DB"/>
    <w:rsid w:val="002C0ECC"/>
    <w:rsid w:val="002C2A21"/>
    <w:rsid w:val="002C4889"/>
    <w:rsid w:val="002C4949"/>
    <w:rsid w:val="002C7E06"/>
    <w:rsid w:val="002D1E08"/>
    <w:rsid w:val="002E3D63"/>
    <w:rsid w:val="002E4D1E"/>
    <w:rsid w:val="002F0B38"/>
    <w:rsid w:val="002F3B5C"/>
    <w:rsid w:val="002F4599"/>
    <w:rsid w:val="002F6E05"/>
    <w:rsid w:val="002F77D3"/>
    <w:rsid w:val="003030F1"/>
    <w:rsid w:val="00304E43"/>
    <w:rsid w:val="00304EDA"/>
    <w:rsid w:val="00305ED2"/>
    <w:rsid w:val="003060B9"/>
    <w:rsid w:val="0031539E"/>
    <w:rsid w:val="00320C77"/>
    <w:rsid w:val="0033181D"/>
    <w:rsid w:val="003348A2"/>
    <w:rsid w:val="00334AAF"/>
    <w:rsid w:val="00340C38"/>
    <w:rsid w:val="00342A27"/>
    <w:rsid w:val="003452F1"/>
    <w:rsid w:val="00346BB5"/>
    <w:rsid w:val="00352970"/>
    <w:rsid w:val="003557E7"/>
    <w:rsid w:val="00356B18"/>
    <w:rsid w:val="00356BCF"/>
    <w:rsid w:val="00362B87"/>
    <w:rsid w:val="00370861"/>
    <w:rsid w:val="00372984"/>
    <w:rsid w:val="00377197"/>
    <w:rsid w:val="00380999"/>
    <w:rsid w:val="003812FF"/>
    <w:rsid w:val="003866B0"/>
    <w:rsid w:val="003A075F"/>
    <w:rsid w:val="003A312A"/>
    <w:rsid w:val="003A3D4A"/>
    <w:rsid w:val="003A43FF"/>
    <w:rsid w:val="003A5FF5"/>
    <w:rsid w:val="003A716C"/>
    <w:rsid w:val="003B44DD"/>
    <w:rsid w:val="003B500F"/>
    <w:rsid w:val="003B66B9"/>
    <w:rsid w:val="003C1D3F"/>
    <w:rsid w:val="003C7E02"/>
    <w:rsid w:val="003D0A7A"/>
    <w:rsid w:val="003D385E"/>
    <w:rsid w:val="003D4157"/>
    <w:rsid w:val="003D7883"/>
    <w:rsid w:val="003E0D87"/>
    <w:rsid w:val="003F0756"/>
    <w:rsid w:val="003F21BA"/>
    <w:rsid w:val="003F21D5"/>
    <w:rsid w:val="003F4421"/>
    <w:rsid w:val="003F7568"/>
    <w:rsid w:val="004039D6"/>
    <w:rsid w:val="0040470F"/>
    <w:rsid w:val="0041151F"/>
    <w:rsid w:val="00420592"/>
    <w:rsid w:val="00422B49"/>
    <w:rsid w:val="00422D16"/>
    <w:rsid w:val="00423783"/>
    <w:rsid w:val="00425520"/>
    <w:rsid w:val="00430A40"/>
    <w:rsid w:val="0043362C"/>
    <w:rsid w:val="004349A1"/>
    <w:rsid w:val="0043657D"/>
    <w:rsid w:val="00436C74"/>
    <w:rsid w:val="00443049"/>
    <w:rsid w:val="004451A2"/>
    <w:rsid w:val="00445898"/>
    <w:rsid w:val="004476F0"/>
    <w:rsid w:val="0045456D"/>
    <w:rsid w:val="004560B7"/>
    <w:rsid w:val="00457173"/>
    <w:rsid w:val="00457696"/>
    <w:rsid w:val="00460D90"/>
    <w:rsid w:val="00462AC1"/>
    <w:rsid w:val="00464E42"/>
    <w:rsid w:val="00471D43"/>
    <w:rsid w:val="0048040B"/>
    <w:rsid w:val="00480CA5"/>
    <w:rsid w:val="00481793"/>
    <w:rsid w:val="00482093"/>
    <w:rsid w:val="00492944"/>
    <w:rsid w:val="00492EB4"/>
    <w:rsid w:val="004A1FD0"/>
    <w:rsid w:val="004A2D09"/>
    <w:rsid w:val="004A4F46"/>
    <w:rsid w:val="004A5BC3"/>
    <w:rsid w:val="004A6353"/>
    <w:rsid w:val="004A6639"/>
    <w:rsid w:val="004B2B69"/>
    <w:rsid w:val="004C10E5"/>
    <w:rsid w:val="004C1845"/>
    <w:rsid w:val="004C2D17"/>
    <w:rsid w:val="004C4F0F"/>
    <w:rsid w:val="004D12E7"/>
    <w:rsid w:val="004E561F"/>
    <w:rsid w:val="004F117B"/>
    <w:rsid w:val="004F2A39"/>
    <w:rsid w:val="004F6AF7"/>
    <w:rsid w:val="004F7EF5"/>
    <w:rsid w:val="0050180E"/>
    <w:rsid w:val="0050592F"/>
    <w:rsid w:val="005061E4"/>
    <w:rsid w:val="005068D8"/>
    <w:rsid w:val="00511554"/>
    <w:rsid w:val="005153AE"/>
    <w:rsid w:val="00517216"/>
    <w:rsid w:val="00517A17"/>
    <w:rsid w:val="00520208"/>
    <w:rsid w:val="00520C59"/>
    <w:rsid w:val="00526786"/>
    <w:rsid w:val="005308D3"/>
    <w:rsid w:val="0053424D"/>
    <w:rsid w:val="005347EC"/>
    <w:rsid w:val="0054003D"/>
    <w:rsid w:val="0054013D"/>
    <w:rsid w:val="005417E6"/>
    <w:rsid w:val="00541E0A"/>
    <w:rsid w:val="0054775F"/>
    <w:rsid w:val="00551F59"/>
    <w:rsid w:val="00551FE0"/>
    <w:rsid w:val="00553CC3"/>
    <w:rsid w:val="0055611B"/>
    <w:rsid w:val="0056079C"/>
    <w:rsid w:val="00563570"/>
    <w:rsid w:val="00566880"/>
    <w:rsid w:val="00571371"/>
    <w:rsid w:val="00573690"/>
    <w:rsid w:val="005808CC"/>
    <w:rsid w:val="00582BE9"/>
    <w:rsid w:val="00591E44"/>
    <w:rsid w:val="005949EA"/>
    <w:rsid w:val="00595CDE"/>
    <w:rsid w:val="005A072B"/>
    <w:rsid w:val="005A34E4"/>
    <w:rsid w:val="005A3BA0"/>
    <w:rsid w:val="005A4328"/>
    <w:rsid w:val="005B0D45"/>
    <w:rsid w:val="005B2D23"/>
    <w:rsid w:val="005B3879"/>
    <w:rsid w:val="005B4D06"/>
    <w:rsid w:val="005B4EB1"/>
    <w:rsid w:val="005C1CEC"/>
    <w:rsid w:val="005C26C3"/>
    <w:rsid w:val="005C2D1A"/>
    <w:rsid w:val="005C2E93"/>
    <w:rsid w:val="005C39A9"/>
    <w:rsid w:val="005C5CE3"/>
    <w:rsid w:val="005C7ECC"/>
    <w:rsid w:val="005D088E"/>
    <w:rsid w:val="005D1E98"/>
    <w:rsid w:val="005D3CCA"/>
    <w:rsid w:val="005D6AB2"/>
    <w:rsid w:val="005E457C"/>
    <w:rsid w:val="005E5225"/>
    <w:rsid w:val="005E645C"/>
    <w:rsid w:val="005F0D59"/>
    <w:rsid w:val="005F34E2"/>
    <w:rsid w:val="005F7EA1"/>
    <w:rsid w:val="00602AEF"/>
    <w:rsid w:val="0060363A"/>
    <w:rsid w:val="006110D1"/>
    <w:rsid w:val="00615A04"/>
    <w:rsid w:val="006166C1"/>
    <w:rsid w:val="00617F1C"/>
    <w:rsid w:val="00624790"/>
    <w:rsid w:val="0062609A"/>
    <w:rsid w:val="00637A99"/>
    <w:rsid w:val="00644731"/>
    <w:rsid w:val="006516F5"/>
    <w:rsid w:val="00655A8D"/>
    <w:rsid w:val="006565C7"/>
    <w:rsid w:val="00656DB8"/>
    <w:rsid w:val="00657E2A"/>
    <w:rsid w:val="006642ED"/>
    <w:rsid w:val="00665761"/>
    <w:rsid w:val="00667108"/>
    <w:rsid w:val="006704A2"/>
    <w:rsid w:val="00672FE5"/>
    <w:rsid w:val="00674249"/>
    <w:rsid w:val="006754FD"/>
    <w:rsid w:val="006810C8"/>
    <w:rsid w:val="006855F3"/>
    <w:rsid w:val="0069077C"/>
    <w:rsid w:val="00690D6F"/>
    <w:rsid w:val="00692307"/>
    <w:rsid w:val="006944BF"/>
    <w:rsid w:val="006952E6"/>
    <w:rsid w:val="0069630E"/>
    <w:rsid w:val="006A052D"/>
    <w:rsid w:val="006A11C1"/>
    <w:rsid w:val="006A6344"/>
    <w:rsid w:val="006A6E1E"/>
    <w:rsid w:val="006B0AA1"/>
    <w:rsid w:val="006B1D5E"/>
    <w:rsid w:val="006C417B"/>
    <w:rsid w:val="006C46D1"/>
    <w:rsid w:val="006C4885"/>
    <w:rsid w:val="006D33E0"/>
    <w:rsid w:val="006D51EA"/>
    <w:rsid w:val="006D71AF"/>
    <w:rsid w:val="006E2D6E"/>
    <w:rsid w:val="006F0E99"/>
    <w:rsid w:val="006F7964"/>
    <w:rsid w:val="00701CEF"/>
    <w:rsid w:val="007038B8"/>
    <w:rsid w:val="00704470"/>
    <w:rsid w:val="00704ACB"/>
    <w:rsid w:val="00706557"/>
    <w:rsid w:val="00712A12"/>
    <w:rsid w:val="007151BD"/>
    <w:rsid w:val="00724F2F"/>
    <w:rsid w:val="007343F8"/>
    <w:rsid w:val="0074112D"/>
    <w:rsid w:val="00745D4A"/>
    <w:rsid w:val="00746B18"/>
    <w:rsid w:val="00751AF1"/>
    <w:rsid w:val="00754307"/>
    <w:rsid w:val="00756EE5"/>
    <w:rsid w:val="0076177A"/>
    <w:rsid w:val="00762EC4"/>
    <w:rsid w:val="0076665D"/>
    <w:rsid w:val="00766834"/>
    <w:rsid w:val="00770A17"/>
    <w:rsid w:val="00771B25"/>
    <w:rsid w:val="007726F7"/>
    <w:rsid w:val="0077428F"/>
    <w:rsid w:val="00774BE0"/>
    <w:rsid w:val="00776639"/>
    <w:rsid w:val="00780F0F"/>
    <w:rsid w:val="00783568"/>
    <w:rsid w:val="00784765"/>
    <w:rsid w:val="0079199C"/>
    <w:rsid w:val="00792AE9"/>
    <w:rsid w:val="007932F6"/>
    <w:rsid w:val="007B0D06"/>
    <w:rsid w:val="007B1DEC"/>
    <w:rsid w:val="007B2A2C"/>
    <w:rsid w:val="007B6E71"/>
    <w:rsid w:val="007C1207"/>
    <w:rsid w:val="007C1B35"/>
    <w:rsid w:val="007C21E3"/>
    <w:rsid w:val="007C37E1"/>
    <w:rsid w:val="007C440F"/>
    <w:rsid w:val="007C7107"/>
    <w:rsid w:val="007D24CF"/>
    <w:rsid w:val="007D297D"/>
    <w:rsid w:val="007D5527"/>
    <w:rsid w:val="007D5B26"/>
    <w:rsid w:val="007D6302"/>
    <w:rsid w:val="007E0848"/>
    <w:rsid w:val="007E4015"/>
    <w:rsid w:val="007E6115"/>
    <w:rsid w:val="007F7757"/>
    <w:rsid w:val="00801C55"/>
    <w:rsid w:val="00806D41"/>
    <w:rsid w:val="0080742C"/>
    <w:rsid w:val="00813F07"/>
    <w:rsid w:val="00821960"/>
    <w:rsid w:val="00823533"/>
    <w:rsid w:val="00823566"/>
    <w:rsid w:val="00823620"/>
    <w:rsid w:val="008270F1"/>
    <w:rsid w:val="0082777C"/>
    <w:rsid w:val="0083077F"/>
    <w:rsid w:val="008321B0"/>
    <w:rsid w:val="00832ED4"/>
    <w:rsid w:val="00834A49"/>
    <w:rsid w:val="008352D3"/>
    <w:rsid w:val="00840F33"/>
    <w:rsid w:val="00841D5A"/>
    <w:rsid w:val="00841EC6"/>
    <w:rsid w:val="0084311E"/>
    <w:rsid w:val="008457DE"/>
    <w:rsid w:val="008470A3"/>
    <w:rsid w:val="00847A66"/>
    <w:rsid w:val="008538D7"/>
    <w:rsid w:val="008551C7"/>
    <w:rsid w:val="00860579"/>
    <w:rsid w:val="00863860"/>
    <w:rsid w:val="0086655B"/>
    <w:rsid w:val="00871900"/>
    <w:rsid w:val="008726CF"/>
    <w:rsid w:val="00876D2D"/>
    <w:rsid w:val="00881415"/>
    <w:rsid w:val="00893E65"/>
    <w:rsid w:val="008949B8"/>
    <w:rsid w:val="008A0855"/>
    <w:rsid w:val="008A0B56"/>
    <w:rsid w:val="008A6226"/>
    <w:rsid w:val="008A66B5"/>
    <w:rsid w:val="008B0698"/>
    <w:rsid w:val="008B219C"/>
    <w:rsid w:val="008B21B2"/>
    <w:rsid w:val="008B31F4"/>
    <w:rsid w:val="008B6B55"/>
    <w:rsid w:val="008C1080"/>
    <w:rsid w:val="008C5493"/>
    <w:rsid w:val="008C7166"/>
    <w:rsid w:val="008D1627"/>
    <w:rsid w:val="008D4251"/>
    <w:rsid w:val="008E4219"/>
    <w:rsid w:val="008F2969"/>
    <w:rsid w:val="008F74CF"/>
    <w:rsid w:val="008F7710"/>
    <w:rsid w:val="0090188A"/>
    <w:rsid w:val="00914A2A"/>
    <w:rsid w:val="00917EA9"/>
    <w:rsid w:val="0092039A"/>
    <w:rsid w:val="00930912"/>
    <w:rsid w:val="0093386F"/>
    <w:rsid w:val="00934D57"/>
    <w:rsid w:val="00935C49"/>
    <w:rsid w:val="009406F8"/>
    <w:rsid w:val="00941332"/>
    <w:rsid w:val="00952218"/>
    <w:rsid w:val="00955523"/>
    <w:rsid w:val="00973B4B"/>
    <w:rsid w:val="009748BD"/>
    <w:rsid w:val="009752A5"/>
    <w:rsid w:val="009757D4"/>
    <w:rsid w:val="009846CB"/>
    <w:rsid w:val="009859D3"/>
    <w:rsid w:val="00985A5D"/>
    <w:rsid w:val="00985FA5"/>
    <w:rsid w:val="00986214"/>
    <w:rsid w:val="00986B87"/>
    <w:rsid w:val="0099053D"/>
    <w:rsid w:val="009974CB"/>
    <w:rsid w:val="00997EC2"/>
    <w:rsid w:val="009A2669"/>
    <w:rsid w:val="009A38B4"/>
    <w:rsid w:val="009A508F"/>
    <w:rsid w:val="009B0FB9"/>
    <w:rsid w:val="009B1416"/>
    <w:rsid w:val="009B3BDD"/>
    <w:rsid w:val="009B5D00"/>
    <w:rsid w:val="009B634D"/>
    <w:rsid w:val="009B6E5A"/>
    <w:rsid w:val="009B79D3"/>
    <w:rsid w:val="009B7FA6"/>
    <w:rsid w:val="009C05BD"/>
    <w:rsid w:val="009C09B1"/>
    <w:rsid w:val="009C0ABB"/>
    <w:rsid w:val="009C0C71"/>
    <w:rsid w:val="009C3E65"/>
    <w:rsid w:val="009C5172"/>
    <w:rsid w:val="009C5276"/>
    <w:rsid w:val="009C5EFA"/>
    <w:rsid w:val="009C727A"/>
    <w:rsid w:val="009D1597"/>
    <w:rsid w:val="009D3CF6"/>
    <w:rsid w:val="009D4DA1"/>
    <w:rsid w:val="009D5003"/>
    <w:rsid w:val="009D6A6C"/>
    <w:rsid w:val="009E1FE3"/>
    <w:rsid w:val="009E797A"/>
    <w:rsid w:val="009F0459"/>
    <w:rsid w:val="009F14D3"/>
    <w:rsid w:val="009F1722"/>
    <w:rsid w:val="009F5639"/>
    <w:rsid w:val="009F5EB4"/>
    <w:rsid w:val="009F6958"/>
    <w:rsid w:val="00A03834"/>
    <w:rsid w:val="00A07F63"/>
    <w:rsid w:val="00A116DA"/>
    <w:rsid w:val="00A16870"/>
    <w:rsid w:val="00A16D07"/>
    <w:rsid w:val="00A17140"/>
    <w:rsid w:val="00A33B46"/>
    <w:rsid w:val="00A34211"/>
    <w:rsid w:val="00A344DC"/>
    <w:rsid w:val="00A425D6"/>
    <w:rsid w:val="00A455F9"/>
    <w:rsid w:val="00A50498"/>
    <w:rsid w:val="00A5203B"/>
    <w:rsid w:val="00A53AF7"/>
    <w:rsid w:val="00A54D65"/>
    <w:rsid w:val="00A5755C"/>
    <w:rsid w:val="00A576ED"/>
    <w:rsid w:val="00A577CF"/>
    <w:rsid w:val="00A60A4B"/>
    <w:rsid w:val="00A613A9"/>
    <w:rsid w:val="00A65B90"/>
    <w:rsid w:val="00A73EA1"/>
    <w:rsid w:val="00A82771"/>
    <w:rsid w:val="00A90ED8"/>
    <w:rsid w:val="00A92D51"/>
    <w:rsid w:val="00A9350B"/>
    <w:rsid w:val="00A97C1C"/>
    <w:rsid w:val="00AA09DA"/>
    <w:rsid w:val="00AA1EF6"/>
    <w:rsid w:val="00AA2A0F"/>
    <w:rsid w:val="00AA4164"/>
    <w:rsid w:val="00AA6B60"/>
    <w:rsid w:val="00AA77E9"/>
    <w:rsid w:val="00AB16C2"/>
    <w:rsid w:val="00AB6C91"/>
    <w:rsid w:val="00AC07AB"/>
    <w:rsid w:val="00AC6C33"/>
    <w:rsid w:val="00AD04B2"/>
    <w:rsid w:val="00AD37EF"/>
    <w:rsid w:val="00AD63F7"/>
    <w:rsid w:val="00AD6553"/>
    <w:rsid w:val="00AD7587"/>
    <w:rsid w:val="00AE05B4"/>
    <w:rsid w:val="00AE0A6B"/>
    <w:rsid w:val="00AE73BD"/>
    <w:rsid w:val="00AF0DF5"/>
    <w:rsid w:val="00AF7E58"/>
    <w:rsid w:val="00B21357"/>
    <w:rsid w:val="00B21AD0"/>
    <w:rsid w:val="00B223EC"/>
    <w:rsid w:val="00B228B9"/>
    <w:rsid w:val="00B23F18"/>
    <w:rsid w:val="00B246AA"/>
    <w:rsid w:val="00B3069B"/>
    <w:rsid w:val="00B313F2"/>
    <w:rsid w:val="00B363EF"/>
    <w:rsid w:val="00B367EA"/>
    <w:rsid w:val="00B40416"/>
    <w:rsid w:val="00B47DD3"/>
    <w:rsid w:val="00B5206A"/>
    <w:rsid w:val="00B5528F"/>
    <w:rsid w:val="00B57A31"/>
    <w:rsid w:val="00B62CFD"/>
    <w:rsid w:val="00B6695E"/>
    <w:rsid w:val="00B67039"/>
    <w:rsid w:val="00B671C2"/>
    <w:rsid w:val="00B67E54"/>
    <w:rsid w:val="00B70A2D"/>
    <w:rsid w:val="00B71D1C"/>
    <w:rsid w:val="00B73594"/>
    <w:rsid w:val="00B90291"/>
    <w:rsid w:val="00B91C35"/>
    <w:rsid w:val="00B933A3"/>
    <w:rsid w:val="00BB562F"/>
    <w:rsid w:val="00BB5883"/>
    <w:rsid w:val="00BB6385"/>
    <w:rsid w:val="00BC43C2"/>
    <w:rsid w:val="00BD0332"/>
    <w:rsid w:val="00BD0D66"/>
    <w:rsid w:val="00BD20A9"/>
    <w:rsid w:val="00BD2CAA"/>
    <w:rsid w:val="00BD6859"/>
    <w:rsid w:val="00BD736A"/>
    <w:rsid w:val="00BE058D"/>
    <w:rsid w:val="00BE22CB"/>
    <w:rsid w:val="00BE5D35"/>
    <w:rsid w:val="00BE6A3F"/>
    <w:rsid w:val="00BF333D"/>
    <w:rsid w:val="00BF5A5A"/>
    <w:rsid w:val="00BF69A4"/>
    <w:rsid w:val="00C02A7D"/>
    <w:rsid w:val="00C0400D"/>
    <w:rsid w:val="00C06556"/>
    <w:rsid w:val="00C07723"/>
    <w:rsid w:val="00C10B7B"/>
    <w:rsid w:val="00C11979"/>
    <w:rsid w:val="00C13405"/>
    <w:rsid w:val="00C15BAD"/>
    <w:rsid w:val="00C15E18"/>
    <w:rsid w:val="00C16F07"/>
    <w:rsid w:val="00C16FA2"/>
    <w:rsid w:val="00C209B0"/>
    <w:rsid w:val="00C245DE"/>
    <w:rsid w:val="00C2788B"/>
    <w:rsid w:val="00C31DD2"/>
    <w:rsid w:val="00C330BD"/>
    <w:rsid w:val="00C33B5E"/>
    <w:rsid w:val="00C33DD2"/>
    <w:rsid w:val="00C41DC4"/>
    <w:rsid w:val="00C4281B"/>
    <w:rsid w:val="00C507D7"/>
    <w:rsid w:val="00C55C46"/>
    <w:rsid w:val="00C55FA2"/>
    <w:rsid w:val="00C60A1D"/>
    <w:rsid w:val="00C6165E"/>
    <w:rsid w:val="00C62FE0"/>
    <w:rsid w:val="00C64A9B"/>
    <w:rsid w:val="00C65B06"/>
    <w:rsid w:val="00C67E25"/>
    <w:rsid w:val="00C72380"/>
    <w:rsid w:val="00C7364B"/>
    <w:rsid w:val="00C803F4"/>
    <w:rsid w:val="00C81601"/>
    <w:rsid w:val="00C81C01"/>
    <w:rsid w:val="00C84DD8"/>
    <w:rsid w:val="00C85148"/>
    <w:rsid w:val="00C91D61"/>
    <w:rsid w:val="00C94B40"/>
    <w:rsid w:val="00C95A4E"/>
    <w:rsid w:val="00CA1AF2"/>
    <w:rsid w:val="00CA6A2C"/>
    <w:rsid w:val="00CA7874"/>
    <w:rsid w:val="00CB135C"/>
    <w:rsid w:val="00CB5DC0"/>
    <w:rsid w:val="00CC0970"/>
    <w:rsid w:val="00CC1FD6"/>
    <w:rsid w:val="00CC7535"/>
    <w:rsid w:val="00CD0192"/>
    <w:rsid w:val="00CD15AD"/>
    <w:rsid w:val="00CE2338"/>
    <w:rsid w:val="00CE3A15"/>
    <w:rsid w:val="00CE6AAE"/>
    <w:rsid w:val="00CF2AAB"/>
    <w:rsid w:val="00CF4534"/>
    <w:rsid w:val="00D047F7"/>
    <w:rsid w:val="00D04E40"/>
    <w:rsid w:val="00D0535D"/>
    <w:rsid w:val="00D10CE4"/>
    <w:rsid w:val="00D11735"/>
    <w:rsid w:val="00D168EE"/>
    <w:rsid w:val="00D20BB7"/>
    <w:rsid w:val="00D20DEA"/>
    <w:rsid w:val="00D22728"/>
    <w:rsid w:val="00D229E8"/>
    <w:rsid w:val="00D25667"/>
    <w:rsid w:val="00D27F9A"/>
    <w:rsid w:val="00D34F02"/>
    <w:rsid w:val="00D354E5"/>
    <w:rsid w:val="00D44515"/>
    <w:rsid w:val="00D45046"/>
    <w:rsid w:val="00D53C04"/>
    <w:rsid w:val="00D54D84"/>
    <w:rsid w:val="00D601A5"/>
    <w:rsid w:val="00D601E7"/>
    <w:rsid w:val="00D64886"/>
    <w:rsid w:val="00D650C6"/>
    <w:rsid w:val="00D66A9C"/>
    <w:rsid w:val="00D725B9"/>
    <w:rsid w:val="00D72773"/>
    <w:rsid w:val="00D77BA6"/>
    <w:rsid w:val="00D82405"/>
    <w:rsid w:val="00D82C02"/>
    <w:rsid w:val="00D855B2"/>
    <w:rsid w:val="00D857F0"/>
    <w:rsid w:val="00D85B14"/>
    <w:rsid w:val="00D90E8D"/>
    <w:rsid w:val="00D9285B"/>
    <w:rsid w:val="00D96E70"/>
    <w:rsid w:val="00D97232"/>
    <w:rsid w:val="00D9789B"/>
    <w:rsid w:val="00DA122F"/>
    <w:rsid w:val="00DA32B2"/>
    <w:rsid w:val="00DA58FC"/>
    <w:rsid w:val="00DA5B86"/>
    <w:rsid w:val="00DB3A1C"/>
    <w:rsid w:val="00DB5796"/>
    <w:rsid w:val="00DB5CCE"/>
    <w:rsid w:val="00DB633B"/>
    <w:rsid w:val="00DC18C9"/>
    <w:rsid w:val="00DD56CA"/>
    <w:rsid w:val="00DD582E"/>
    <w:rsid w:val="00DE1C4E"/>
    <w:rsid w:val="00DE36EB"/>
    <w:rsid w:val="00DE3C37"/>
    <w:rsid w:val="00DE7899"/>
    <w:rsid w:val="00DF60C4"/>
    <w:rsid w:val="00E02171"/>
    <w:rsid w:val="00E03CFC"/>
    <w:rsid w:val="00E13791"/>
    <w:rsid w:val="00E17F16"/>
    <w:rsid w:val="00E20280"/>
    <w:rsid w:val="00E22AEE"/>
    <w:rsid w:val="00E24D63"/>
    <w:rsid w:val="00E25042"/>
    <w:rsid w:val="00E25B11"/>
    <w:rsid w:val="00E34BED"/>
    <w:rsid w:val="00E435CB"/>
    <w:rsid w:val="00E43FC1"/>
    <w:rsid w:val="00E45775"/>
    <w:rsid w:val="00E50744"/>
    <w:rsid w:val="00E61CE8"/>
    <w:rsid w:val="00E62CDB"/>
    <w:rsid w:val="00E65BE4"/>
    <w:rsid w:val="00E67807"/>
    <w:rsid w:val="00E75E9A"/>
    <w:rsid w:val="00E80828"/>
    <w:rsid w:val="00E8230F"/>
    <w:rsid w:val="00E83D0D"/>
    <w:rsid w:val="00E85A20"/>
    <w:rsid w:val="00E91105"/>
    <w:rsid w:val="00E912E7"/>
    <w:rsid w:val="00E91F9E"/>
    <w:rsid w:val="00E925F7"/>
    <w:rsid w:val="00E94D47"/>
    <w:rsid w:val="00E97352"/>
    <w:rsid w:val="00EA1B3E"/>
    <w:rsid w:val="00EA5003"/>
    <w:rsid w:val="00EA511D"/>
    <w:rsid w:val="00EA54D5"/>
    <w:rsid w:val="00EA66DA"/>
    <w:rsid w:val="00EA6E56"/>
    <w:rsid w:val="00EA7613"/>
    <w:rsid w:val="00EB2650"/>
    <w:rsid w:val="00EB3AA4"/>
    <w:rsid w:val="00EC169A"/>
    <w:rsid w:val="00EC2245"/>
    <w:rsid w:val="00EC3D21"/>
    <w:rsid w:val="00EC4C64"/>
    <w:rsid w:val="00ED2185"/>
    <w:rsid w:val="00ED7A20"/>
    <w:rsid w:val="00EF4725"/>
    <w:rsid w:val="00F0627D"/>
    <w:rsid w:val="00F110D7"/>
    <w:rsid w:val="00F1615D"/>
    <w:rsid w:val="00F20D88"/>
    <w:rsid w:val="00F2565F"/>
    <w:rsid w:val="00F25B63"/>
    <w:rsid w:val="00F279EE"/>
    <w:rsid w:val="00F30B1D"/>
    <w:rsid w:val="00F32180"/>
    <w:rsid w:val="00F363F0"/>
    <w:rsid w:val="00F36633"/>
    <w:rsid w:val="00F478DE"/>
    <w:rsid w:val="00F507AF"/>
    <w:rsid w:val="00F538C3"/>
    <w:rsid w:val="00F55B7F"/>
    <w:rsid w:val="00F55F87"/>
    <w:rsid w:val="00F628BC"/>
    <w:rsid w:val="00F71C0E"/>
    <w:rsid w:val="00F72192"/>
    <w:rsid w:val="00F7250E"/>
    <w:rsid w:val="00F74248"/>
    <w:rsid w:val="00F75F3D"/>
    <w:rsid w:val="00F76602"/>
    <w:rsid w:val="00F822F1"/>
    <w:rsid w:val="00F82BF5"/>
    <w:rsid w:val="00F905C6"/>
    <w:rsid w:val="00F924DA"/>
    <w:rsid w:val="00F9530D"/>
    <w:rsid w:val="00F962E1"/>
    <w:rsid w:val="00F96657"/>
    <w:rsid w:val="00F96D0D"/>
    <w:rsid w:val="00FA2AA0"/>
    <w:rsid w:val="00FA4B58"/>
    <w:rsid w:val="00FA4ED7"/>
    <w:rsid w:val="00FB047D"/>
    <w:rsid w:val="00FB26B2"/>
    <w:rsid w:val="00FC236B"/>
    <w:rsid w:val="00FC3841"/>
    <w:rsid w:val="00FC6776"/>
    <w:rsid w:val="00FC770F"/>
    <w:rsid w:val="00FD07B4"/>
    <w:rsid w:val="00FD2BE2"/>
    <w:rsid w:val="00FD3B52"/>
    <w:rsid w:val="00FD64F6"/>
    <w:rsid w:val="00FD6A84"/>
    <w:rsid w:val="00FD7265"/>
    <w:rsid w:val="00FD766C"/>
    <w:rsid w:val="00FE2AF2"/>
    <w:rsid w:val="00FE5113"/>
    <w:rsid w:val="00FE60DA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6F77F"/>
  <w14:defaultImageDpi w14:val="330"/>
  <w15:docId w15:val="{82D8E331-33AD-4039-B673-3631566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AE73BD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qFormat/>
    <w:rsid w:val="00BF333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66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08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8082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80828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08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0828"/>
    <w:rPr>
      <w:rFonts w:ascii="Times New Roman" w:hAnsi="Times New Roman"/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75E9A"/>
    <w:rPr>
      <w:rFonts w:ascii="Times New Roman" w:eastAsia="Times New Roman" w:hAnsi="Times New Roman" w:cs="Times New Roman"/>
      <w:noProof/>
      <w:sz w:val="16"/>
      <w:szCs w:val="24"/>
    </w:rPr>
  </w:style>
  <w:style w:type="paragraph" w:styleId="Fodnotetekst">
    <w:name w:val="footnote text"/>
    <w:basedOn w:val="Normal"/>
    <w:link w:val="FodnotetekstTegn"/>
    <w:uiPriority w:val="99"/>
    <w:semiHidden/>
    <w:rsid w:val="00E75E9A"/>
    <w:rPr>
      <w:rFonts w:eastAsia="Times New Roman" w:cs="Times New Roman"/>
      <w:noProof/>
      <w:sz w:val="16"/>
      <w:szCs w:val="24"/>
    </w:rPr>
  </w:style>
  <w:style w:type="character" w:customStyle="1" w:styleId="FodnotetekstTegn1">
    <w:name w:val="Fodnotetekst Tegn1"/>
    <w:basedOn w:val="Standardskrifttypeiafsnit"/>
    <w:uiPriority w:val="99"/>
    <w:semiHidden/>
    <w:rsid w:val="00E75E9A"/>
    <w:rPr>
      <w:rFonts w:ascii="Times New Roman" w:hAnsi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75E9A"/>
    <w:rPr>
      <w:color w:val="0000FF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75E9A"/>
    <w:rPr>
      <w:vertAlign w:val="superscript"/>
    </w:rPr>
  </w:style>
  <w:style w:type="paragraph" w:customStyle="1" w:styleId="parab">
    <w:name w:val="parab"/>
    <w:basedOn w:val="Normal"/>
    <w:rsid w:val="00E75E9A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paragraph" w:customStyle="1" w:styleId="givet">
    <w:name w:val="givet"/>
    <w:basedOn w:val="Normal"/>
    <w:rsid w:val="00E75E9A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paragraph" w:customStyle="1" w:styleId="segl">
    <w:name w:val="segl"/>
    <w:basedOn w:val="Normal"/>
    <w:rsid w:val="00E75E9A"/>
    <w:pPr>
      <w:spacing w:before="100" w:beforeAutospacing="1" w:after="100" w:afterAutospacing="1"/>
    </w:pPr>
    <w:rPr>
      <w:rFonts w:eastAsia="Times New Roman" w:cs="Times New Roman"/>
      <w:szCs w:val="24"/>
      <w:lang w:val="da-DK" w:eastAsia="da-DK"/>
    </w:rPr>
  </w:style>
  <w:style w:type="character" w:customStyle="1" w:styleId="si-textfield1">
    <w:name w:val="si-textfield1"/>
    <w:basedOn w:val="Standardskrifttypeiafsnit"/>
    <w:rsid w:val="00372984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31298\AppData\Local\Temp\uppskot-til-r&#237;kisl&#243;gartilm&#230;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FF2DED1604432E88DEDFE94E3FF3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82DC7-692D-4663-B28A-F23CF7630980}"/>
      </w:docPartPr>
      <w:docPartBody>
        <w:p w:rsidR="003B5CE4" w:rsidRDefault="00CF60AD">
          <w:pPr>
            <w:pStyle w:val="BCFF2DED1604432E88DEDFE94E3FF361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F2AA0D10B4444B85B0E6C05794D6F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F429A-1061-4AB6-A3B2-1EFD6914B2A7}"/>
      </w:docPartPr>
      <w:docPartBody>
        <w:p w:rsidR="003B5CE4" w:rsidRDefault="00CF60AD">
          <w:pPr>
            <w:pStyle w:val="F2AA0D10B4444B85B0E6C05794D6FC03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DD4E0EEB29A648FC96F6480AD4640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401CE-7903-432F-BB54-F263FA886F12}"/>
      </w:docPartPr>
      <w:docPartBody>
        <w:p w:rsidR="003B5CE4" w:rsidRDefault="00CF60AD">
          <w:pPr>
            <w:pStyle w:val="DD4E0EEB29A648FC96F6480AD4640538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6BC1455FDF43455B818B85CF3FEAE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5B46B-72B4-4E6B-81DD-D6862E7ABAD8}"/>
      </w:docPartPr>
      <w:docPartBody>
        <w:p w:rsidR="003B5CE4" w:rsidRDefault="00CF60AD">
          <w:pPr>
            <w:pStyle w:val="6BC1455FDF43455B818B85CF3FEAEBE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E3E4B0EABE3540B7B536FAED7C4DD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EA61A-1028-4943-A049-29405756EE54}"/>
      </w:docPartPr>
      <w:docPartBody>
        <w:p w:rsidR="003B5CE4" w:rsidRDefault="00CF60AD">
          <w:pPr>
            <w:pStyle w:val="E3E4B0EABE3540B7B536FAED7C4DD466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1D44239087EB4D6395050CF8583A0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F791C-B6D2-4C7F-BCDD-840A2F2B54A6}"/>
      </w:docPartPr>
      <w:docPartBody>
        <w:p w:rsidR="003B5CE4" w:rsidRDefault="00CF60AD">
          <w:pPr>
            <w:pStyle w:val="1D44239087EB4D6395050CF8583A0332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0A0C0C6F0C4F445B9462F16080059C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E8212-D31F-49A4-9309-CC3E7950BDFD}"/>
      </w:docPartPr>
      <w:docPartBody>
        <w:p w:rsidR="003B5CE4" w:rsidRDefault="00CF60AD">
          <w:pPr>
            <w:pStyle w:val="0A0C0C6F0C4F445B9462F16080059C9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731AE584082646AEACEF78216B9976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2FE1D5-54C5-42CA-BF6E-5F00E3E1DDF7}"/>
      </w:docPartPr>
      <w:docPartBody>
        <w:p w:rsidR="003B5CE4" w:rsidRDefault="00CF60AD">
          <w:pPr>
            <w:pStyle w:val="731AE584082646AEACEF78216B99763B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6C8447B07A6F4871AA9A342D2ED226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0EAD44-0369-4A61-9AC0-0B9EC0E8DFBD}"/>
      </w:docPartPr>
      <w:docPartBody>
        <w:p w:rsidR="003B5CE4" w:rsidRDefault="00CF60AD">
          <w:pPr>
            <w:pStyle w:val="6C8447B07A6F4871AA9A342D2ED2265B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22DB26D2EBB94201BAF2E582BA5E77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6A5E1-0911-4C43-A163-EA262CF4665C}"/>
      </w:docPartPr>
      <w:docPartBody>
        <w:p w:rsidR="003B5CE4" w:rsidRDefault="00CF60AD">
          <w:pPr>
            <w:pStyle w:val="22DB26D2EBB94201BAF2E582BA5E7708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BFE213AA6218448486A09AB470DA1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54F83-403E-4073-BE2D-98EECE1D4830}"/>
      </w:docPartPr>
      <w:docPartBody>
        <w:p w:rsidR="003B5CE4" w:rsidRDefault="00CF60AD">
          <w:pPr>
            <w:pStyle w:val="BFE213AA6218448486A09AB470DA15A2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A3A80658D6694A1BBE54368033AE3B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2D940-45DD-4874-ADCA-D19ECC29FC5B}"/>
      </w:docPartPr>
      <w:docPartBody>
        <w:p w:rsidR="003B5CE4" w:rsidRDefault="00CF60AD">
          <w:pPr>
            <w:pStyle w:val="A3A80658D6694A1BBE54368033AE3BF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6D05F18F4F304D8BA63594D6107F11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0BDCB2-9E3F-4BAE-87CB-034B201C2313}"/>
      </w:docPartPr>
      <w:docPartBody>
        <w:p w:rsidR="003B5CE4" w:rsidRDefault="00CF60AD">
          <w:pPr>
            <w:pStyle w:val="6D05F18F4F304D8BA63594D6107F119C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C0ABF095597F4F21A95D483E4A4EF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4D5208-7CF0-49B3-8296-7558A7F83B5A}"/>
      </w:docPartPr>
      <w:docPartBody>
        <w:p w:rsidR="003B5CE4" w:rsidRDefault="00CF60AD">
          <w:pPr>
            <w:pStyle w:val="C0ABF095597F4F21A95D483E4A4EF4C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B6E1904A01034428A07C1B4279779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45C0CA-16C2-4A9C-92E4-E2C857753EBD}"/>
      </w:docPartPr>
      <w:docPartBody>
        <w:p w:rsidR="003B5CE4" w:rsidRDefault="00CF60AD">
          <w:pPr>
            <w:pStyle w:val="B6E1904A01034428A07C1B427977960C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9ED7405D1F31495DAE68DCE1439CBA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D31C4-F641-4B97-8589-6328CEA78118}"/>
      </w:docPartPr>
      <w:docPartBody>
        <w:p w:rsidR="003B5CE4" w:rsidRDefault="00CF60AD">
          <w:pPr>
            <w:pStyle w:val="9ED7405D1F31495DAE68DCE1439CBA86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C3D8CCBAB50F4AF290FA06D330413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59CB3E-6D17-4AF6-B00D-EAE24FB15CCE}"/>
      </w:docPartPr>
      <w:docPartBody>
        <w:p w:rsidR="003B5CE4" w:rsidRDefault="00CF60AD">
          <w:pPr>
            <w:pStyle w:val="C3D8CCBAB50F4AF290FA06D330413BC5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CE8DAE0A3E5546BF8AE272251C404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0BE643-972E-4A47-8CFF-D8BA1B8B496E}"/>
      </w:docPartPr>
      <w:docPartBody>
        <w:p w:rsidR="003B5CE4" w:rsidRDefault="00CF60AD">
          <w:pPr>
            <w:pStyle w:val="CE8DAE0A3E5546BF8AE272251C404D87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0C928A7EE4BF44B0929E2128C5B80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030FB-1DD9-41DF-B059-BF2D0A5E6F2F}"/>
      </w:docPartPr>
      <w:docPartBody>
        <w:p w:rsidR="003B5CE4" w:rsidRDefault="00CF60AD">
          <w:pPr>
            <w:pStyle w:val="0C928A7EE4BF44B0929E2128C5B8087E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3A72F61051DE4401B10A035A1F671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58D74-073A-4350-A314-6F38AA3DE714}"/>
      </w:docPartPr>
      <w:docPartBody>
        <w:p w:rsidR="003B5CE4" w:rsidRDefault="00CF60AD">
          <w:pPr>
            <w:pStyle w:val="3A72F61051DE4401B10A035A1F671111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E7C3112C4D5749BFB857EFC9A459D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A2775A-9A12-44C8-A01A-4DD3FC7FFEAE}"/>
      </w:docPartPr>
      <w:docPartBody>
        <w:p w:rsidR="003B5CE4" w:rsidRDefault="00CF60AD">
          <w:pPr>
            <w:pStyle w:val="E7C3112C4D5749BFB857EFC9A459D0CD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31017D0A756642169B300A7061AD35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B486C3-B001-42F1-AD92-4DAE876BEA9C}"/>
      </w:docPartPr>
      <w:docPartBody>
        <w:p w:rsidR="003B5CE4" w:rsidRDefault="00CF60AD">
          <w:pPr>
            <w:pStyle w:val="31017D0A756642169B300A7061AD35DF"/>
          </w:pPr>
          <w:r w:rsidRPr="00E82B03"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D"/>
    <w:rsid w:val="00012DDF"/>
    <w:rsid w:val="00034ACB"/>
    <w:rsid w:val="000B56A7"/>
    <w:rsid w:val="0016426A"/>
    <w:rsid w:val="00222935"/>
    <w:rsid w:val="002660EC"/>
    <w:rsid w:val="00280A20"/>
    <w:rsid w:val="00340402"/>
    <w:rsid w:val="003B5CE4"/>
    <w:rsid w:val="003D17C2"/>
    <w:rsid w:val="00436379"/>
    <w:rsid w:val="004541A2"/>
    <w:rsid w:val="004570D3"/>
    <w:rsid w:val="00536248"/>
    <w:rsid w:val="005603C4"/>
    <w:rsid w:val="005B613C"/>
    <w:rsid w:val="005F22D5"/>
    <w:rsid w:val="00674BA6"/>
    <w:rsid w:val="006D0694"/>
    <w:rsid w:val="006D415B"/>
    <w:rsid w:val="0073176D"/>
    <w:rsid w:val="00825C30"/>
    <w:rsid w:val="0082604E"/>
    <w:rsid w:val="00887A86"/>
    <w:rsid w:val="008A0513"/>
    <w:rsid w:val="009611EA"/>
    <w:rsid w:val="009821DA"/>
    <w:rsid w:val="009D7D7F"/>
    <w:rsid w:val="009E3145"/>
    <w:rsid w:val="00A25EB3"/>
    <w:rsid w:val="00AE4DDD"/>
    <w:rsid w:val="00AF2BFC"/>
    <w:rsid w:val="00B06D59"/>
    <w:rsid w:val="00B53DC9"/>
    <w:rsid w:val="00C9303F"/>
    <w:rsid w:val="00CC4B58"/>
    <w:rsid w:val="00CF60AD"/>
    <w:rsid w:val="00D222F1"/>
    <w:rsid w:val="00D45A13"/>
    <w:rsid w:val="00D50E7C"/>
    <w:rsid w:val="00D76076"/>
    <w:rsid w:val="00D8287E"/>
    <w:rsid w:val="00DD0FE4"/>
    <w:rsid w:val="00E25DE4"/>
    <w:rsid w:val="00EA7275"/>
    <w:rsid w:val="00F14837"/>
    <w:rsid w:val="00FC3381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CFF2DED1604432E88DEDFE94E3FF361">
    <w:name w:val="BCFF2DED1604432E88DEDFE94E3FF361"/>
  </w:style>
  <w:style w:type="paragraph" w:customStyle="1" w:styleId="F2AA0D10B4444B85B0E6C05794D6FC03">
    <w:name w:val="F2AA0D10B4444B85B0E6C05794D6FC03"/>
  </w:style>
  <w:style w:type="paragraph" w:customStyle="1" w:styleId="DD4E0EEB29A648FC96F6480AD4640538">
    <w:name w:val="DD4E0EEB29A648FC96F6480AD4640538"/>
  </w:style>
  <w:style w:type="paragraph" w:customStyle="1" w:styleId="6BC1455FDF43455B818B85CF3FEAEBE9">
    <w:name w:val="6BC1455FDF43455B818B85CF3FEAEBE9"/>
  </w:style>
  <w:style w:type="paragraph" w:customStyle="1" w:styleId="E3E4B0EABE3540B7B536FAED7C4DD466">
    <w:name w:val="E3E4B0EABE3540B7B536FAED7C4DD466"/>
  </w:style>
  <w:style w:type="paragraph" w:customStyle="1" w:styleId="1D44239087EB4D6395050CF8583A0332">
    <w:name w:val="1D44239087EB4D6395050CF8583A0332"/>
  </w:style>
  <w:style w:type="paragraph" w:customStyle="1" w:styleId="0A0C0C6F0C4F445B9462F16080059C99">
    <w:name w:val="0A0C0C6F0C4F445B9462F16080059C99"/>
  </w:style>
  <w:style w:type="paragraph" w:customStyle="1" w:styleId="731AE584082646AEACEF78216B99763B">
    <w:name w:val="731AE584082646AEACEF78216B99763B"/>
  </w:style>
  <w:style w:type="paragraph" w:customStyle="1" w:styleId="6C8447B07A6F4871AA9A342D2ED2265B">
    <w:name w:val="6C8447B07A6F4871AA9A342D2ED2265B"/>
  </w:style>
  <w:style w:type="paragraph" w:customStyle="1" w:styleId="22DB26D2EBB94201BAF2E582BA5E7708">
    <w:name w:val="22DB26D2EBB94201BAF2E582BA5E7708"/>
  </w:style>
  <w:style w:type="paragraph" w:customStyle="1" w:styleId="BFE213AA6218448486A09AB470DA15A2">
    <w:name w:val="BFE213AA6218448486A09AB470DA15A2"/>
  </w:style>
  <w:style w:type="paragraph" w:customStyle="1" w:styleId="A3A80658D6694A1BBE54368033AE3BF9">
    <w:name w:val="A3A80658D6694A1BBE54368033AE3BF9"/>
  </w:style>
  <w:style w:type="paragraph" w:customStyle="1" w:styleId="6D05F18F4F304D8BA63594D6107F119C">
    <w:name w:val="6D05F18F4F304D8BA63594D6107F119C"/>
  </w:style>
  <w:style w:type="paragraph" w:customStyle="1" w:styleId="C0ABF095597F4F21A95D483E4A4EF4C9">
    <w:name w:val="C0ABF095597F4F21A95D483E4A4EF4C9"/>
  </w:style>
  <w:style w:type="paragraph" w:customStyle="1" w:styleId="B6E1904A01034428A07C1B427977960C">
    <w:name w:val="B6E1904A01034428A07C1B427977960C"/>
  </w:style>
  <w:style w:type="paragraph" w:customStyle="1" w:styleId="9ED7405D1F31495DAE68DCE1439CBA86">
    <w:name w:val="9ED7405D1F31495DAE68DCE1439CBA86"/>
  </w:style>
  <w:style w:type="paragraph" w:customStyle="1" w:styleId="C3D8CCBAB50F4AF290FA06D330413BC5">
    <w:name w:val="C3D8CCBAB50F4AF290FA06D330413BC5"/>
  </w:style>
  <w:style w:type="paragraph" w:customStyle="1" w:styleId="CE8DAE0A3E5546BF8AE272251C404D87">
    <w:name w:val="CE8DAE0A3E5546BF8AE272251C404D87"/>
  </w:style>
  <w:style w:type="paragraph" w:customStyle="1" w:styleId="0C928A7EE4BF44B0929E2128C5B8087E">
    <w:name w:val="0C928A7EE4BF44B0929E2128C5B8087E"/>
  </w:style>
  <w:style w:type="paragraph" w:customStyle="1" w:styleId="3A72F61051DE4401B10A035A1F671111">
    <w:name w:val="3A72F61051DE4401B10A035A1F671111"/>
  </w:style>
  <w:style w:type="paragraph" w:customStyle="1" w:styleId="E7C3112C4D5749BFB857EFC9A459D0CD">
    <w:name w:val="E7C3112C4D5749BFB857EFC9A459D0CD"/>
  </w:style>
  <w:style w:type="paragraph" w:customStyle="1" w:styleId="31017D0A756642169B300A7061AD35DF">
    <w:name w:val="31017D0A756642169B300A7061AD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966B-C43D-4801-9870-343E9A01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uppskot-til-ríkislógartilmæli</Template>
  <TotalTime>7</TotalTime>
  <Pages>7</Pages>
  <Words>1684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ríkislógartilmæli</vt:lpstr>
    </vt:vector>
  </TitlesOfParts>
  <Company>Lógatænastan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ríkislógartilmæli</dc:title>
  <dc:subject>Uppskot til Løgtingslóg</dc:subject>
  <dc:creator>Elisabeth Fransiska Rasmussen</dc:creator>
  <cp:keywords>4. útgáva - januar 2019</cp:keywords>
  <dc:description>Uppskot til ríkislógartilmæli 4. útgáva - januar 2019</dc:description>
  <cp:lastModifiedBy>Sjúrður Rasmussen</cp:lastModifiedBy>
  <cp:revision>4</cp:revision>
  <cp:lastPrinted>2018-11-26T13:54:00Z</cp:lastPrinted>
  <dcterms:created xsi:type="dcterms:W3CDTF">2020-08-25T13:02:00Z</dcterms:created>
  <dcterms:modified xsi:type="dcterms:W3CDTF">2020-08-26T12:51:00Z</dcterms:modified>
  <cp:contentStatus>1. útgáva - mars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