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D77" w:rsidRPr="00771B25" w:rsidRDefault="001B5E54" w:rsidP="00882164">
      <w:pPr>
        <w:spacing w:after="0"/>
        <w:jc w:val="center"/>
        <w:rPr>
          <w:rFonts w:cs="Times New Roman"/>
          <w:b/>
          <w:sz w:val="32"/>
          <w:szCs w:val="32"/>
        </w:rPr>
      </w:pPr>
      <w:r w:rsidRPr="00771B25">
        <w:rPr>
          <w:rFonts w:cs="Times New Roman"/>
          <w:b/>
          <w:noProof/>
          <w:sz w:val="32"/>
          <w:szCs w:val="32"/>
          <w:lang w:eastAsia="fo-FO"/>
        </w:rPr>
        <w:drawing>
          <wp:anchor distT="0" distB="0" distL="114300" distR="114300" simplePos="0" relativeHeight="251659264" behindDoc="0" locked="0" layoutInCell="1" allowOverlap="1" wp14:anchorId="7E64273A" wp14:editId="6341DA2D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dr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A09">
        <w:rPr>
          <w:rFonts w:cs="Times New Roman"/>
          <w:b/>
          <w:sz w:val="32"/>
          <w:szCs w:val="32"/>
        </w:rPr>
        <w:t>HEILSUM</w:t>
      </w:r>
      <w:r w:rsidR="001E3E1C">
        <w:rPr>
          <w:rFonts w:cs="Times New Roman"/>
          <w:b/>
          <w:sz w:val="32"/>
          <w:szCs w:val="32"/>
        </w:rPr>
        <w:t>Á</w:t>
      </w:r>
      <w:r w:rsidR="00D21A09">
        <w:rPr>
          <w:rFonts w:cs="Times New Roman"/>
          <w:b/>
          <w:sz w:val="32"/>
          <w:szCs w:val="32"/>
        </w:rPr>
        <w:t>LARÁÐIÐ</w:t>
      </w:r>
    </w:p>
    <w:p w:rsidR="00464E42" w:rsidRDefault="00464E42" w:rsidP="003A6690">
      <w:pPr>
        <w:spacing w:after="0"/>
        <w:rPr>
          <w:rStyle w:val="TypografiFed"/>
          <w:rFonts w:cs="Times New Roman"/>
        </w:rPr>
      </w:pPr>
    </w:p>
    <w:p w:rsidR="00882164" w:rsidRDefault="00882164" w:rsidP="003A6690">
      <w:pPr>
        <w:spacing w:after="0"/>
        <w:rPr>
          <w:rStyle w:val="TypografiFed"/>
          <w:rFonts w:cs="Times New Roman"/>
        </w:rPr>
      </w:pPr>
    </w:p>
    <w:p w:rsidR="006D3E3B" w:rsidRPr="00771B25" w:rsidRDefault="006D3E3B" w:rsidP="003A6690">
      <w:pPr>
        <w:spacing w:after="0"/>
        <w:rPr>
          <w:rStyle w:val="TypografiFed"/>
          <w:rFonts w:cs="Times New Roman"/>
        </w:rPr>
      </w:pPr>
    </w:p>
    <w:tbl>
      <w:tblPr>
        <w:tblStyle w:val="Tabel-Gitt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222"/>
      </w:tblGrid>
      <w:tr w:rsidR="00464E42" w:rsidRPr="00771B25" w:rsidTr="00F86F03">
        <w:trPr>
          <w:jc w:val="right"/>
        </w:trPr>
        <w:tc>
          <w:tcPr>
            <w:tcW w:w="1559" w:type="dxa"/>
          </w:tcPr>
          <w:p w:rsidR="00464E42" w:rsidRPr="00771B25" w:rsidRDefault="00464E42" w:rsidP="00464E42">
            <w:pPr>
              <w:spacing w:line="276" w:lineRule="auto"/>
              <w:rPr>
                <w:rFonts w:eastAsia="Calibri" w:cs="Times New Roman"/>
              </w:rPr>
            </w:pPr>
            <w:r w:rsidRPr="00771B25">
              <w:rPr>
                <w:rFonts w:eastAsia="Calibri" w:cs="Times New Roman"/>
              </w:rPr>
              <w:t>Dagfesting:</w:t>
            </w:r>
          </w:p>
        </w:tc>
        <w:tc>
          <w:tcPr>
            <w:tcW w:w="2222" w:type="dxa"/>
          </w:tcPr>
          <w:p w:rsidR="00464E42" w:rsidRPr="00771B25" w:rsidRDefault="001D3052" w:rsidP="00D21A09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25. o</w:t>
            </w:r>
            <w:bookmarkStart w:id="0" w:name="_GoBack"/>
            <w:bookmarkEnd w:id="0"/>
            <w:r>
              <w:rPr>
                <w:rFonts w:eastAsia="Calibri" w:cs="Times New Roman"/>
              </w:rPr>
              <w:t>ktober 2019</w:t>
            </w:r>
          </w:p>
        </w:tc>
      </w:tr>
      <w:tr w:rsidR="00464E42" w:rsidRPr="00771B25" w:rsidTr="00F86F03">
        <w:trPr>
          <w:jc w:val="right"/>
        </w:trPr>
        <w:tc>
          <w:tcPr>
            <w:tcW w:w="1559" w:type="dxa"/>
          </w:tcPr>
          <w:p w:rsidR="00464E42" w:rsidRPr="00771B25" w:rsidRDefault="00464E42" w:rsidP="00464E42">
            <w:pPr>
              <w:spacing w:line="276" w:lineRule="auto"/>
              <w:rPr>
                <w:rFonts w:eastAsia="Calibri" w:cs="Times New Roman"/>
              </w:rPr>
            </w:pPr>
            <w:r w:rsidRPr="00771B25">
              <w:rPr>
                <w:rFonts w:eastAsia="Calibri" w:cs="Times New Roman"/>
              </w:rPr>
              <w:t>Mál nr</w:t>
            </w:r>
            <w:r w:rsidR="00380999" w:rsidRPr="00771B25">
              <w:rPr>
                <w:rFonts w:eastAsia="Calibri" w:cs="Times New Roman"/>
              </w:rPr>
              <w:t>.</w:t>
            </w:r>
            <w:r w:rsidRPr="00771B25">
              <w:rPr>
                <w:rFonts w:eastAsia="Calibri" w:cs="Times New Roman"/>
              </w:rPr>
              <w:t>:</w:t>
            </w:r>
          </w:p>
        </w:tc>
        <w:tc>
          <w:tcPr>
            <w:tcW w:w="2222" w:type="dxa"/>
          </w:tcPr>
          <w:p w:rsidR="00464E42" w:rsidRPr="00771B25" w:rsidRDefault="00D21A09" w:rsidP="00464E42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19/00785-3</w:t>
            </w:r>
          </w:p>
        </w:tc>
      </w:tr>
      <w:tr w:rsidR="00464E42" w:rsidRPr="00771B25" w:rsidTr="00F86F03">
        <w:trPr>
          <w:jc w:val="right"/>
        </w:trPr>
        <w:tc>
          <w:tcPr>
            <w:tcW w:w="1559" w:type="dxa"/>
          </w:tcPr>
          <w:p w:rsidR="00464E42" w:rsidRPr="00771B25" w:rsidRDefault="00464E42" w:rsidP="00464E42">
            <w:pPr>
              <w:spacing w:line="276" w:lineRule="auto"/>
              <w:rPr>
                <w:rFonts w:eastAsia="Calibri" w:cs="Times New Roman"/>
              </w:rPr>
            </w:pPr>
            <w:proofErr w:type="spellStart"/>
            <w:r w:rsidRPr="00771B25">
              <w:rPr>
                <w:rFonts w:eastAsia="Calibri" w:cs="Times New Roman"/>
              </w:rPr>
              <w:t>Málsviðgjørt</w:t>
            </w:r>
            <w:proofErr w:type="spellEnd"/>
            <w:r w:rsidRPr="00771B25">
              <w:rPr>
                <w:rFonts w:eastAsia="Calibri" w:cs="Times New Roman"/>
              </w:rPr>
              <w:t>:</w:t>
            </w:r>
          </w:p>
        </w:tc>
        <w:tc>
          <w:tcPr>
            <w:tcW w:w="2222" w:type="dxa"/>
          </w:tcPr>
          <w:p w:rsidR="00464E42" w:rsidRPr="00771B25" w:rsidRDefault="00D21A09" w:rsidP="00464E42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RM</w:t>
            </w:r>
          </w:p>
        </w:tc>
      </w:tr>
    </w:tbl>
    <w:p w:rsidR="00464E42" w:rsidRPr="00771B25" w:rsidRDefault="00464E42" w:rsidP="004A178F">
      <w:pPr>
        <w:spacing w:after="0"/>
        <w:rPr>
          <w:rFonts w:cs="Times New Roman"/>
          <w:szCs w:val="24"/>
        </w:rPr>
      </w:pPr>
    </w:p>
    <w:p w:rsidR="00671ABB" w:rsidRDefault="00671ABB" w:rsidP="00671ABB">
      <w:pPr>
        <w:spacing w:after="0"/>
        <w:jc w:val="right"/>
        <w:rPr>
          <w:rStyle w:val="TypografiFed"/>
          <w:rFonts w:cs="Times New Roman"/>
        </w:rPr>
      </w:pPr>
    </w:p>
    <w:p w:rsidR="00671ABB" w:rsidRDefault="00671ABB" w:rsidP="00671ABB">
      <w:pPr>
        <w:spacing w:after="0"/>
        <w:jc w:val="right"/>
        <w:rPr>
          <w:rStyle w:val="TypografiFed"/>
          <w:rFonts w:cs="Times New Roman"/>
        </w:rPr>
      </w:pPr>
      <w:r>
        <w:rPr>
          <w:rStyle w:val="TypografiFed"/>
          <w:rFonts w:cs="Times New Roman"/>
        </w:rPr>
        <w:t>Fylgiskjal 1</w:t>
      </w:r>
    </w:p>
    <w:p w:rsidR="00D354E5" w:rsidRPr="00771B25" w:rsidRDefault="00D354E5" w:rsidP="00671ABB">
      <w:pPr>
        <w:spacing w:after="0"/>
        <w:jc w:val="right"/>
        <w:rPr>
          <w:rStyle w:val="TypografiFed"/>
          <w:rFonts w:cs="Times New Roman"/>
        </w:rPr>
      </w:pPr>
    </w:p>
    <w:p w:rsidR="009C3E65" w:rsidRPr="00771B25" w:rsidRDefault="009C3E65" w:rsidP="004A178F">
      <w:pPr>
        <w:spacing w:after="0"/>
        <w:rPr>
          <w:rStyle w:val="TypografiFed"/>
          <w:rFonts w:cs="Times New Roman"/>
        </w:rPr>
      </w:pPr>
    </w:p>
    <w:p w:rsidR="00D354E5" w:rsidRPr="00771B25" w:rsidRDefault="00671ABB" w:rsidP="003A6690">
      <w:pPr>
        <w:spacing w:after="0"/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Javntekstur</w:t>
      </w:r>
      <w:proofErr w:type="spellEnd"/>
    </w:p>
    <w:p w:rsidR="00086403" w:rsidRDefault="00086403" w:rsidP="00D354E5">
      <w:pPr>
        <w:spacing w:after="0"/>
        <w:jc w:val="center"/>
        <w:rPr>
          <w:rFonts w:cs="Times New Roman"/>
          <w:b/>
          <w:szCs w:val="24"/>
        </w:rPr>
      </w:pPr>
    </w:p>
    <w:p w:rsidR="003A6690" w:rsidRDefault="003A6690" w:rsidP="00D354E5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Galdandi orðingar í løgtingslógini samanbornar við broyttu orðinga</w:t>
      </w:r>
      <w:r w:rsidR="00D21A09">
        <w:rPr>
          <w:rFonts w:cs="Times New Roman"/>
          <w:szCs w:val="24"/>
        </w:rPr>
        <w:t xml:space="preserve">rnar í </w:t>
      </w:r>
      <w:proofErr w:type="spellStart"/>
      <w:r w:rsidR="00D21A09">
        <w:rPr>
          <w:rFonts w:cs="Times New Roman"/>
          <w:szCs w:val="24"/>
        </w:rPr>
        <w:t>løgtingslógaruppskotinum</w:t>
      </w:r>
      <w:proofErr w:type="spellEnd"/>
    </w:p>
    <w:p w:rsidR="00D56F25" w:rsidRDefault="00D56F25" w:rsidP="00D354E5">
      <w:pPr>
        <w:spacing w:after="0"/>
        <w:jc w:val="center"/>
        <w:rPr>
          <w:rFonts w:cs="Times New Roman"/>
          <w:szCs w:val="24"/>
        </w:rPr>
      </w:pPr>
    </w:p>
    <w:p w:rsidR="00D56F25" w:rsidRDefault="00D56F25" w:rsidP="00D354E5">
      <w:pPr>
        <w:spacing w:after="0"/>
        <w:jc w:val="center"/>
        <w:rPr>
          <w:rFonts w:cs="Times New Roman"/>
          <w:szCs w:val="24"/>
        </w:rPr>
      </w:pPr>
    </w:p>
    <w:p w:rsidR="003A6690" w:rsidRDefault="003A6690" w:rsidP="00D354E5">
      <w:pPr>
        <w:spacing w:after="0"/>
        <w:jc w:val="center"/>
        <w:rPr>
          <w:rFonts w:cs="Times New Roman"/>
          <w:szCs w:val="24"/>
        </w:rPr>
      </w:pPr>
    </w:p>
    <w:p w:rsidR="003A6690" w:rsidRDefault="003A6690" w:rsidP="00D354E5">
      <w:pPr>
        <w:spacing w:after="0"/>
        <w:jc w:val="center"/>
        <w:rPr>
          <w:rFonts w:cs="Times New Roman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A6690" w:rsidTr="003A6690">
        <w:tc>
          <w:tcPr>
            <w:tcW w:w="4508" w:type="dxa"/>
          </w:tcPr>
          <w:p w:rsidR="003A6690" w:rsidRPr="003A6690" w:rsidRDefault="003A6690" w:rsidP="003A6690">
            <w:pPr>
              <w:rPr>
                <w:rFonts w:cs="Times New Roman"/>
                <w:b/>
                <w:szCs w:val="24"/>
              </w:rPr>
            </w:pPr>
            <w:r w:rsidRPr="003A6690">
              <w:rPr>
                <w:rFonts w:cs="Times New Roman"/>
                <w:b/>
                <w:szCs w:val="24"/>
              </w:rPr>
              <w:t>Galdandi orðingar</w:t>
            </w:r>
          </w:p>
        </w:tc>
        <w:tc>
          <w:tcPr>
            <w:tcW w:w="4508" w:type="dxa"/>
          </w:tcPr>
          <w:p w:rsidR="003A6690" w:rsidRPr="005636BE" w:rsidRDefault="00FB643C" w:rsidP="003A6690">
            <w:pPr>
              <w:rPr>
                <w:rFonts w:cs="Times New Roman"/>
                <w:b/>
                <w:szCs w:val="24"/>
              </w:rPr>
            </w:pPr>
            <w:proofErr w:type="spellStart"/>
            <w:r w:rsidRPr="005636BE">
              <w:rPr>
                <w:rFonts w:cs="Times New Roman"/>
                <w:b/>
                <w:szCs w:val="24"/>
              </w:rPr>
              <w:t>Løgtingslógaruppskotið</w:t>
            </w:r>
            <w:proofErr w:type="spellEnd"/>
          </w:p>
        </w:tc>
      </w:tr>
      <w:tr w:rsidR="003A6690" w:rsidTr="003A6690">
        <w:tc>
          <w:tcPr>
            <w:tcW w:w="4508" w:type="dxa"/>
          </w:tcPr>
          <w:p w:rsidR="003A6690" w:rsidRPr="001E3E1C" w:rsidRDefault="00E23408" w:rsidP="003A6690">
            <w:pPr>
              <w:rPr>
                <w:rFonts w:cs="Times New Roman"/>
                <w:szCs w:val="24"/>
              </w:rPr>
            </w:pPr>
            <w:r w:rsidRPr="001E3E1C">
              <w:rPr>
                <w:rFonts w:cs="Times New Roman"/>
                <w:b/>
                <w:bCs/>
                <w:lang w:val="de-DE"/>
              </w:rPr>
              <w:t>§ 28.</w:t>
            </w:r>
            <w:r w:rsidRPr="001E3E1C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1E3E1C">
              <w:rPr>
                <w:rFonts w:cs="Times New Roman"/>
                <w:lang w:val="de-DE"/>
              </w:rPr>
              <w:t>Reglur</w:t>
            </w:r>
            <w:proofErr w:type="spellEnd"/>
            <w:r w:rsidRPr="001E3E1C">
              <w:rPr>
                <w:rFonts w:cs="Times New Roman"/>
                <w:lang w:val="de-DE"/>
              </w:rPr>
              <w:t xml:space="preserve"> um </w:t>
            </w:r>
            <w:proofErr w:type="spellStart"/>
            <w:r w:rsidRPr="001E3E1C">
              <w:rPr>
                <w:rFonts w:cs="Times New Roman"/>
                <w:lang w:val="de-DE"/>
              </w:rPr>
              <w:t>dygd</w:t>
            </w:r>
            <w:proofErr w:type="spellEnd"/>
            <w:r w:rsidRPr="001E3E1C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1E3E1C">
              <w:rPr>
                <w:rFonts w:cs="Times New Roman"/>
                <w:lang w:val="de-DE"/>
              </w:rPr>
              <w:t>o.a.m</w:t>
            </w:r>
            <w:proofErr w:type="spellEnd"/>
            <w:r w:rsidRPr="001E3E1C">
              <w:rPr>
                <w:rFonts w:cs="Times New Roman"/>
                <w:lang w:val="de-DE"/>
              </w:rPr>
              <w:t xml:space="preserve">. í </w:t>
            </w:r>
            <w:proofErr w:type="spellStart"/>
            <w:r w:rsidRPr="001E3E1C">
              <w:rPr>
                <w:rFonts w:cs="Times New Roman"/>
                <w:lang w:val="de-DE"/>
              </w:rPr>
              <w:t>heilivági</w:t>
            </w:r>
            <w:proofErr w:type="spellEnd"/>
            <w:r w:rsidRPr="001E3E1C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1E3E1C">
              <w:rPr>
                <w:rFonts w:cs="Times New Roman"/>
                <w:lang w:val="de-DE"/>
              </w:rPr>
              <w:t>verður</w:t>
            </w:r>
            <w:proofErr w:type="spellEnd"/>
            <w:r w:rsidRPr="001E3E1C">
              <w:rPr>
                <w:rFonts w:cs="Times New Roman"/>
                <w:lang w:val="de-DE"/>
              </w:rPr>
              <w:t xml:space="preserve"> at </w:t>
            </w:r>
            <w:proofErr w:type="spellStart"/>
            <w:r w:rsidRPr="001E3E1C">
              <w:rPr>
                <w:rFonts w:cs="Times New Roman"/>
                <w:lang w:val="de-DE"/>
              </w:rPr>
              <w:t>áseta</w:t>
            </w:r>
            <w:proofErr w:type="spellEnd"/>
            <w:r w:rsidRPr="001E3E1C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1E3E1C">
              <w:rPr>
                <w:rFonts w:cs="Times New Roman"/>
                <w:lang w:val="de-DE"/>
              </w:rPr>
              <w:t>av</w:t>
            </w:r>
            <w:proofErr w:type="spellEnd"/>
            <w:r w:rsidRPr="001E3E1C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1E3E1C">
              <w:rPr>
                <w:rFonts w:cs="Times New Roman"/>
                <w:lang w:val="de-DE"/>
              </w:rPr>
              <w:t>landsstýrinum</w:t>
            </w:r>
            <w:proofErr w:type="spellEnd"/>
            <w:r w:rsidRPr="001E3E1C">
              <w:rPr>
                <w:rFonts w:cs="Times New Roman"/>
                <w:lang w:val="de-DE"/>
              </w:rPr>
              <w:t xml:space="preserve"> í </w:t>
            </w:r>
            <w:proofErr w:type="spellStart"/>
            <w:r w:rsidRPr="001E3E1C">
              <w:rPr>
                <w:rFonts w:cs="Times New Roman"/>
                <w:lang w:val="de-DE"/>
              </w:rPr>
              <w:t>farmakopé</w:t>
            </w:r>
            <w:proofErr w:type="spellEnd"/>
            <w:r w:rsidRPr="001E3E1C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1E3E1C">
              <w:rPr>
                <w:rFonts w:cs="Times New Roman"/>
                <w:lang w:val="de-DE"/>
              </w:rPr>
              <w:t>ella</w:t>
            </w:r>
            <w:proofErr w:type="spellEnd"/>
            <w:r w:rsidRPr="001E3E1C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1E3E1C">
              <w:rPr>
                <w:rFonts w:cs="Times New Roman"/>
                <w:lang w:val="de-DE"/>
              </w:rPr>
              <w:t>tílíkt</w:t>
            </w:r>
            <w:proofErr w:type="spellEnd"/>
            <w:r w:rsidRPr="001E3E1C">
              <w:rPr>
                <w:rFonts w:cs="Times New Roman"/>
                <w:lang w:val="de-DE"/>
              </w:rPr>
              <w:t>.</w:t>
            </w:r>
          </w:p>
        </w:tc>
        <w:tc>
          <w:tcPr>
            <w:tcW w:w="4508" w:type="dxa"/>
          </w:tcPr>
          <w:p w:rsidR="00E23408" w:rsidRPr="009C65FA" w:rsidRDefault="00E23408" w:rsidP="00E23408">
            <w:pPr>
              <w:jc w:val="center"/>
              <w:rPr>
                <w:rFonts w:cs="Times New Roman"/>
              </w:rPr>
            </w:pPr>
            <w:r w:rsidRPr="009C65FA">
              <w:rPr>
                <w:rStyle w:val="TypografiFed"/>
                <w:rFonts w:cs="Times New Roman"/>
              </w:rPr>
              <w:t>§ 1</w:t>
            </w:r>
          </w:p>
          <w:p w:rsidR="00E23408" w:rsidRPr="009C65FA" w:rsidRDefault="00E23408" w:rsidP="00E2340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Í løgtingslóg nr. 104 frá 5. september </w:t>
            </w:r>
            <w:r w:rsidRPr="00AF7C7D">
              <w:rPr>
                <w:rFonts w:cs="Times New Roman"/>
              </w:rPr>
              <w:t>1988, sum broytt við løgtingslóg nr. 54 frá 8. mai 1991</w:t>
            </w:r>
            <w:r>
              <w:rPr>
                <w:rFonts w:cs="Times New Roman"/>
              </w:rPr>
              <w:t>, við løgtingslóg nr. 40 frá 6. mai 2014 og við løgtingslóg nr. 15</w:t>
            </w:r>
            <w:r w:rsidRPr="009C65F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frá 16 mars 2015 um </w:t>
            </w:r>
            <w:r w:rsidR="00D21A09">
              <w:rPr>
                <w:rFonts w:cs="Times New Roman"/>
              </w:rPr>
              <w:t>a</w:t>
            </w:r>
            <w:r>
              <w:rPr>
                <w:rFonts w:cs="Times New Roman"/>
              </w:rPr>
              <w:t>poteksverkið og heilivág</w:t>
            </w:r>
            <w:r w:rsidRPr="009C65FA">
              <w:rPr>
                <w:rFonts w:cs="Times New Roman"/>
              </w:rPr>
              <w:t>, verða gjørdar hesar broytingar:</w:t>
            </w:r>
          </w:p>
          <w:p w:rsidR="003A6690" w:rsidRDefault="003A6690" w:rsidP="003A6690">
            <w:pPr>
              <w:rPr>
                <w:rFonts w:cs="Times New Roman"/>
                <w:szCs w:val="24"/>
              </w:rPr>
            </w:pPr>
          </w:p>
          <w:p w:rsidR="00E23408" w:rsidRDefault="00E23408" w:rsidP="00E23408">
            <w:pPr>
              <w:pStyle w:val="Listeafsnit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 28 verður broytt soljóðandi:</w:t>
            </w:r>
          </w:p>
          <w:p w:rsidR="00E23408" w:rsidRPr="002803EA" w:rsidRDefault="00E23408" w:rsidP="00E23408">
            <w:pPr>
              <w:pStyle w:val="Listeafsnit"/>
              <w:ind w:left="360"/>
              <w:rPr>
                <w:rFonts w:cs="Times New Roman"/>
                <w:szCs w:val="24"/>
              </w:rPr>
            </w:pPr>
            <w:r w:rsidRPr="00DE1631">
              <w:rPr>
                <w:rFonts w:cs="Times New Roman"/>
                <w:szCs w:val="24"/>
              </w:rPr>
              <w:t xml:space="preserve">Reglur um dygd o.a. í </w:t>
            </w:r>
            <w:r>
              <w:rPr>
                <w:rFonts w:cs="Times New Roman"/>
                <w:szCs w:val="24"/>
              </w:rPr>
              <w:t xml:space="preserve">føroyskari </w:t>
            </w:r>
            <w:proofErr w:type="spellStart"/>
            <w:r>
              <w:rPr>
                <w:rFonts w:cs="Times New Roman"/>
                <w:szCs w:val="24"/>
              </w:rPr>
              <w:t>heilivágsskrá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 w:rsidRPr="00DE1631">
              <w:rPr>
                <w:rFonts w:cs="Times New Roman"/>
                <w:szCs w:val="24"/>
              </w:rPr>
              <w:t xml:space="preserve">verður at </w:t>
            </w:r>
            <w:r w:rsidRPr="00DE1631">
              <w:rPr>
                <w:rFonts w:cs="Times New Roman"/>
              </w:rPr>
              <w:t xml:space="preserve">skilja sum </w:t>
            </w:r>
            <w:r w:rsidRPr="00DE1631">
              <w:rPr>
                <w:rFonts w:cs="Times New Roman"/>
                <w:szCs w:val="24"/>
              </w:rPr>
              <w:t>tann til eina og hvørja tíð</w:t>
            </w:r>
            <w:r w:rsidRPr="002803EA">
              <w:rPr>
                <w:rFonts w:cs="Times New Roman"/>
                <w:szCs w:val="24"/>
              </w:rPr>
              <w:t xml:space="preserve"> galdandi útgáva av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Danske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Lægemiddelstandarder</w:t>
            </w:r>
            <w:proofErr w:type="spellEnd"/>
            <w:r w:rsidRPr="002803EA">
              <w:rPr>
                <w:rFonts w:cs="Times New Roman"/>
                <w:szCs w:val="24"/>
              </w:rPr>
              <w:t xml:space="preserve"> </w:t>
            </w:r>
          </w:p>
          <w:p w:rsidR="00E23408" w:rsidRDefault="00E23408" w:rsidP="003A6690">
            <w:pPr>
              <w:rPr>
                <w:rFonts w:cs="Times New Roman"/>
                <w:szCs w:val="24"/>
              </w:rPr>
            </w:pPr>
          </w:p>
        </w:tc>
      </w:tr>
      <w:tr w:rsidR="003A6690" w:rsidTr="003A6690">
        <w:tc>
          <w:tcPr>
            <w:tcW w:w="4508" w:type="dxa"/>
          </w:tcPr>
          <w:p w:rsidR="003A6690" w:rsidRDefault="00E23408" w:rsidP="003A669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---</w:t>
            </w:r>
          </w:p>
          <w:p w:rsidR="003A6690" w:rsidRDefault="003A6690" w:rsidP="003A6690">
            <w:pPr>
              <w:rPr>
                <w:rFonts w:cs="Times New Roman"/>
                <w:szCs w:val="24"/>
              </w:rPr>
            </w:pPr>
          </w:p>
        </w:tc>
        <w:tc>
          <w:tcPr>
            <w:tcW w:w="4508" w:type="dxa"/>
          </w:tcPr>
          <w:p w:rsidR="00E23408" w:rsidRPr="009C65FA" w:rsidRDefault="00E23408" w:rsidP="00E23408">
            <w:pPr>
              <w:jc w:val="center"/>
              <w:rPr>
                <w:rFonts w:cs="Times New Roman"/>
                <w:szCs w:val="24"/>
              </w:rPr>
            </w:pPr>
            <w:r w:rsidRPr="009C65FA">
              <w:rPr>
                <w:rStyle w:val="TypografiFed"/>
                <w:rFonts w:cs="Times New Roman"/>
              </w:rPr>
              <w:t>§ 2</w:t>
            </w:r>
          </w:p>
          <w:p w:rsidR="00E23408" w:rsidRPr="009C65FA" w:rsidRDefault="00E23408" w:rsidP="00E23408">
            <w:pPr>
              <w:rPr>
                <w:rFonts w:cs="Times New Roman"/>
                <w:szCs w:val="24"/>
              </w:rPr>
            </w:pPr>
            <w:r w:rsidRPr="009C65FA">
              <w:rPr>
                <w:rFonts w:cs="Times New Roman"/>
                <w:szCs w:val="24"/>
              </w:rPr>
              <w:t>Henda løgtingslóg kemur í gildi dagin eftir, at hon er kunngjørd.</w:t>
            </w:r>
          </w:p>
          <w:p w:rsidR="003A6690" w:rsidRDefault="003A6690" w:rsidP="003A6690">
            <w:pPr>
              <w:rPr>
                <w:rFonts w:cs="Times New Roman"/>
                <w:szCs w:val="24"/>
              </w:rPr>
            </w:pPr>
          </w:p>
        </w:tc>
      </w:tr>
    </w:tbl>
    <w:p w:rsidR="007E6DF4" w:rsidRPr="00985567" w:rsidRDefault="007E6DF4" w:rsidP="003A6690">
      <w:pPr>
        <w:spacing w:after="0"/>
        <w:rPr>
          <w:rFonts w:cs="Times New Roman"/>
          <w:szCs w:val="24"/>
        </w:rPr>
      </w:pPr>
    </w:p>
    <w:sectPr w:rsidR="007E6DF4" w:rsidRPr="00985567" w:rsidSect="00296BFA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408" w:rsidRDefault="00E23408" w:rsidP="003A5FF5">
      <w:pPr>
        <w:spacing w:after="0"/>
      </w:pPr>
      <w:r>
        <w:separator/>
      </w:r>
    </w:p>
  </w:endnote>
  <w:endnote w:type="continuationSeparator" w:id="0">
    <w:p w:rsidR="00E23408" w:rsidRDefault="00E23408" w:rsidP="003A5F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37999"/>
      <w:docPartObj>
        <w:docPartGallery w:val="Page Numbers (Bottom of Page)"/>
        <w:docPartUnique/>
      </w:docPartObj>
    </w:sdtPr>
    <w:sdtEndPr>
      <w:rPr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Cs w:val="24"/>
          </w:rPr>
        </w:sdtEndPr>
        <w:sdtContent>
          <w:p w:rsidR="00882164" w:rsidRPr="00882164" w:rsidRDefault="00882164">
            <w:pPr>
              <w:pStyle w:val="Sidefod"/>
              <w:jc w:val="center"/>
              <w:rPr>
                <w:szCs w:val="24"/>
              </w:rPr>
            </w:pPr>
            <w:r w:rsidRPr="00882164">
              <w:rPr>
                <w:bCs/>
                <w:szCs w:val="24"/>
              </w:rPr>
              <w:fldChar w:fldCharType="begin"/>
            </w:r>
            <w:r w:rsidRPr="00882164">
              <w:rPr>
                <w:bCs/>
                <w:szCs w:val="24"/>
              </w:rPr>
              <w:instrText>PAGE</w:instrText>
            </w:r>
            <w:r w:rsidRPr="00882164">
              <w:rPr>
                <w:bCs/>
                <w:szCs w:val="24"/>
              </w:rPr>
              <w:fldChar w:fldCharType="separate"/>
            </w:r>
            <w:r w:rsidR="001D3052">
              <w:rPr>
                <w:bCs/>
                <w:noProof/>
                <w:szCs w:val="24"/>
              </w:rPr>
              <w:t>1</w:t>
            </w:r>
            <w:r w:rsidRPr="00882164">
              <w:rPr>
                <w:bCs/>
                <w:szCs w:val="24"/>
              </w:rPr>
              <w:fldChar w:fldCharType="end"/>
            </w:r>
            <w:r w:rsidRPr="00882164">
              <w:rPr>
                <w:szCs w:val="24"/>
                <w:lang w:val="da-DK"/>
              </w:rPr>
              <w:t xml:space="preserve"> / </w:t>
            </w:r>
            <w:r w:rsidRPr="00882164">
              <w:rPr>
                <w:bCs/>
                <w:szCs w:val="24"/>
              </w:rPr>
              <w:fldChar w:fldCharType="begin"/>
            </w:r>
            <w:r w:rsidRPr="00882164">
              <w:rPr>
                <w:bCs/>
                <w:szCs w:val="24"/>
              </w:rPr>
              <w:instrText>NUMPAGES</w:instrText>
            </w:r>
            <w:r w:rsidRPr="00882164">
              <w:rPr>
                <w:bCs/>
                <w:szCs w:val="24"/>
              </w:rPr>
              <w:fldChar w:fldCharType="separate"/>
            </w:r>
            <w:r w:rsidR="001D3052">
              <w:rPr>
                <w:bCs/>
                <w:noProof/>
                <w:szCs w:val="24"/>
              </w:rPr>
              <w:t>1</w:t>
            </w:r>
            <w:r w:rsidRPr="00882164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882164" w:rsidRDefault="0088216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408" w:rsidRDefault="00E23408" w:rsidP="003A5FF5">
      <w:pPr>
        <w:spacing w:after="0"/>
      </w:pPr>
      <w:r>
        <w:separator/>
      </w:r>
    </w:p>
  </w:footnote>
  <w:footnote w:type="continuationSeparator" w:id="0">
    <w:p w:rsidR="00E23408" w:rsidRDefault="00E23408" w:rsidP="003A5F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15" w:rsidRPr="00DA32B2" w:rsidRDefault="002B1F15">
    <w:pPr>
      <w:pStyle w:val="Sidehoved"/>
      <w:rPr>
        <w:rFonts w:cs="Times New Roman"/>
        <w:szCs w:val="24"/>
      </w:rPr>
    </w:pPr>
  </w:p>
  <w:p w:rsidR="002B1F15" w:rsidRPr="00DA32B2" w:rsidRDefault="002B1F15">
    <w:pPr>
      <w:pStyle w:val="Sidehoved"/>
      <w:rPr>
        <w:rFonts w:cs="Times New Roman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2B2" w:rsidRPr="00DA32B2" w:rsidRDefault="00DA32B2" w:rsidP="00035C9D">
    <w:pPr>
      <w:pStyle w:val="Sidehoved"/>
      <w:tabs>
        <w:tab w:val="left" w:pos="3690"/>
      </w:tabs>
      <w:spacing w:before="240"/>
      <w:rPr>
        <w:rFonts w:cs="Times New Roman"/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9D" w:rsidRDefault="00035C9D">
    <w:pPr>
      <w:pStyle w:val="Sidehoved"/>
    </w:pPr>
  </w:p>
  <w:p w:rsidR="00C507D7" w:rsidRDefault="00C507D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F4E68"/>
    <w:multiLevelType w:val="hybridMultilevel"/>
    <w:tmpl w:val="F532190C"/>
    <w:lvl w:ilvl="0" w:tplc="043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3167D9"/>
    <w:multiLevelType w:val="hybridMultilevel"/>
    <w:tmpl w:val="0414D34E"/>
    <w:lvl w:ilvl="0" w:tplc="75EA08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E5581F"/>
    <w:multiLevelType w:val="hybridMultilevel"/>
    <w:tmpl w:val="EEA4A7E0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ocumentProtection w:formatting="1" w:enforcement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08"/>
    <w:rsid w:val="00000BEA"/>
    <w:rsid w:val="00010CB1"/>
    <w:rsid w:val="00015E7F"/>
    <w:rsid w:val="00023E5F"/>
    <w:rsid w:val="000274D4"/>
    <w:rsid w:val="00035C9D"/>
    <w:rsid w:val="0004472A"/>
    <w:rsid w:val="000447FF"/>
    <w:rsid w:val="00044B9C"/>
    <w:rsid w:val="00046F0D"/>
    <w:rsid w:val="00050EE9"/>
    <w:rsid w:val="00053D77"/>
    <w:rsid w:val="000638FA"/>
    <w:rsid w:val="00086403"/>
    <w:rsid w:val="00092757"/>
    <w:rsid w:val="000934CA"/>
    <w:rsid w:val="000948B4"/>
    <w:rsid w:val="000A3A49"/>
    <w:rsid w:val="000A4072"/>
    <w:rsid w:val="000B681F"/>
    <w:rsid w:val="000C13C9"/>
    <w:rsid w:val="000C26A3"/>
    <w:rsid w:val="000C33C9"/>
    <w:rsid w:val="000D2DDB"/>
    <w:rsid w:val="000E3179"/>
    <w:rsid w:val="000F5064"/>
    <w:rsid w:val="000F68B4"/>
    <w:rsid w:val="00100769"/>
    <w:rsid w:val="0010185F"/>
    <w:rsid w:val="00112EDB"/>
    <w:rsid w:val="0011679C"/>
    <w:rsid w:val="001330EA"/>
    <w:rsid w:val="00135121"/>
    <w:rsid w:val="001540F5"/>
    <w:rsid w:val="00184827"/>
    <w:rsid w:val="00184D6D"/>
    <w:rsid w:val="001A54FD"/>
    <w:rsid w:val="001B5E54"/>
    <w:rsid w:val="001C2F55"/>
    <w:rsid w:val="001C448F"/>
    <w:rsid w:val="001C56D0"/>
    <w:rsid w:val="001D115C"/>
    <w:rsid w:val="001D2CB1"/>
    <w:rsid w:val="001D3052"/>
    <w:rsid w:val="001E3E1C"/>
    <w:rsid w:val="001F6EAF"/>
    <w:rsid w:val="001F739F"/>
    <w:rsid w:val="0022227E"/>
    <w:rsid w:val="00227916"/>
    <w:rsid w:val="002324D6"/>
    <w:rsid w:val="002514DB"/>
    <w:rsid w:val="0025385F"/>
    <w:rsid w:val="00255773"/>
    <w:rsid w:val="00264D63"/>
    <w:rsid w:val="00296BFA"/>
    <w:rsid w:val="002B1F15"/>
    <w:rsid w:val="002C2A21"/>
    <w:rsid w:val="002C49A1"/>
    <w:rsid w:val="002C7E06"/>
    <w:rsid w:val="002F6E05"/>
    <w:rsid w:val="00304EDA"/>
    <w:rsid w:val="00305ED2"/>
    <w:rsid w:val="0031539E"/>
    <w:rsid w:val="00320C77"/>
    <w:rsid w:val="003452F1"/>
    <w:rsid w:val="00352970"/>
    <w:rsid w:val="00356BCF"/>
    <w:rsid w:val="00370861"/>
    <w:rsid w:val="00380999"/>
    <w:rsid w:val="003812FF"/>
    <w:rsid w:val="003A312A"/>
    <w:rsid w:val="003A43FF"/>
    <w:rsid w:val="003A5FF5"/>
    <w:rsid w:val="003A6690"/>
    <w:rsid w:val="003A716C"/>
    <w:rsid w:val="003B44DD"/>
    <w:rsid w:val="003D385E"/>
    <w:rsid w:val="003E0D87"/>
    <w:rsid w:val="003E66EC"/>
    <w:rsid w:val="003F21D5"/>
    <w:rsid w:val="004039D6"/>
    <w:rsid w:val="0040470F"/>
    <w:rsid w:val="00422D16"/>
    <w:rsid w:val="00425520"/>
    <w:rsid w:val="0043362C"/>
    <w:rsid w:val="00436C74"/>
    <w:rsid w:val="0045456D"/>
    <w:rsid w:val="00457696"/>
    <w:rsid w:val="00460D90"/>
    <w:rsid w:val="00462AC1"/>
    <w:rsid w:val="00464E42"/>
    <w:rsid w:val="00492EB4"/>
    <w:rsid w:val="004A178F"/>
    <w:rsid w:val="004A2D09"/>
    <w:rsid w:val="004A5BC3"/>
    <w:rsid w:val="004B2B69"/>
    <w:rsid w:val="004C1845"/>
    <w:rsid w:val="0050180E"/>
    <w:rsid w:val="005061E4"/>
    <w:rsid w:val="005068D8"/>
    <w:rsid w:val="00511554"/>
    <w:rsid w:val="00511A71"/>
    <w:rsid w:val="00517216"/>
    <w:rsid w:val="00520208"/>
    <w:rsid w:val="00520C59"/>
    <w:rsid w:val="005308D3"/>
    <w:rsid w:val="005347EC"/>
    <w:rsid w:val="00551F59"/>
    <w:rsid w:val="005636BE"/>
    <w:rsid w:val="00566880"/>
    <w:rsid w:val="005808CC"/>
    <w:rsid w:val="00582BE9"/>
    <w:rsid w:val="005A34E4"/>
    <w:rsid w:val="005A4328"/>
    <w:rsid w:val="005B3879"/>
    <w:rsid w:val="005C26C3"/>
    <w:rsid w:val="005C2D1A"/>
    <w:rsid w:val="005C2E93"/>
    <w:rsid w:val="005C39A9"/>
    <w:rsid w:val="005C5CE3"/>
    <w:rsid w:val="005C7ECC"/>
    <w:rsid w:val="005D6AB2"/>
    <w:rsid w:val="00602AEF"/>
    <w:rsid w:val="006166C1"/>
    <w:rsid w:val="0062609A"/>
    <w:rsid w:val="00656DB8"/>
    <w:rsid w:val="00662F62"/>
    <w:rsid w:val="006642ED"/>
    <w:rsid w:val="00671ABB"/>
    <w:rsid w:val="006754FD"/>
    <w:rsid w:val="006855F3"/>
    <w:rsid w:val="00692307"/>
    <w:rsid w:val="006944BF"/>
    <w:rsid w:val="006A052D"/>
    <w:rsid w:val="006A4126"/>
    <w:rsid w:val="006A758C"/>
    <w:rsid w:val="006D3E3B"/>
    <w:rsid w:val="006E2D6E"/>
    <w:rsid w:val="007038B8"/>
    <w:rsid w:val="007315C0"/>
    <w:rsid w:val="00745D4A"/>
    <w:rsid w:val="00746B18"/>
    <w:rsid w:val="0076665D"/>
    <w:rsid w:val="00770A17"/>
    <w:rsid w:val="00771B25"/>
    <w:rsid w:val="0077428F"/>
    <w:rsid w:val="0079199C"/>
    <w:rsid w:val="00794E1A"/>
    <w:rsid w:val="007B1DEC"/>
    <w:rsid w:val="007B2A2C"/>
    <w:rsid w:val="007B6E71"/>
    <w:rsid w:val="007C21E3"/>
    <w:rsid w:val="007D5B26"/>
    <w:rsid w:val="007E0848"/>
    <w:rsid w:val="007E6DF4"/>
    <w:rsid w:val="00806D41"/>
    <w:rsid w:val="0080742C"/>
    <w:rsid w:val="00814678"/>
    <w:rsid w:val="00823533"/>
    <w:rsid w:val="00823566"/>
    <w:rsid w:val="00834A49"/>
    <w:rsid w:val="00841D5A"/>
    <w:rsid w:val="008457DE"/>
    <w:rsid w:val="008470A3"/>
    <w:rsid w:val="008538D7"/>
    <w:rsid w:val="00871900"/>
    <w:rsid w:val="00876D2D"/>
    <w:rsid w:val="00882164"/>
    <w:rsid w:val="008A0855"/>
    <w:rsid w:val="008B219C"/>
    <w:rsid w:val="008B21B2"/>
    <w:rsid w:val="008B6B55"/>
    <w:rsid w:val="008C1080"/>
    <w:rsid w:val="008C5493"/>
    <w:rsid w:val="008D5CAC"/>
    <w:rsid w:val="008E1718"/>
    <w:rsid w:val="008E4219"/>
    <w:rsid w:val="008F74CF"/>
    <w:rsid w:val="00914A2A"/>
    <w:rsid w:val="00917EA9"/>
    <w:rsid w:val="0092039A"/>
    <w:rsid w:val="00930912"/>
    <w:rsid w:val="0093386F"/>
    <w:rsid w:val="00934D57"/>
    <w:rsid w:val="00935C49"/>
    <w:rsid w:val="009406F8"/>
    <w:rsid w:val="00973742"/>
    <w:rsid w:val="00983448"/>
    <w:rsid w:val="00985567"/>
    <w:rsid w:val="00985A5D"/>
    <w:rsid w:val="00985FA5"/>
    <w:rsid w:val="00986B87"/>
    <w:rsid w:val="0099053D"/>
    <w:rsid w:val="009A2669"/>
    <w:rsid w:val="009B0FB9"/>
    <w:rsid w:val="009B1416"/>
    <w:rsid w:val="009B3BDD"/>
    <w:rsid w:val="009B6E5A"/>
    <w:rsid w:val="009B79D3"/>
    <w:rsid w:val="009C0ABB"/>
    <w:rsid w:val="009C3E65"/>
    <w:rsid w:val="009C5EFA"/>
    <w:rsid w:val="009D4DA1"/>
    <w:rsid w:val="009D6A6C"/>
    <w:rsid w:val="009E1FE3"/>
    <w:rsid w:val="009F14D3"/>
    <w:rsid w:val="00A16870"/>
    <w:rsid w:val="00A17140"/>
    <w:rsid w:val="00A34211"/>
    <w:rsid w:val="00A50498"/>
    <w:rsid w:val="00A53AF7"/>
    <w:rsid w:val="00A54D65"/>
    <w:rsid w:val="00A576ED"/>
    <w:rsid w:val="00A577CF"/>
    <w:rsid w:val="00A65B90"/>
    <w:rsid w:val="00A73EA1"/>
    <w:rsid w:val="00A82321"/>
    <w:rsid w:val="00A9350B"/>
    <w:rsid w:val="00AA09DA"/>
    <w:rsid w:val="00AA1EF6"/>
    <w:rsid w:val="00AA4164"/>
    <w:rsid w:val="00AA77E9"/>
    <w:rsid w:val="00AC07AB"/>
    <w:rsid w:val="00AD04B2"/>
    <w:rsid w:val="00AE05B4"/>
    <w:rsid w:val="00AE48A0"/>
    <w:rsid w:val="00AE73BD"/>
    <w:rsid w:val="00AF0DF5"/>
    <w:rsid w:val="00AF7B57"/>
    <w:rsid w:val="00B21AD0"/>
    <w:rsid w:val="00B313F2"/>
    <w:rsid w:val="00B40416"/>
    <w:rsid w:val="00B5206A"/>
    <w:rsid w:val="00B62CFD"/>
    <w:rsid w:val="00B87D42"/>
    <w:rsid w:val="00B90291"/>
    <w:rsid w:val="00B933A3"/>
    <w:rsid w:val="00BB6385"/>
    <w:rsid w:val="00BC43C2"/>
    <w:rsid w:val="00BD2CAA"/>
    <w:rsid w:val="00BE22CB"/>
    <w:rsid w:val="00BE2E33"/>
    <w:rsid w:val="00BE5D35"/>
    <w:rsid w:val="00BF333D"/>
    <w:rsid w:val="00BF69A4"/>
    <w:rsid w:val="00C02A7D"/>
    <w:rsid w:val="00C07723"/>
    <w:rsid w:val="00C10B7B"/>
    <w:rsid w:val="00C15BAD"/>
    <w:rsid w:val="00C16F07"/>
    <w:rsid w:val="00C31DD2"/>
    <w:rsid w:val="00C33DD2"/>
    <w:rsid w:val="00C4281B"/>
    <w:rsid w:val="00C507D7"/>
    <w:rsid w:val="00C60A1D"/>
    <w:rsid w:val="00C64A9B"/>
    <w:rsid w:val="00C65B06"/>
    <w:rsid w:val="00C84DD8"/>
    <w:rsid w:val="00C85148"/>
    <w:rsid w:val="00C91D61"/>
    <w:rsid w:val="00C94B40"/>
    <w:rsid w:val="00C95A4E"/>
    <w:rsid w:val="00CA26B8"/>
    <w:rsid w:val="00D04E40"/>
    <w:rsid w:val="00D10CE4"/>
    <w:rsid w:val="00D11735"/>
    <w:rsid w:val="00D20BB7"/>
    <w:rsid w:val="00D20DEA"/>
    <w:rsid w:val="00D21A09"/>
    <w:rsid w:val="00D22728"/>
    <w:rsid w:val="00D229E8"/>
    <w:rsid w:val="00D354E5"/>
    <w:rsid w:val="00D44515"/>
    <w:rsid w:val="00D45046"/>
    <w:rsid w:val="00D53C04"/>
    <w:rsid w:val="00D54D84"/>
    <w:rsid w:val="00D56F25"/>
    <w:rsid w:val="00D601A5"/>
    <w:rsid w:val="00D63340"/>
    <w:rsid w:val="00D725B9"/>
    <w:rsid w:val="00D77BA6"/>
    <w:rsid w:val="00D83EFF"/>
    <w:rsid w:val="00D857F0"/>
    <w:rsid w:val="00D90E8D"/>
    <w:rsid w:val="00D9285B"/>
    <w:rsid w:val="00D96E70"/>
    <w:rsid w:val="00D97232"/>
    <w:rsid w:val="00DA32B2"/>
    <w:rsid w:val="00DB5CCE"/>
    <w:rsid w:val="00DF446B"/>
    <w:rsid w:val="00E13791"/>
    <w:rsid w:val="00E20280"/>
    <w:rsid w:val="00E23408"/>
    <w:rsid w:val="00E435CB"/>
    <w:rsid w:val="00E50744"/>
    <w:rsid w:val="00E531C5"/>
    <w:rsid w:val="00E874E0"/>
    <w:rsid w:val="00E91105"/>
    <w:rsid w:val="00E91F9E"/>
    <w:rsid w:val="00E97352"/>
    <w:rsid w:val="00EA1B3E"/>
    <w:rsid w:val="00EA5003"/>
    <w:rsid w:val="00EB2650"/>
    <w:rsid w:val="00EC11E9"/>
    <w:rsid w:val="00EC2245"/>
    <w:rsid w:val="00ED7A20"/>
    <w:rsid w:val="00F110D7"/>
    <w:rsid w:val="00F1615D"/>
    <w:rsid w:val="00F2565F"/>
    <w:rsid w:val="00F36633"/>
    <w:rsid w:val="00F478DE"/>
    <w:rsid w:val="00F538C3"/>
    <w:rsid w:val="00F82BF5"/>
    <w:rsid w:val="00F905C6"/>
    <w:rsid w:val="00FA2AA0"/>
    <w:rsid w:val="00FB26B2"/>
    <w:rsid w:val="00FB643C"/>
    <w:rsid w:val="00FD2BE2"/>
    <w:rsid w:val="00FD64F6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AEA79D8"/>
  <w15:chartTrackingRefBased/>
  <w15:docId w15:val="{745E5AAE-1A06-4087-93E6-9CE73C94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A1D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rsid w:val="001C2F55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1C2F55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5FF5"/>
    <w:pPr>
      <w:tabs>
        <w:tab w:val="center" w:pos="4513"/>
        <w:tab w:val="right" w:pos="9026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A5FF5"/>
  </w:style>
  <w:style w:type="paragraph" w:styleId="Sidefod">
    <w:name w:val="footer"/>
    <w:basedOn w:val="Normal"/>
    <w:link w:val="SidefodTegn"/>
    <w:uiPriority w:val="99"/>
    <w:unhideWhenUsed/>
    <w:rsid w:val="003A5FF5"/>
    <w:pPr>
      <w:tabs>
        <w:tab w:val="center" w:pos="4513"/>
        <w:tab w:val="right" w:pos="9026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A5FF5"/>
  </w:style>
  <w:style w:type="table" w:styleId="Tabel-Gitter">
    <w:name w:val="Table Grid"/>
    <w:basedOn w:val="Tabel-Normal"/>
    <w:uiPriority w:val="59"/>
    <w:rsid w:val="00464E4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locked/>
    <w:rsid w:val="00FD2BE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rsid w:val="00AE73BD"/>
    <w:pPr>
      <w:spacing w:after="0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C2F55"/>
    <w:rPr>
      <w:rFonts w:ascii="Times New Roman" w:eastAsiaTheme="majorEastAsia" w:hAnsi="Times New Roman" w:cstheme="majorBidi"/>
      <w:sz w:val="24"/>
      <w:szCs w:val="32"/>
    </w:rPr>
  </w:style>
  <w:style w:type="paragraph" w:styleId="Titel">
    <w:name w:val="Title"/>
    <w:aliases w:val="Heiti"/>
    <w:basedOn w:val="Normal"/>
    <w:next w:val="Normal"/>
    <w:link w:val="TitelTegn"/>
    <w:uiPriority w:val="10"/>
    <w:qFormat/>
    <w:rsid w:val="00BF333D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elTegn">
    <w:name w:val="Titel Tegn"/>
    <w:aliases w:val="Heiti Tegn"/>
    <w:basedOn w:val="Standardskrifttypeiafsnit"/>
    <w:link w:val="Titel"/>
    <w:uiPriority w:val="10"/>
    <w:rsid w:val="00BF333D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Undertitel">
    <w:name w:val="Subtitle"/>
    <w:basedOn w:val="Normal"/>
    <w:next w:val="Normal"/>
    <w:link w:val="UndertitelTegn"/>
    <w:uiPriority w:val="11"/>
    <w:rsid w:val="00C65B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65B06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paragraph" w:customStyle="1" w:styleId="Skkskrift">
    <w:name w:val="Skákskrift"/>
    <w:basedOn w:val="Normal"/>
    <w:link w:val="SkkskriftTegn"/>
    <w:qFormat/>
    <w:rsid w:val="000A3A49"/>
    <w:pPr>
      <w:spacing w:after="0"/>
    </w:pPr>
    <w:rPr>
      <w:rFonts w:cs="Times New Roman"/>
      <w:i/>
      <w:szCs w:val="24"/>
    </w:rPr>
  </w:style>
  <w:style w:type="character" w:customStyle="1" w:styleId="SkkskriftTegn">
    <w:name w:val="Skákskrift Tegn"/>
    <w:basedOn w:val="Standardskrifttypeiafsnit"/>
    <w:link w:val="Skkskrift"/>
    <w:rsid w:val="000A3A49"/>
    <w:rPr>
      <w:rFonts w:ascii="Times New Roman" w:hAnsi="Times New Roman" w:cs="Times New Roman"/>
      <w:i/>
      <w:sz w:val="24"/>
      <w:szCs w:val="24"/>
    </w:rPr>
  </w:style>
  <w:style w:type="character" w:styleId="Strk">
    <w:name w:val="Strong"/>
    <w:aliases w:val="Feit skrift"/>
    <w:basedOn w:val="Standardskrifttypeiafsnit"/>
    <w:uiPriority w:val="22"/>
    <w:qFormat/>
    <w:rsid w:val="00E435CB"/>
    <w:rPr>
      <w:rFonts w:ascii="Times New Roman" w:hAnsi="Times New Roman"/>
      <w:b/>
      <w:bCs/>
      <w:sz w:val="24"/>
    </w:rPr>
  </w:style>
  <w:style w:type="character" w:styleId="Fremhv">
    <w:name w:val="Emphasis"/>
    <w:basedOn w:val="Standardskrifttypeiafsnit"/>
    <w:uiPriority w:val="20"/>
    <w:rsid w:val="000A3A49"/>
    <w:rPr>
      <w:rFonts w:ascii="Times New Roman" w:hAnsi="Times New Roman"/>
      <w:i w:val="0"/>
      <w:iCs/>
      <w:sz w:val="24"/>
    </w:rPr>
  </w:style>
  <w:style w:type="character" w:styleId="Svagfremhvning">
    <w:name w:val="Subtle Emphasis"/>
    <w:basedOn w:val="Standardskrifttypeiafsnit"/>
    <w:uiPriority w:val="19"/>
    <w:rsid w:val="009A2669"/>
    <w:rPr>
      <w:rFonts w:ascii="Times New Roman" w:hAnsi="Times New Roman"/>
      <w:i/>
      <w:iCs/>
      <w:color w:val="404040" w:themeColor="text1" w:themeTint="BF"/>
      <w:sz w:val="24"/>
    </w:rPr>
  </w:style>
  <w:style w:type="character" w:styleId="Bogenstitel">
    <w:name w:val="Book Title"/>
    <w:basedOn w:val="Standardskrifttypeiafsnit"/>
    <w:uiPriority w:val="33"/>
    <w:rsid w:val="0080742C"/>
    <w:rPr>
      <w:rFonts w:ascii="Times New Roman" w:hAnsi="Times New Roman"/>
      <w:b/>
      <w:bCs/>
      <w:i w:val="0"/>
      <w:iCs/>
      <w:spacing w:val="5"/>
      <w:sz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C85148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rsid w:val="00C31DD2"/>
    <w:pPr>
      <w:ind w:left="720"/>
      <w:contextualSpacing/>
    </w:pPr>
  </w:style>
  <w:style w:type="character" w:customStyle="1" w:styleId="Typografi10pkt">
    <w:name w:val="Typografi 10 pkt"/>
    <w:basedOn w:val="Standardskrifttypeiafsnit"/>
    <w:rsid w:val="001C2F55"/>
    <w:rPr>
      <w:rFonts w:ascii="Times New Roman" w:hAnsi="Times New Roman"/>
      <w:sz w:val="20"/>
    </w:rPr>
  </w:style>
  <w:style w:type="character" w:customStyle="1" w:styleId="TypografiFed">
    <w:name w:val="Typografi Fed"/>
    <w:basedOn w:val="Standardskrifttypeiafsnit"/>
    <w:rsid w:val="001C2F55"/>
    <w:rPr>
      <w:rFonts w:ascii="Times New Roman" w:hAnsi="Times New Roman"/>
      <w:b/>
      <w:bCs/>
      <w:sz w:val="24"/>
    </w:rPr>
  </w:style>
  <w:style w:type="character" w:customStyle="1" w:styleId="TypografiKursiv">
    <w:name w:val="Typografi Kursiv"/>
    <w:basedOn w:val="Standardskrifttypeiafsnit"/>
    <w:rsid w:val="001C2F55"/>
    <w:rPr>
      <w:rFonts w:ascii="Times New Roman" w:hAnsi="Times New Roman"/>
      <w:i/>
      <w:iCs/>
      <w:sz w:val="24"/>
    </w:rPr>
  </w:style>
  <w:style w:type="character" w:customStyle="1" w:styleId="TypografiUnderstregning">
    <w:name w:val="Typografi Understregning"/>
    <w:basedOn w:val="Standardskrifttypeiafsnit"/>
    <w:rsid w:val="001C2F55"/>
    <w:rPr>
      <w:rFonts w:ascii="Times New Roman" w:hAnsi="Times New Roman"/>
      <w:sz w:val="24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C2F55"/>
    <w:rPr>
      <w:rFonts w:ascii="Times New Roman" w:eastAsiaTheme="majorEastAsia" w:hAnsi="Times New Roman" w:cstheme="majorBidi"/>
      <w:sz w:val="24"/>
      <w:szCs w:val="26"/>
    </w:rPr>
  </w:style>
  <w:style w:type="character" w:styleId="Kraftigfremhvning">
    <w:name w:val="Intense Emphasis"/>
    <w:basedOn w:val="Standardskrifttypeiafsnit"/>
    <w:uiPriority w:val="21"/>
    <w:rsid w:val="000A3A49"/>
    <w:rPr>
      <w:rFonts w:ascii="Times New Roman" w:hAnsi="Times New Roman"/>
      <w:i w:val="0"/>
      <w:iCs/>
      <w:color w:val="auto"/>
      <w:sz w:val="24"/>
    </w:rPr>
  </w:style>
  <w:style w:type="paragraph" w:styleId="Citat">
    <w:name w:val="Quote"/>
    <w:basedOn w:val="Normal"/>
    <w:next w:val="Normal"/>
    <w:link w:val="CitatTegn"/>
    <w:uiPriority w:val="29"/>
    <w:rsid w:val="000A3A49"/>
    <w:pPr>
      <w:spacing w:before="200"/>
      <w:ind w:right="864"/>
    </w:pPr>
    <w:rPr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A3A49"/>
    <w:rPr>
      <w:rFonts w:ascii="Times New Roman" w:hAnsi="Times New Roman"/>
      <w:iCs/>
      <w:color w:val="404040" w:themeColor="text1" w:themeTint="BF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0A3A4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right="864"/>
    </w:pPr>
    <w:rPr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A3A49"/>
    <w:rPr>
      <w:rFonts w:ascii="Times New Roman" w:hAnsi="Times New Roman"/>
      <w:iCs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0E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0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49031-02A3-455D-AD8C-B93CA7EA3CFB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</ap:TotalTime>
  <ap:Pages>1</ap:Pages>
  <ap:Words>128</ap:Words>
  <ap:Characters>733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Javntekstur</vt:lpstr>
    </vt:vector>
  </ap:TitlesOfParts>
  <ap:Company>Lógatænastan</ap:Company>
  <ap:LinksUpToDate>false</ap:LinksUpToDate>
  <ap:CharactersWithSpaces>860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Javntekstur</dc:title>
  <dc:subject>Javntekstur</dc:subject>
  <dc:creator>Rannvá Magnussen</dc:creator>
  <cp:keywords>2. útgáva - november 2017</cp:keywords>
  <dc:description>Javntekstur 1. útgáva - november 2017</dc:description>
  <cp:lastModifiedBy>Rannvá Magnussen</cp:lastModifiedBy>
  <cp:revision>3</cp:revision>
  <cp:lastPrinted>2016-03-15T10:55:00Z</cp:lastPrinted>
  <dcterms:created xsi:type="dcterms:W3CDTF">2019-10-25T13:07:00Z</dcterms:created>
  <dcterms:modified xsi:type="dcterms:W3CDTF">2019-10-25T13:08:00Z</dcterms:modified>
  <cp:contentStatus>1. útgáva - mars 2016</cp:contentStatus>
</cp:coreProperties>
</file>